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DD5E6" w14:textId="77777777" w:rsidR="00566D0A" w:rsidRPr="007126A2" w:rsidRDefault="00566D0A" w:rsidP="00566D0A">
      <w:pPr>
        <w:jc w:val="right"/>
        <w:rPr>
          <w:rFonts w:asciiTheme="minorEastAsia" w:hAnsiTheme="minorEastAsia"/>
          <w:szCs w:val="21"/>
        </w:rPr>
      </w:pPr>
      <w:bookmarkStart w:id="0" w:name="_GoBack"/>
      <w:bookmarkEnd w:id="0"/>
      <w:r w:rsidRPr="007126A2">
        <w:rPr>
          <w:rFonts w:asciiTheme="minorEastAsia" w:hAnsiTheme="minorEastAsia" w:hint="eastAsia"/>
          <w:szCs w:val="21"/>
        </w:rPr>
        <w:t>宮城県新型コロナウイルス感染症対策介護ワーキンググループ</w:t>
      </w:r>
    </w:p>
    <w:p w14:paraId="48B67BF6" w14:textId="335DB7DE" w:rsidR="00D97C4B" w:rsidRPr="00C169EC" w:rsidRDefault="00D97C4B" w:rsidP="00566D0A">
      <w:pPr>
        <w:jc w:val="right"/>
        <w:rPr>
          <w:rFonts w:asciiTheme="minorEastAsia" w:hAnsiTheme="minorEastAsia"/>
          <w:sz w:val="24"/>
          <w:szCs w:val="24"/>
        </w:rPr>
      </w:pPr>
      <w:r w:rsidRPr="007126A2">
        <w:rPr>
          <w:rFonts w:asciiTheme="minorEastAsia" w:hAnsiTheme="minorEastAsia" w:hint="eastAsia"/>
          <w:sz w:val="24"/>
          <w:szCs w:val="24"/>
        </w:rPr>
        <w:t>令和3年</w:t>
      </w:r>
      <w:r w:rsidR="00C23472" w:rsidRPr="007126A2">
        <w:rPr>
          <w:rFonts w:asciiTheme="minorEastAsia" w:hAnsiTheme="minorEastAsia" w:hint="eastAsia"/>
          <w:sz w:val="24"/>
          <w:szCs w:val="24"/>
        </w:rPr>
        <w:t>3</w:t>
      </w:r>
      <w:r w:rsidRPr="007126A2">
        <w:rPr>
          <w:rFonts w:asciiTheme="minorEastAsia" w:hAnsiTheme="minorEastAsia" w:hint="eastAsia"/>
          <w:sz w:val="24"/>
          <w:szCs w:val="24"/>
        </w:rPr>
        <w:t>月</w:t>
      </w:r>
      <w:r w:rsidR="00AF1954" w:rsidRPr="007126A2">
        <w:rPr>
          <w:rFonts w:asciiTheme="minorEastAsia" w:hAnsiTheme="minorEastAsia" w:hint="eastAsia"/>
          <w:sz w:val="24"/>
          <w:szCs w:val="24"/>
        </w:rPr>
        <w:t>1</w:t>
      </w:r>
      <w:r w:rsidR="00AF1954" w:rsidRPr="00C169EC">
        <w:rPr>
          <w:rFonts w:asciiTheme="minorEastAsia" w:hAnsiTheme="minorEastAsia" w:hint="eastAsia"/>
          <w:sz w:val="24"/>
          <w:szCs w:val="24"/>
        </w:rPr>
        <w:t>2</w:t>
      </w:r>
      <w:r w:rsidRPr="00C169EC">
        <w:rPr>
          <w:rFonts w:asciiTheme="minorEastAsia" w:hAnsiTheme="minorEastAsia" w:hint="eastAsia"/>
          <w:sz w:val="24"/>
          <w:szCs w:val="24"/>
        </w:rPr>
        <w:t>日</w:t>
      </w:r>
      <w:r w:rsidR="00C21A53" w:rsidRPr="00C169EC">
        <w:rPr>
          <w:rFonts w:asciiTheme="minorEastAsia" w:hAnsiTheme="minorEastAsia" w:hint="eastAsia"/>
          <w:sz w:val="24"/>
          <w:szCs w:val="24"/>
        </w:rPr>
        <w:t>（</w:t>
      </w:r>
      <w:r w:rsidR="000F43E6" w:rsidRPr="00C169EC">
        <w:rPr>
          <w:rFonts w:asciiTheme="minorEastAsia" w:hAnsiTheme="minorEastAsia" w:hint="eastAsia"/>
          <w:sz w:val="24"/>
          <w:szCs w:val="24"/>
        </w:rPr>
        <w:t>令和4年9</w:t>
      </w:r>
      <w:r w:rsidR="00C21A53" w:rsidRPr="00C169EC">
        <w:rPr>
          <w:rFonts w:asciiTheme="minorEastAsia" w:hAnsiTheme="minorEastAsia" w:hint="eastAsia"/>
          <w:sz w:val="24"/>
          <w:szCs w:val="24"/>
        </w:rPr>
        <w:t>月</w:t>
      </w:r>
      <w:r w:rsidR="000F43E6" w:rsidRPr="00C169EC">
        <w:rPr>
          <w:rFonts w:asciiTheme="minorEastAsia" w:hAnsiTheme="minorEastAsia"/>
          <w:sz w:val="24"/>
          <w:szCs w:val="24"/>
        </w:rPr>
        <w:t>2</w:t>
      </w:r>
      <w:r w:rsidR="00C21A53" w:rsidRPr="00C169EC">
        <w:rPr>
          <w:rFonts w:asciiTheme="minorEastAsia" w:hAnsiTheme="minorEastAsia" w:hint="eastAsia"/>
          <w:sz w:val="24"/>
          <w:szCs w:val="24"/>
        </w:rPr>
        <w:t>日修正版）</w:t>
      </w:r>
    </w:p>
    <w:p w14:paraId="48A66EDD" w14:textId="67F5C871" w:rsidR="00D97C4B" w:rsidRPr="00C169EC" w:rsidRDefault="000C5A6E" w:rsidP="00D97C4B">
      <w:pPr>
        <w:jc w:val="center"/>
        <w:rPr>
          <w:rFonts w:asciiTheme="minorEastAsia" w:hAnsiTheme="minorEastAsia"/>
          <w:sz w:val="24"/>
          <w:szCs w:val="24"/>
        </w:rPr>
      </w:pPr>
      <w:r w:rsidRPr="00C169EC">
        <w:rPr>
          <w:rFonts w:asciiTheme="minorEastAsia" w:hAnsiTheme="minorEastAsia" w:hint="eastAsia"/>
          <w:sz w:val="24"/>
          <w:szCs w:val="24"/>
        </w:rPr>
        <w:t>水際対策</w:t>
      </w:r>
      <w:r w:rsidR="00B92234" w:rsidRPr="00C169EC">
        <w:rPr>
          <w:rFonts w:asciiTheme="minorEastAsia" w:hAnsiTheme="minorEastAsia" w:hint="eastAsia"/>
          <w:sz w:val="24"/>
          <w:szCs w:val="24"/>
        </w:rPr>
        <w:t>：新型コロナウイルスを施設に持ち込まないための参考指針</w:t>
      </w:r>
    </w:p>
    <w:p w14:paraId="2E1D14A6" w14:textId="1A3878D5" w:rsidR="00D94479" w:rsidRPr="00C169EC" w:rsidRDefault="00966053" w:rsidP="00A20E98">
      <w:pPr>
        <w:ind w:firstLineChars="100" w:firstLine="210"/>
        <w:rPr>
          <w:rFonts w:asciiTheme="minorEastAsia" w:hAnsiTheme="minorEastAsia"/>
          <w:szCs w:val="21"/>
        </w:rPr>
      </w:pPr>
      <w:r w:rsidRPr="00C169EC">
        <w:rPr>
          <w:rFonts w:asciiTheme="minorEastAsia" w:hAnsiTheme="minorEastAsia" w:hint="eastAsia"/>
          <w:szCs w:val="21"/>
        </w:rPr>
        <w:t>介護施設における</w:t>
      </w:r>
      <w:r w:rsidR="00AA6DB0" w:rsidRPr="00C169EC">
        <w:rPr>
          <w:rFonts w:asciiTheme="minorEastAsia" w:hAnsiTheme="minorEastAsia" w:hint="eastAsia"/>
          <w:szCs w:val="21"/>
        </w:rPr>
        <w:t>水際対策は、周辺地域での流行状況に応じて緩急をつけることが望ましい。</w:t>
      </w:r>
    </w:p>
    <w:p w14:paraId="53405A23" w14:textId="6F2B0575" w:rsidR="00DC705B" w:rsidRPr="00C169EC" w:rsidRDefault="00CC0F1A" w:rsidP="00A20E98">
      <w:pPr>
        <w:ind w:firstLineChars="100" w:firstLine="210"/>
        <w:rPr>
          <w:rFonts w:asciiTheme="minorEastAsia" w:hAnsiTheme="minorEastAsia"/>
          <w:szCs w:val="21"/>
        </w:rPr>
      </w:pPr>
      <w:r w:rsidRPr="00C169EC">
        <w:rPr>
          <w:rFonts w:asciiTheme="minorEastAsia" w:hAnsiTheme="minorEastAsia" w:hint="eastAsia"/>
          <w:szCs w:val="21"/>
        </w:rPr>
        <w:t>本</w:t>
      </w:r>
      <w:r w:rsidR="00B4220E" w:rsidRPr="00C169EC">
        <w:rPr>
          <w:rFonts w:asciiTheme="minorEastAsia" w:hAnsiTheme="minorEastAsia" w:hint="eastAsia"/>
          <w:szCs w:val="21"/>
        </w:rPr>
        <w:t>指針</w:t>
      </w:r>
      <w:r w:rsidR="00AA6DB0" w:rsidRPr="00C169EC">
        <w:rPr>
          <w:rFonts w:asciiTheme="minorEastAsia" w:hAnsiTheme="minorEastAsia" w:hint="eastAsia"/>
          <w:szCs w:val="21"/>
        </w:rPr>
        <w:t>では、</w:t>
      </w:r>
      <w:r w:rsidR="000C5A6E" w:rsidRPr="00C169EC">
        <w:rPr>
          <w:rFonts w:asciiTheme="minorEastAsia" w:hAnsiTheme="minorEastAsia" w:hint="eastAsia"/>
          <w:szCs w:val="21"/>
        </w:rPr>
        <w:t>周辺地域で流行が発生していない状況</w:t>
      </w:r>
      <w:r w:rsidR="00265506" w:rsidRPr="00C169EC">
        <w:rPr>
          <w:rFonts w:asciiTheme="minorEastAsia" w:hAnsiTheme="minorEastAsia" w:hint="eastAsia"/>
          <w:szCs w:val="21"/>
        </w:rPr>
        <w:t>から</w:t>
      </w:r>
      <w:r w:rsidR="00CE307D" w:rsidRPr="00C169EC">
        <w:rPr>
          <w:rFonts w:asciiTheme="minorEastAsia" w:hAnsiTheme="minorEastAsia" w:hint="eastAsia"/>
          <w:szCs w:val="21"/>
        </w:rPr>
        <w:t>（平時でも）</w:t>
      </w:r>
      <w:r w:rsidR="00265506" w:rsidRPr="00C169EC">
        <w:rPr>
          <w:rFonts w:asciiTheme="minorEastAsia" w:hAnsiTheme="minorEastAsia" w:hint="eastAsia"/>
          <w:szCs w:val="21"/>
        </w:rPr>
        <w:t>実施する項目</w:t>
      </w:r>
      <w:r w:rsidR="00B4220E" w:rsidRPr="00C169EC">
        <w:rPr>
          <w:rFonts w:asciiTheme="minorEastAsia" w:hAnsiTheme="minorEastAsia" w:hint="eastAsia"/>
          <w:szCs w:val="21"/>
        </w:rPr>
        <w:t>を○で、</w:t>
      </w:r>
      <w:r w:rsidR="00DC705B" w:rsidRPr="00C169EC">
        <w:rPr>
          <w:rFonts w:asciiTheme="minorEastAsia" w:hAnsiTheme="minorEastAsia" w:hint="eastAsia"/>
          <w:szCs w:val="21"/>
        </w:rPr>
        <w:t>周辺地域で流行が発生した状況</w:t>
      </w:r>
      <w:r w:rsidR="00265506" w:rsidRPr="00C169EC">
        <w:rPr>
          <w:rFonts w:asciiTheme="minorEastAsia" w:hAnsiTheme="minorEastAsia" w:hint="eastAsia"/>
          <w:szCs w:val="21"/>
        </w:rPr>
        <w:t>で実施する項目</w:t>
      </w:r>
      <w:r w:rsidR="00B4220E" w:rsidRPr="00C169EC">
        <w:rPr>
          <w:rFonts w:asciiTheme="minorEastAsia" w:hAnsiTheme="minorEastAsia" w:hint="eastAsia"/>
          <w:szCs w:val="21"/>
        </w:rPr>
        <w:t>を●で</w:t>
      </w:r>
      <w:r w:rsidR="00AA6DB0" w:rsidRPr="00C169EC">
        <w:rPr>
          <w:rFonts w:asciiTheme="minorEastAsia" w:hAnsiTheme="minorEastAsia" w:hint="eastAsia"/>
          <w:szCs w:val="21"/>
        </w:rPr>
        <w:t>表記</w:t>
      </w:r>
      <w:r w:rsidR="00B4220E" w:rsidRPr="00C169EC">
        <w:rPr>
          <w:rFonts w:asciiTheme="minorEastAsia" w:hAnsiTheme="minorEastAsia" w:hint="eastAsia"/>
          <w:szCs w:val="21"/>
        </w:rPr>
        <w:t>す</w:t>
      </w:r>
      <w:r w:rsidR="00AA6DB0" w:rsidRPr="00C169EC">
        <w:rPr>
          <w:rFonts w:asciiTheme="minorEastAsia" w:hAnsiTheme="minorEastAsia" w:hint="eastAsia"/>
          <w:szCs w:val="21"/>
        </w:rPr>
        <w:t>る。</w:t>
      </w:r>
      <w:r w:rsidR="00B4220E" w:rsidRPr="00C169EC">
        <w:rPr>
          <w:rFonts w:asciiTheme="minorEastAsia" w:hAnsiTheme="minorEastAsia" w:hint="eastAsia"/>
          <w:szCs w:val="21"/>
        </w:rPr>
        <w:t>流行</w:t>
      </w:r>
      <w:r w:rsidR="00265506" w:rsidRPr="00C169EC">
        <w:rPr>
          <w:rFonts w:asciiTheme="minorEastAsia" w:hAnsiTheme="minorEastAsia" w:hint="eastAsia"/>
          <w:szCs w:val="21"/>
        </w:rPr>
        <w:t>状況を判断する</w:t>
      </w:r>
      <w:r w:rsidR="00B4220E" w:rsidRPr="00C169EC">
        <w:rPr>
          <w:rFonts w:asciiTheme="minorEastAsia" w:hAnsiTheme="minorEastAsia" w:hint="eastAsia"/>
          <w:szCs w:val="21"/>
        </w:rPr>
        <w:t>目安としては、宮城県の感染状況（直近1週間の陽性者数、直近1週間とその前1週間の比、感染経路不明な者の割合）</w:t>
      </w:r>
      <w:r w:rsidR="00265506" w:rsidRPr="00C169EC">
        <w:rPr>
          <w:rFonts w:asciiTheme="minorEastAsia" w:hAnsiTheme="minorEastAsia" w:hint="eastAsia"/>
          <w:szCs w:val="21"/>
        </w:rPr>
        <w:t>、あるいは施設のある保健所管内の陽性者数やクラスター発生</w:t>
      </w:r>
      <w:r w:rsidR="00B4220E" w:rsidRPr="00C169EC">
        <w:rPr>
          <w:rFonts w:asciiTheme="minorEastAsia" w:hAnsiTheme="minorEastAsia" w:hint="eastAsia"/>
          <w:szCs w:val="21"/>
        </w:rPr>
        <w:t>等を参考にして</w:t>
      </w:r>
      <w:r w:rsidR="00B44795" w:rsidRPr="00C169EC">
        <w:rPr>
          <w:rFonts w:asciiTheme="minorEastAsia" w:hAnsiTheme="minorEastAsia" w:hint="eastAsia"/>
          <w:szCs w:val="21"/>
        </w:rPr>
        <w:t>判断する。</w:t>
      </w:r>
    </w:p>
    <w:p w14:paraId="4C67681A" w14:textId="4FDF7B29" w:rsidR="00234127" w:rsidRPr="00C169EC" w:rsidRDefault="00234127" w:rsidP="00FA6310">
      <w:pPr>
        <w:rPr>
          <w:rFonts w:asciiTheme="minorEastAsia" w:hAnsiTheme="minorEastAsia"/>
          <w:szCs w:val="21"/>
        </w:rPr>
      </w:pPr>
    </w:p>
    <w:p w14:paraId="4B84B946" w14:textId="0A77F4CB" w:rsidR="00911FB8" w:rsidRPr="00C169EC" w:rsidRDefault="00911FB8" w:rsidP="00FA6310">
      <w:pPr>
        <w:rPr>
          <w:rFonts w:asciiTheme="minorEastAsia" w:hAnsiTheme="minorEastAsia"/>
          <w:szCs w:val="21"/>
        </w:rPr>
      </w:pPr>
      <w:r w:rsidRPr="00C169EC">
        <w:rPr>
          <w:rFonts w:asciiTheme="minorEastAsia" w:hAnsiTheme="minorEastAsia" w:hint="eastAsia"/>
          <w:szCs w:val="21"/>
        </w:rPr>
        <w:t>◆換気とマスクを徹底する◆</w:t>
      </w:r>
    </w:p>
    <w:p w14:paraId="28B33F06" w14:textId="7BEE5F17" w:rsidR="00911FB8" w:rsidRPr="00C169EC" w:rsidRDefault="00911FB8" w:rsidP="00FA6310">
      <w:pPr>
        <w:rPr>
          <w:rFonts w:asciiTheme="minorEastAsia" w:hAnsiTheme="minorEastAsia"/>
          <w:szCs w:val="21"/>
        </w:rPr>
      </w:pPr>
      <w:r w:rsidRPr="00C169EC">
        <w:rPr>
          <w:rFonts w:asciiTheme="minorEastAsia" w:hAnsiTheme="minorEastAsia" w:hint="eastAsia"/>
          <w:szCs w:val="21"/>
        </w:rPr>
        <w:t xml:space="preserve">　COVID-19の主な感染経路はエアロゾルであることを念頭に感染対策</w:t>
      </w:r>
      <w:r w:rsidR="000B6091" w:rsidRPr="00C169EC">
        <w:rPr>
          <w:rFonts w:asciiTheme="minorEastAsia" w:hAnsiTheme="minorEastAsia" w:hint="eastAsia"/>
          <w:szCs w:val="21"/>
        </w:rPr>
        <w:t>を行う</w:t>
      </w:r>
      <w:r w:rsidRPr="00C169EC">
        <w:rPr>
          <w:rFonts w:asciiTheme="minorEastAsia" w:hAnsiTheme="minorEastAsia" w:hint="eastAsia"/>
          <w:szCs w:val="21"/>
        </w:rPr>
        <w:t>。</w:t>
      </w:r>
      <w:r w:rsidR="000B6091" w:rsidRPr="00C169EC">
        <w:rPr>
          <w:rFonts w:asciiTheme="minorEastAsia" w:hAnsiTheme="minorEastAsia" w:hint="eastAsia"/>
          <w:szCs w:val="21"/>
        </w:rPr>
        <w:t>エアロゾルであるタバコの煙は遠</w:t>
      </w:r>
      <w:r w:rsidR="00777EDD" w:rsidRPr="00C169EC">
        <w:rPr>
          <w:rFonts w:asciiTheme="minorEastAsia" w:hAnsiTheme="minorEastAsia" w:hint="eastAsia"/>
          <w:szCs w:val="21"/>
        </w:rPr>
        <w:t>くなるほど</w:t>
      </w:r>
      <w:r w:rsidR="000B6091" w:rsidRPr="00C169EC">
        <w:rPr>
          <w:rFonts w:asciiTheme="minorEastAsia" w:hAnsiTheme="minorEastAsia" w:hint="eastAsia"/>
          <w:szCs w:val="21"/>
        </w:rPr>
        <w:t>希釈されて薄くなり、</w:t>
      </w:r>
      <w:r w:rsidR="00777EDD" w:rsidRPr="00C169EC">
        <w:rPr>
          <w:rFonts w:asciiTheme="minorEastAsia" w:hAnsiTheme="minorEastAsia" w:hint="eastAsia"/>
          <w:szCs w:val="21"/>
        </w:rPr>
        <w:t>風があれば</w:t>
      </w:r>
      <w:r w:rsidR="000B6091" w:rsidRPr="00C169EC">
        <w:rPr>
          <w:rFonts w:asciiTheme="minorEastAsia" w:hAnsiTheme="minorEastAsia" w:hint="eastAsia"/>
          <w:szCs w:val="21"/>
        </w:rPr>
        <w:t>流れ去ってしまう。</w:t>
      </w:r>
      <w:r w:rsidR="00777EDD" w:rsidRPr="00C169EC">
        <w:rPr>
          <w:rFonts w:asciiTheme="minorEastAsia" w:hAnsiTheme="minorEastAsia" w:hint="eastAsia"/>
          <w:szCs w:val="21"/>
        </w:rPr>
        <w:t>そのイメージを持ちながら、環境に応じて</w:t>
      </w:r>
      <w:r w:rsidR="00320976" w:rsidRPr="00C169EC">
        <w:rPr>
          <w:rFonts w:asciiTheme="minorEastAsia" w:hAnsiTheme="minorEastAsia" w:hint="eastAsia"/>
          <w:szCs w:val="21"/>
        </w:rPr>
        <w:t>換気</w:t>
      </w:r>
      <w:r w:rsidR="00777EDD" w:rsidRPr="00C169EC">
        <w:rPr>
          <w:rFonts w:asciiTheme="minorEastAsia" w:hAnsiTheme="minorEastAsia" w:hint="eastAsia"/>
          <w:szCs w:val="21"/>
        </w:rPr>
        <w:t>を工夫する。</w:t>
      </w:r>
      <w:r w:rsidR="00365C85" w:rsidRPr="00C169EC">
        <w:rPr>
          <w:rFonts w:asciiTheme="minorEastAsia" w:hAnsiTheme="minorEastAsia" w:hint="eastAsia"/>
          <w:szCs w:val="21"/>
        </w:rPr>
        <w:t>機械換気</w:t>
      </w:r>
      <w:r w:rsidR="00662721" w:rsidRPr="00C169EC">
        <w:rPr>
          <w:rFonts w:asciiTheme="minorEastAsia" w:hAnsiTheme="minorEastAsia" w:hint="eastAsia"/>
          <w:szCs w:val="21"/>
        </w:rPr>
        <w:t>と</w:t>
      </w:r>
      <w:r w:rsidR="00320976" w:rsidRPr="00C169EC">
        <w:rPr>
          <w:rFonts w:asciiTheme="minorEastAsia" w:hAnsiTheme="minorEastAsia" w:hint="eastAsia"/>
          <w:szCs w:val="21"/>
        </w:rPr>
        <w:t>常時窓開け温度差換気</w:t>
      </w:r>
      <w:r w:rsidR="00662721" w:rsidRPr="00C169EC">
        <w:rPr>
          <w:rFonts w:asciiTheme="minorEastAsia" w:hAnsiTheme="minorEastAsia" w:hint="eastAsia"/>
          <w:szCs w:val="21"/>
        </w:rPr>
        <w:t>が基本</w:t>
      </w:r>
      <w:r w:rsidR="00365C85" w:rsidRPr="00C169EC">
        <w:rPr>
          <w:rFonts w:asciiTheme="minorEastAsia" w:hAnsiTheme="minorEastAsia" w:hint="eastAsia"/>
          <w:szCs w:val="21"/>
        </w:rPr>
        <w:t>。スモークテストを実施して空気の流れを確認し、CO2モニターで</w:t>
      </w:r>
      <w:r w:rsidR="00662721" w:rsidRPr="00C169EC">
        <w:rPr>
          <w:rFonts w:asciiTheme="minorEastAsia" w:hAnsiTheme="minorEastAsia" w:hint="eastAsia"/>
          <w:szCs w:val="21"/>
        </w:rPr>
        <w:t>チェックする。</w:t>
      </w:r>
      <w:r w:rsidR="00320976" w:rsidRPr="00C169EC">
        <w:rPr>
          <w:rFonts w:asciiTheme="minorEastAsia" w:hAnsiTheme="minorEastAsia" w:hint="eastAsia"/>
          <w:szCs w:val="21"/>
        </w:rPr>
        <w:t>扇風機</w:t>
      </w:r>
      <w:r w:rsidR="00662721" w:rsidRPr="00C169EC">
        <w:rPr>
          <w:rFonts w:asciiTheme="minorEastAsia" w:hAnsiTheme="minorEastAsia" w:hint="eastAsia"/>
          <w:szCs w:val="21"/>
        </w:rPr>
        <w:t>やサーキュレーター</w:t>
      </w:r>
      <w:r w:rsidR="00320976" w:rsidRPr="00C169EC">
        <w:rPr>
          <w:rFonts w:asciiTheme="minorEastAsia" w:hAnsiTheme="minorEastAsia" w:hint="eastAsia"/>
          <w:szCs w:val="21"/>
        </w:rPr>
        <w:t>、空気清浄機</w:t>
      </w:r>
      <w:r w:rsidR="005501AE" w:rsidRPr="00C169EC">
        <w:rPr>
          <w:rFonts w:asciiTheme="minorEastAsia" w:hAnsiTheme="minorEastAsia" w:hint="eastAsia"/>
          <w:szCs w:val="21"/>
        </w:rPr>
        <w:t>など</w:t>
      </w:r>
      <w:r w:rsidR="00662721" w:rsidRPr="00C169EC">
        <w:rPr>
          <w:rFonts w:asciiTheme="minorEastAsia" w:hAnsiTheme="minorEastAsia" w:hint="eastAsia"/>
          <w:szCs w:val="21"/>
        </w:rPr>
        <w:t>を活用する。パーテーション</w:t>
      </w:r>
      <w:r w:rsidR="005501AE" w:rsidRPr="00C169EC">
        <w:rPr>
          <w:rFonts w:asciiTheme="minorEastAsia" w:hAnsiTheme="minorEastAsia" w:hint="eastAsia"/>
          <w:szCs w:val="21"/>
        </w:rPr>
        <w:t>は</w:t>
      </w:r>
      <w:r w:rsidR="00662721" w:rsidRPr="00C169EC">
        <w:rPr>
          <w:rFonts w:asciiTheme="minorEastAsia" w:hAnsiTheme="minorEastAsia" w:hint="eastAsia"/>
          <w:szCs w:val="21"/>
        </w:rPr>
        <w:t>空気の流れを妨げることがあるので注意する。</w:t>
      </w:r>
      <w:r w:rsidR="00DB0387" w:rsidRPr="00C169EC">
        <w:rPr>
          <w:rFonts w:asciiTheme="minorEastAsia" w:hAnsiTheme="minorEastAsia" w:hint="eastAsia"/>
          <w:szCs w:val="21"/>
        </w:rPr>
        <w:t>浴室、共用トイレ、職員の</w:t>
      </w:r>
      <w:r w:rsidR="005501AE" w:rsidRPr="00C169EC">
        <w:rPr>
          <w:rFonts w:asciiTheme="minorEastAsia" w:hAnsiTheme="minorEastAsia" w:hint="eastAsia"/>
          <w:szCs w:val="21"/>
        </w:rPr>
        <w:t>更衣室や</w:t>
      </w:r>
      <w:r w:rsidR="00DB0387" w:rsidRPr="00C169EC">
        <w:rPr>
          <w:rFonts w:asciiTheme="minorEastAsia" w:hAnsiTheme="minorEastAsia" w:hint="eastAsia"/>
          <w:szCs w:val="21"/>
        </w:rPr>
        <w:t>休憩室などはとくに換気に注意する。送迎</w:t>
      </w:r>
      <w:r w:rsidR="00662721" w:rsidRPr="00C169EC">
        <w:rPr>
          <w:rFonts w:asciiTheme="minorEastAsia" w:hAnsiTheme="minorEastAsia" w:hint="eastAsia"/>
          <w:szCs w:val="21"/>
        </w:rPr>
        <w:t>車</w:t>
      </w:r>
      <w:r w:rsidR="00DB0387" w:rsidRPr="00C169EC">
        <w:rPr>
          <w:rFonts w:asciiTheme="minorEastAsia" w:hAnsiTheme="minorEastAsia" w:hint="eastAsia"/>
          <w:szCs w:val="21"/>
        </w:rPr>
        <w:t>を走行中は</w:t>
      </w:r>
      <w:r w:rsidR="00662721" w:rsidRPr="00C169EC">
        <w:rPr>
          <w:rFonts w:asciiTheme="minorEastAsia" w:hAnsiTheme="minorEastAsia" w:hint="eastAsia"/>
          <w:szCs w:val="21"/>
        </w:rPr>
        <w:t>外気モード</w:t>
      </w:r>
      <w:r w:rsidR="00DB0387" w:rsidRPr="00C169EC">
        <w:rPr>
          <w:rFonts w:asciiTheme="minorEastAsia" w:hAnsiTheme="minorEastAsia" w:hint="eastAsia"/>
          <w:szCs w:val="21"/>
        </w:rPr>
        <w:t>とし、適宜窓を開け</w:t>
      </w:r>
      <w:r w:rsidR="00662721" w:rsidRPr="00C169EC">
        <w:rPr>
          <w:rFonts w:asciiTheme="minorEastAsia" w:hAnsiTheme="minorEastAsia" w:hint="eastAsia"/>
          <w:szCs w:val="21"/>
        </w:rPr>
        <w:t>、ユニバーサルマスク</w:t>
      </w:r>
      <w:r w:rsidR="00DB0387" w:rsidRPr="00C169EC">
        <w:rPr>
          <w:rFonts w:asciiTheme="minorEastAsia" w:hAnsiTheme="minorEastAsia" w:hint="eastAsia"/>
          <w:szCs w:val="21"/>
        </w:rPr>
        <w:t>で会話を控える。</w:t>
      </w:r>
    </w:p>
    <w:p w14:paraId="3269ACBB" w14:textId="75C160E9" w:rsidR="00662721" w:rsidRPr="00C169EC" w:rsidRDefault="00662721" w:rsidP="00662721">
      <w:pPr>
        <w:ind w:firstLineChars="135" w:firstLine="283"/>
        <w:rPr>
          <w:rFonts w:asciiTheme="minorEastAsia" w:hAnsiTheme="minorEastAsia"/>
          <w:szCs w:val="21"/>
        </w:rPr>
      </w:pPr>
      <w:r w:rsidRPr="00C169EC">
        <w:rPr>
          <w:rFonts w:asciiTheme="minorEastAsia" w:hAnsiTheme="minorEastAsia" w:hint="eastAsia"/>
          <w:szCs w:val="21"/>
        </w:rPr>
        <w:t>不織布マスクをフィッティングに</w:t>
      </w:r>
      <w:r w:rsidR="005501AE" w:rsidRPr="00C169EC">
        <w:rPr>
          <w:rFonts w:asciiTheme="minorEastAsia" w:hAnsiTheme="minorEastAsia" w:hint="eastAsia"/>
          <w:szCs w:val="21"/>
        </w:rPr>
        <w:t>十分</w:t>
      </w:r>
      <w:r w:rsidRPr="00C169EC">
        <w:rPr>
          <w:rFonts w:asciiTheme="minorEastAsia" w:hAnsiTheme="minorEastAsia" w:hint="eastAsia"/>
          <w:szCs w:val="21"/>
        </w:rPr>
        <w:t>注意しながら着用する。利用者にも</w:t>
      </w:r>
      <w:r w:rsidR="00DB0387" w:rsidRPr="00C169EC">
        <w:rPr>
          <w:rFonts w:asciiTheme="minorEastAsia" w:hAnsiTheme="minorEastAsia" w:hint="eastAsia"/>
          <w:szCs w:val="21"/>
        </w:rPr>
        <w:t>できるだけ不織布</w:t>
      </w:r>
      <w:r w:rsidRPr="00C169EC">
        <w:rPr>
          <w:rFonts w:asciiTheme="minorEastAsia" w:hAnsiTheme="minorEastAsia" w:hint="eastAsia"/>
          <w:szCs w:val="21"/>
        </w:rPr>
        <w:t>マスクの着用を求める。</w:t>
      </w:r>
      <w:r w:rsidR="001C0381" w:rsidRPr="00C169EC">
        <w:rPr>
          <w:rFonts w:asciiTheme="minorEastAsia" w:hAnsiTheme="minorEastAsia" w:hint="eastAsia"/>
          <w:szCs w:val="21"/>
        </w:rPr>
        <w:t>周辺地域で流行が発生した状況では更衣室や休憩室での職員同士のマスクなしでの会話を</w:t>
      </w:r>
      <w:r w:rsidR="005501AE" w:rsidRPr="00C169EC">
        <w:rPr>
          <w:rFonts w:asciiTheme="minorEastAsia" w:hAnsiTheme="minorEastAsia" w:hint="eastAsia"/>
          <w:szCs w:val="21"/>
        </w:rPr>
        <w:t>制限し、黙食を推奨する。</w:t>
      </w:r>
      <w:r w:rsidR="001C0381" w:rsidRPr="00C169EC">
        <w:rPr>
          <w:rFonts w:asciiTheme="minorEastAsia" w:hAnsiTheme="minorEastAsia" w:hint="eastAsia"/>
          <w:szCs w:val="21"/>
        </w:rPr>
        <w:t>職員の</w:t>
      </w:r>
      <w:r w:rsidR="005501AE" w:rsidRPr="00C169EC">
        <w:rPr>
          <w:rFonts w:asciiTheme="minorEastAsia" w:hAnsiTheme="minorEastAsia" w:hint="eastAsia"/>
          <w:szCs w:val="21"/>
        </w:rPr>
        <w:t>更衣室や</w:t>
      </w:r>
      <w:r w:rsidR="001C0381" w:rsidRPr="00C169EC">
        <w:rPr>
          <w:rFonts w:asciiTheme="minorEastAsia" w:hAnsiTheme="minorEastAsia" w:hint="eastAsia"/>
          <w:szCs w:val="21"/>
        </w:rPr>
        <w:t>休憩室の利用時間をずらし、他の</w:t>
      </w:r>
      <w:r w:rsidR="008A23F4" w:rsidRPr="00C169EC">
        <w:rPr>
          <w:rFonts w:asciiTheme="minorEastAsia" w:hAnsiTheme="minorEastAsia" w:hint="eastAsia"/>
          <w:szCs w:val="21"/>
        </w:rPr>
        <w:t>ユニット</w:t>
      </w:r>
      <w:r w:rsidR="001C0381" w:rsidRPr="00C169EC">
        <w:rPr>
          <w:rFonts w:asciiTheme="minorEastAsia" w:hAnsiTheme="minorEastAsia" w:hint="eastAsia"/>
          <w:szCs w:val="21"/>
        </w:rPr>
        <w:t>の職員との交流を制限する</w:t>
      </w:r>
      <w:r w:rsidR="005501AE" w:rsidRPr="00C169EC">
        <w:rPr>
          <w:rFonts w:asciiTheme="minorEastAsia" w:hAnsiTheme="minorEastAsia" w:hint="eastAsia"/>
          <w:szCs w:val="21"/>
        </w:rPr>
        <w:t>ことなども検討する。</w:t>
      </w:r>
    </w:p>
    <w:p w14:paraId="36E474A5" w14:textId="77777777" w:rsidR="00911FB8" w:rsidRPr="00C169EC" w:rsidRDefault="00911FB8" w:rsidP="00FA6310">
      <w:pPr>
        <w:rPr>
          <w:rFonts w:asciiTheme="minorEastAsia" w:hAnsiTheme="minorEastAsia"/>
          <w:szCs w:val="21"/>
        </w:rPr>
      </w:pPr>
    </w:p>
    <w:p w14:paraId="6435035F" w14:textId="02ED4E6F" w:rsidR="00FA6310" w:rsidRPr="00C169EC" w:rsidRDefault="00FA6310" w:rsidP="00C518B4">
      <w:pPr>
        <w:ind w:left="141" w:hangingChars="67" w:hanging="141"/>
        <w:rPr>
          <w:rFonts w:asciiTheme="minorEastAsia" w:hAnsiTheme="minorEastAsia"/>
          <w:szCs w:val="21"/>
        </w:rPr>
      </w:pPr>
      <w:r w:rsidRPr="00C169EC">
        <w:rPr>
          <w:rFonts w:asciiTheme="minorEastAsia" w:hAnsiTheme="minorEastAsia" w:hint="eastAsia"/>
          <w:szCs w:val="21"/>
        </w:rPr>
        <w:t>◆</w:t>
      </w:r>
      <w:r w:rsidR="000C5A6E" w:rsidRPr="00C169EC">
        <w:rPr>
          <w:rFonts w:asciiTheme="minorEastAsia" w:hAnsiTheme="minorEastAsia" w:hint="eastAsia"/>
          <w:szCs w:val="21"/>
        </w:rPr>
        <w:t>来訪者へのチェックを徹底</w:t>
      </w:r>
      <w:r w:rsidR="00B44795" w:rsidRPr="00C169EC">
        <w:rPr>
          <w:rFonts w:asciiTheme="minorEastAsia" w:hAnsiTheme="minorEastAsia" w:hint="eastAsia"/>
          <w:szCs w:val="21"/>
        </w:rPr>
        <w:t>する</w:t>
      </w:r>
      <w:r w:rsidR="007F0E25" w:rsidRPr="00C169EC">
        <w:rPr>
          <w:rFonts w:asciiTheme="minorEastAsia" w:hAnsiTheme="minorEastAsia" w:hint="eastAsia"/>
          <w:szCs w:val="21"/>
        </w:rPr>
        <w:t>◆</w:t>
      </w:r>
    </w:p>
    <w:p w14:paraId="64E6B5C3" w14:textId="59DB482F" w:rsidR="008303A7" w:rsidRPr="00C169EC" w:rsidRDefault="008303A7" w:rsidP="00C518B4">
      <w:pPr>
        <w:ind w:firstLineChars="100" w:firstLine="210"/>
        <w:rPr>
          <w:rFonts w:asciiTheme="minorEastAsia" w:hAnsiTheme="minorEastAsia"/>
          <w:szCs w:val="21"/>
        </w:rPr>
      </w:pPr>
      <w:r w:rsidRPr="00C169EC">
        <w:rPr>
          <w:rFonts w:asciiTheme="minorEastAsia" w:hAnsiTheme="minorEastAsia" w:hint="eastAsia"/>
          <w:szCs w:val="21"/>
        </w:rPr>
        <w:t>施設に出入りする前にチェックを行う。対応する職員によって差が生じないよう、来訪者問診票等を準備しておく。</w:t>
      </w:r>
    </w:p>
    <w:p w14:paraId="4CAB8449" w14:textId="607D4446" w:rsidR="000C5A6E" w:rsidRPr="00C169EC" w:rsidRDefault="00DC705B" w:rsidP="00C518B4">
      <w:pPr>
        <w:ind w:left="141" w:hangingChars="67" w:hanging="141"/>
        <w:rPr>
          <w:rFonts w:asciiTheme="minorEastAsia" w:hAnsiTheme="minorEastAsia"/>
          <w:szCs w:val="21"/>
        </w:rPr>
      </w:pPr>
      <w:r w:rsidRPr="00C169EC">
        <w:rPr>
          <w:rFonts w:asciiTheme="minorEastAsia" w:hAnsiTheme="minorEastAsia" w:hint="eastAsia"/>
          <w:szCs w:val="21"/>
        </w:rPr>
        <w:t>○</w:t>
      </w:r>
      <w:r w:rsidR="000C5A6E" w:rsidRPr="00C169EC">
        <w:rPr>
          <w:rFonts w:asciiTheme="minorEastAsia" w:hAnsiTheme="minorEastAsia" w:hint="eastAsia"/>
          <w:szCs w:val="21"/>
        </w:rPr>
        <w:t>来訪者が使用する可能性のあるすべての入口を特定し</w:t>
      </w:r>
      <w:r w:rsidR="00B44795" w:rsidRPr="00C169EC">
        <w:rPr>
          <w:rFonts w:asciiTheme="minorEastAsia" w:hAnsiTheme="minorEastAsia" w:hint="eastAsia"/>
          <w:szCs w:val="21"/>
        </w:rPr>
        <w:t>て</w:t>
      </w:r>
      <w:r w:rsidR="000C5A6E" w:rsidRPr="00C169EC">
        <w:rPr>
          <w:rFonts w:asciiTheme="minorEastAsia" w:hAnsiTheme="minorEastAsia" w:hint="eastAsia"/>
          <w:szCs w:val="21"/>
        </w:rPr>
        <w:t>健康チェックを実行できるいくつかの入口へ誘導</w:t>
      </w:r>
      <w:r w:rsidR="00B44795" w:rsidRPr="00C169EC">
        <w:rPr>
          <w:rFonts w:asciiTheme="minorEastAsia" w:hAnsiTheme="minorEastAsia" w:hint="eastAsia"/>
          <w:szCs w:val="21"/>
        </w:rPr>
        <w:t>し</w:t>
      </w:r>
      <w:r w:rsidR="000C5A6E" w:rsidRPr="00C169EC">
        <w:rPr>
          <w:rFonts w:asciiTheme="minorEastAsia" w:hAnsiTheme="minorEastAsia" w:hint="eastAsia"/>
          <w:szCs w:val="21"/>
        </w:rPr>
        <w:t>、それ以外のアクセスを制限する</w:t>
      </w:r>
      <w:r w:rsidR="009F1749" w:rsidRPr="00C169EC">
        <w:rPr>
          <w:rFonts w:asciiTheme="minorEastAsia" w:hAnsiTheme="minorEastAsia" w:hint="eastAsia"/>
          <w:szCs w:val="21"/>
        </w:rPr>
        <w:t>。</w:t>
      </w:r>
      <w:r w:rsidR="000C5A6E" w:rsidRPr="00C169EC">
        <w:rPr>
          <w:rFonts w:asciiTheme="minorEastAsia" w:hAnsiTheme="minorEastAsia" w:hint="eastAsia"/>
          <w:szCs w:val="21"/>
        </w:rPr>
        <w:t>入口にはアルコール消毒液と体温計を設置</w:t>
      </w:r>
      <w:r w:rsidR="009F1749" w:rsidRPr="00C169EC">
        <w:rPr>
          <w:rFonts w:asciiTheme="minorEastAsia" w:hAnsiTheme="minorEastAsia" w:hint="eastAsia"/>
          <w:szCs w:val="21"/>
        </w:rPr>
        <w:t>し、</w:t>
      </w:r>
      <w:r w:rsidR="000C5A6E" w:rsidRPr="00C169EC">
        <w:rPr>
          <w:rFonts w:asciiTheme="minorEastAsia" w:hAnsiTheme="minorEastAsia"/>
          <w:szCs w:val="21"/>
        </w:rPr>
        <w:t>検温</w:t>
      </w:r>
      <w:r w:rsidR="000C5A6E" w:rsidRPr="00C169EC">
        <w:rPr>
          <w:rFonts w:asciiTheme="minorEastAsia" w:hAnsiTheme="minorEastAsia" w:hint="eastAsia"/>
          <w:szCs w:val="21"/>
        </w:rPr>
        <w:t>および</w:t>
      </w:r>
      <w:r w:rsidR="009F1749" w:rsidRPr="00C169EC">
        <w:rPr>
          <w:rFonts w:asciiTheme="minorEastAsia" w:hAnsiTheme="minorEastAsia" w:hint="eastAsia"/>
          <w:szCs w:val="21"/>
        </w:rPr>
        <w:t>手指消毒を実施した上で、</w:t>
      </w:r>
      <w:r w:rsidR="000C5A6E" w:rsidRPr="00C169EC">
        <w:rPr>
          <w:rFonts w:asciiTheme="minorEastAsia" w:hAnsiTheme="minorEastAsia"/>
          <w:szCs w:val="21"/>
        </w:rPr>
        <w:t>来訪者問診票の記入を要請する。</w:t>
      </w:r>
      <w:r w:rsidR="004466ED" w:rsidRPr="00C169EC">
        <w:rPr>
          <w:rFonts w:asciiTheme="minorEastAsia" w:hAnsiTheme="minorEastAsia" w:hint="eastAsia"/>
          <w:szCs w:val="21"/>
        </w:rPr>
        <w:t>非接触型体温計の場合は、</w:t>
      </w:r>
      <w:r w:rsidR="00E46EC1" w:rsidRPr="00C169EC">
        <w:rPr>
          <w:rFonts w:asciiTheme="minorEastAsia" w:hAnsiTheme="minorEastAsia" w:hint="eastAsia"/>
          <w:szCs w:val="21"/>
        </w:rPr>
        <w:t>外気によって正確に測定できないことがあることに留意。</w:t>
      </w:r>
    </w:p>
    <w:p w14:paraId="23405927" w14:textId="2D54726D" w:rsidR="000C5A6E" w:rsidRPr="00C169EC" w:rsidRDefault="00DC705B" w:rsidP="00C518B4">
      <w:pPr>
        <w:ind w:left="141" w:hangingChars="67" w:hanging="141"/>
        <w:rPr>
          <w:rFonts w:asciiTheme="minorEastAsia" w:hAnsiTheme="minorEastAsia"/>
          <w:szCs w:val="21"/>
        </w:rPr>
      </w:pPr>
      <w:r w:rsidRPr="00C169EC">
        <w:rPr>
          <w:rFonts w:asciiTheme="minorEastAsia" w:hAnsiTheme="minorEastAsia" w:hint="eastAsia"/>
          <w:szCs w:val="21"/>
        </w:rPr>
        <w:t>○</w:t>
      </w:r>
      <w:r w:rsidR="000C5A6E" w:rsidRPr="00C169EC">
        <w:rPr>
          <w:rFonts w:asciiTheme="minorEastAsia" w:hAnsiTheme="minorEastAsia" w:hint="eastAsia"/>
          <w:szCs w:val="21"/>
        </w:rPr>
        <w:t>訪問診療や厨房、自販機入換えなど、週に</w:t>
      </w:r>
      <w:r w:rsidR="003176FD" w:rsidRPr="00C169EC">
        <w:rPr>
          <w:rFonts w:asciiTheme="minorEastAsia" w:hAnsiTheme="minorEastAsia" w:hint="eastAsia"/>
          <w:szCs w:val="21"/>
        </w:rPr>
        <w:t>１</w:t>
      </w:r>
      <w:r w:rsidR="000C5A6E" w:rsidRPr="00C169EC">
        <w:rPr>
          <w:rFonts w:asciiTheme="minorEastAsia" w:hAnsiTheme="minorEastAsia"/>
          <w:szCs w:val="21"/>
        </w:rPr>
        <w:t>回以上来訪する事業者には、</w:t>
      </w:r>
      <w:r w:rsidR="00265506" w:rsidRPr="00C169EC">
        <w:rPr>
          <w:rFonts w:asciiTheme="minorEastAsia" w:hAnsiTheme="minorEastAsia" w:hint="eastAsia"/>
          <w:szCs w:val="21"/>
        </w:rPr>
        <w:t>その都度アルコール消毒による手指消毒と検温を行い、さらに</w:t>
      </w:r>
      <w:r w:rsidR="000C5A6E" w:rsidRPr="00C169EC">
        <w:rPr>
          <w:rFonts w:asciiTheme="minorEastAsia" w:hAnsiTheme="minorEastAsia"/>
          <w:szCs w:val="21"/>
        </w:rPr>
        <w:t>週</w:t>
      </w:r>
      <w:r w:rsidR="003176FD" w:rsidRPr="00C169EC">
        <w:rPr>
          <w:rFonts w:asciiTheme="minorEastAsia" w:hAnsiTheme="minorEastAsia" w:hint="eastAsia"/>
          <w:szCs w:val="21"/>
        </w:rPr>
        <w:t>１</w:t>
      </w:r>
      <w:r w:rsidR="000C5A6E" w:rsidRPr="00C169EC">
        <w:rPr>
          <w:rFonts w:asciiTheme="minorEastAsia" w:hAnsiTheme="minorEastAsia"/>
          <w:szCs w:val="21"/>
        </w:rPr>
        <w:t>回を目安として来訪者問診票の記入を要請</w:t>
      </w:r>
      <w:r w:rsidR="003176FD" w:rsidRPr="00C169EC">
        <w:rPr>
          <w:rFonts w:asciiTheme="minorEastAsia" w:hAnsiTheme="minorEastAsia" w:hint="eastAsia"/>
          <w:szCs w:val="21"/>
        </w:rPr>
        <w:t>し、状況の把握に努める</w:t>
      </w:r>
      <w:r w:rsidR="000C5A6E" w:rsidRPr="00C169EC">
        <w:rPr>
          <w:rFonts w:asciiTheme="minorEastAsia" w:hAnsiTheme="minorEastAsia"/>
          <w:szCs w:val="21"/>
        </w:rPr>
        <w:t>。</w:t>
      </w:r>
    </w:p>
    <w:p w14:paraId="58F50219" w14:textId="62B2B076" w:rsidR="00F45FB3" w:rsidRPr="00C169EC" w:rsidRDefault="00DC705B" w:rsidP="00C518B4">
      <w:pPr>
        <w:ind w:left="141" w:hangingChars="67" w:hanging="141"/>
        <w:rPr>
          <w:rFonts w:asciiTheme="minorEastAsia" w:hAnsiTheme="minorEastAsia"/>
          <w:szCs w:val="21"/>
        </w:rPr>
      </w:pPr>
      <w:r w:rsidRPr="00C169EC">
        <w:rPr>
          <w:rFonts w:asciiTheme="minorEastAsia" w:hAnsiTheme="minorEastAsia" w:hint="eastAsia"/>
          <w:szCs w:val="21"/>
        </w:rPr>
        <w:t>○</w:t>
      </w:r>
      <w:r w:rsidR="000C5A6E" w:rsidRPr="00C169EC">
        <w:rPr>
          <w:rFonts w:asciiTheme="minorEastAsia" w:hAnsiTheme="minorEastAsia" w:hint="eastAsia"/>
          <w:szCs w:val="21"/>
        </w:rPr>
        <w:t>来訪者問診票には、</w:t>
      </w:r>
      <w:r w:rsidR="00F45FB3" w:rsidRPr="00C169EC">
        <w:rPr>
          <w:rFonts w:asciiTheme="minorEastAsia" w:hAnsiTheme="minorEastAsia" w:hint="eastAsia"/>
          <w:szCs w:val="21"/>
        </w:rPr>
        <w:t>次の項目を記載する</w:t>
      </w:r>
    </w:p>
    <w:p w14:paraId="0696600D" w14:textId="5D9A4965" w:rsidR="00F45FB3" w:rsidRPr="00C169EC" w:rsidRDefault="00F45FB3" w:rsidP="00982A9C">
      <w:pPr>
        <w:ind w:leftChars="135" w:left="422" w:hangingChars="66" w:hanging="139"/>
        <w:rPr>
          <w:rFonts w:asciiTheme="minorEastAsia" w:hAnsiTheme="minorEastAsia"/>
          <w:szCs w:val="21"/>
        </w:rPr>
      </w:pPr>
      <w:r w:rsidRPr="00C169EC">
        <w:rPr>
          <w:rFonts w:asciiTheme="minorEastAsia" w:hAnsiTheme="minorEastAsia" w:hint="eastAsia"/>
          <w:szCs w:val="21"/>
        </w:rPr>
        <w:t>・</w:t>
      </w:r>
      <w:r w:rsidR="000C5A6E" w:rsidRPr="00C169EC">
        <w:rPr>
          <w:rFonts w:asciiTheme="minorEastAsia" w:hAnsiTheme="minorEastAsia" w:hint="eastAsia"/>
          <w:szCs w:val="21"/>
        </w:rPr>
        <w:t>来訪後</w:t>
      </w:r>
      <w:r w:rsidR="000F43E6" w:rsidRPr="00C169EC">
        <w:rPr>
          <w:rFonts w:asciiTheme="minorEastAsia" w:hAnsiTheme="minorEastAsia"/>
          <w:szCs w:val="21"/>
        </w:rPr>
        <w:t>2</w:t>
      </w:r>
      <w:r w:rsidR="00F779C9" w:rsidRPr="00C169EC">
        <w:rPr>
          <w:rFonts w:asciiTheme="minorEastAsia" w:hAnsiTheme="minorEastAsia" w:hint="eastAsia"/>
          <w:szCs w:val="21"/>
        </w:rPr>
        <w:t>日</w:t>
      </w:r>
      <w:r w:rsidR="000C5A6E" w:rsidRPr="00C169EC">
        <w:rPr>
          <w:rFonts w:asciiTheme="minorEastAsia" w:hAnsiTheme="minorEastAsia"/>
          <w:szCs w:val="21"/>
        </w:rPr>
        <w:t>以内に発熱や風邪症状が出現した場合は、速やかに</w:t>
      </w:r>
      <w:r w:rsidR="00AA5B75" w:rsidRPr="00C169EC">
        <w:rPr>
          <w:rFonts w:asciiTheme="minorEastAsia" w:hAnsiTheme="minorEastAsia" w:hint="eastAsia"/>
          <w:szCs w:val="21"/>
        </w:rPr>
        <w:t>当該</w:t>
      </w:r>
      <w:r w:rsidR="000C5A6E" w:rsidRPr="00C169EC">
        <w:rPr>
          <w:rFonts w:asciiTheme="minorEastAsia" w:hAnsiTheme="minorEastAsia"/>
          <w:szCs w:val="21"/>
        </w:rPr>
        <w:t>施設に</w:t>
      </w:r>
      <w:r w:rsidRPr="00C169EC">
        <w:rPr>
          <w:rFonts w:asciiTheme="minorEastAsia" w:hAnsiTheme="minorEastAsia" w:hint="eastAsia"/>
          <w:szCs w:val="21"/>
        </w:rPr>
        <w:t>連絡を入れる</w:t>
      </w:r>
      <w:r w:rsidR="00E645EC" w:rsidRPr="00C169EC">
        <w:rPr>
          <w:rFonts w:asciiTheme="minorEastAsia" w:hAnsiTheme="minorEastAsia" w:hint="eastAsia"/>
          <w:szCs w:val="21"/>
        </w:rPr>
        <w:t>こと</w:t>
      </w:r>
    </w:p>
    <w:p w14:paraId="04E560E2" w14:textId="2C33CD9E" w:rsidR="00F45FB3" w:rsidRPr="00C169EC" w:rsidRDefault="00F45FB3" w:rsidP="00982A9C">
      <w:pPr>
        <w:ind w:leftChars="135" w:left="422" w:hangingChars="66" w:hanging="139"/>
        <w:rPr>
          <w:rFonts w:asciiTheme="minorEastAsia" w:hAnsiTheme="minorEastAsia"/>
          <w:szCs w:val="21"/>
        </w:rPr>
      </w:pPr>
      <w:r w:rsidRPr="00C169EC">
        <w:rPr>
          <w:rFonts w:asciiTheme="minorEastAsia" w:hAnsiTheme="minorEastAsia" w:hint="eastAsia"/>
          <w:szCs w:val="21"/>
        </w:rPr>
        <w:t>・</w:t>
      </w:r>
      <w:r w:rsidR="00E03CC6" w:rsidRPr="00C169EC">
        <w:rPr>
          <w:rFonts w:asciiTheme="minorEastAsia" w:hAnsiTheme="minorEastAsia" w:hint="eastAsia"/>
          <w:szCs w:val="21"/>
        </w:rPr>
        <w:t>軽微であっても発熱や咳などの症状があれば面談をお断りする</w:t>
      </w:r>
      <w:r w:rsidR="00E645EC" w:rsidRPr="00C169EC">
        <w:rPr>
          <w:rFonts w:asciiTheme="minorEastAsia" w:hAnsiTheme="minorEastAsia" w:hint="eastAsia"/>
          <w:szCs w:val="21"/>
        </w:rPr>
        <w:t>こと</w:t>
      </w:r>
    </w:p>
    <w:p w14:paraId="2F8EAC30" w14:textId="139E0DD4" w:rsidR="00F45FB3" w:rsidRPr="00C169EC" w:rsidRDefault="00F45FB3" w:rsidP="00982A9C">
      <w:pPr>
        <w:ind w:leftChars="135" w:left="422" w:hangingChars="66" w:hanging="139"/>
        <w:rPr>
          <w:rFonts w:asciiTheme="minorEastAsia" w:hAnsiTheme="minorEastAsia"/>
          <w:szCs w:val="21"/>
        </w:rPr>
      </w:pPr>
      <w:r w:rsidRPr="00C169EC">
        <w:rPr>
          <w:rFonts w:asciiTheme="minorEastAsia" w:hAnsiTheme="minorEastAsia" w:hint="eastAsia"/>
          <w:szCs w:val="21"/>
        </w:rPr>
        <w:t>・</w:t>
      </w:r>
      <w:r w:rsidR="00E03CC6" w:rsidRPr="00C169EC">
        <w:rPr>
          <w:rFonts w:asciiTheme="minorEastAsia" w:hAnsiTheme="minorEastAsia" w:hint="eastAsia"/>
          <w:szCs w:val="21"/>
        </w:rPr>
        <w:t>無症状でも</w:t>
      </w:r>
      <w:r w:rsidR="00B2085C" w:rsidRPr="00C169EC">
        <w:rPr>
          <w:rFonts w:asciiTheme="minorEastAsia" w:hAnsiTheme="minorEastAsia" w:hint="eastAsia"/>
          <w:szCs w:val="21"/>
        </w:rPr>
        <w:t>不織布</w:t>
      </w:r>
      <w:r w:rsidR="00E03CC6" w:rsidRPr="00C169EC">
        <w:rPr>
          <w:rFonts w:asciiTheme="minorEastAsia" w:hAnsiTheme="minorEastAsia" w:hint="eastAsia"/>
          <w:szCs w:val="21"/>
        </w:rPr>
        <w:t>マスクを着用、入り口で手指</w:t>
      </w:r>
      <w:r w:rsidR="00F86B9B" w:rsidRPr="00C169EC">
        <w:rPr>
          <w:rFonts w:asciiTheme="minorEastAsia" w:hAnsiTheme="minorEastAsia" w:hint="eastAsia"/>
          <w:szCs w:val="21"/>
        </w:rPr>
        <w:t>を消毒して</w:t>
      </w:r>
      <w:r w:rsidR="00E03CC6" w:rsidRPr="00C169EC">
        <w:rPr>
          <w:rFonts w:asciiTheme="minorEastAsia" w:hAnsiTheme="minorEastAsia" w:hint="eastAsia"/>
          <w:szCs w:val="21"/>
        </w:rPr>
        <w:t>面談</w:t>
      </w:r>
      <w:r w:rsidR="00AA5B75" w:rsidRPr="00C169EC">
        <w:rPr>
          <w:rFonts w:asciiTheme="minorEastAsia" w:hAnsiTheme="minorEastAsia" w:hint="eastAsia"/>
          <w:szCs w:val="21"/>
        </w:rPr>
        <w:t>すること</w:t>
      </w:r>
    </w:p>
    <w:p w14:paraId="6F4FB1A0" w14:textId="5AAA1673" w:rsidR="00F779C9" w:rsidRPr="00C169EC" w:rsidRDefault="00F45FB3" w:rsidP="00495D34">
      <w:pPr>
        <w:ind w:leftChars="135" w:left="422" w:hangingChars="66" w:hanging="139"/>
        <w:rPr>
          <w:rFonts w:asciiTheme="minorEastAsia" w:hAnsiTheme="minorEastAsia"/>
          <w:szCs w:val="21"/>
        </w:rPr>
      </w:pPr>
      <w:r w:rsidRPr="00C169EC">
        <w:rPr>
          <w:rFonts w:asciiTheme="minorEastAsia" w:hAnsiTheme="minorEastAsia" w:hint="eastAsia"/>
          <w:szCs w:val="21"/>
        </w:rPr>
        <w:lastRenderedPageBreak/>
        <w:t>・</w:t>
      </w:r>
      <w:r w:rsidR="003176FD" w:rsidRPr="00C169EC">
        <w:rPr>
          <w:rFonts w:asciiTheme="minorEastAsia" w:hAnsiTheme="minorEastAsia" w:hint="eastAsia"/>
          <w:szCs w:val="21"/>
        </w:rPr>
        <w:t>施設で発生した場合</w:t>
      </w:r>
      <w:r w:rsidR="00D56D4C" w:rsidRPr="00C169EC">
        <w:rPr>
          <w:rFonts w:asciiTheme="minorEastAsia" w:hAnsiTheme="minorEastAsia" w:hint="eastAsia"/>
          <w:szCs w:val="21"/>
        </w:rPr>
        <w:t>に、来訪者について</w:t>
      </w:r>
      <w:r w:rsidR="003176FD" w:rsidRPr="00C169EC">
        <w:rPr>
          <w:rFonts w:asciiTheme="minorEastAsia" w:hAnsiTheme="minorEastAsia" w:hint="eastAsia"/>
          <w:szCs w:val="21"/>
        </w:rPr>
        <w:t>保健所</w:t>
      </w:r>
      <w:r w:rsidR="00D56D4C" w:rsidRPr="00C169EC">
        <w:rPr>
          <w:rFonts w:asciiTheme="minorEastAsia" w:hAnsiTheme="minorEastAsia" w:hint="eastAsia"/>
          <w:szCs w:val="21"/>
        </w:rPr>
        <w:t>へ</w:t>
      </w:r>
      <w:r w:rsidR="003176FD" w:rsidRPr="00C169EC">
        <w:rPr>
          <w:rFonts w:asciiTheme="minorEastAsia" w:hAnsiTheme="minorEastAsia" w:hint="eastAsia"/>
          <w:szCs w:val="21"/>
        </w:rPr>
        <w:t>情報提供</w:t>
      </w:r>
      <w:r w:rsidR="00D56D4C" w:rsidRPr="00C169EC">
        <w:rPr>
          <w:rFonts w:asciiTheme="minorEastAsia" w:hAnsiTheme="minorEastAsia" w:hint="eastAsia"/>
          <w:szCs w:val="21"/>
        </w:rPr>
        <w:t>する必要がある</w:t>
      </w:r>
      <w:r w:rsidR="003176FD" w:rsidRPr="00C169EC">
        <w:rPr>
          <w:rFonts w:asciiTheme="minorEastAsia" w:hAnsiTheme="minorEastAsia" w:hint="eastAsia"/>
          <w:szCs w:val="21"/>
        </w:rPr>
        <w:t>こと</w:t>
      </w:r>
      <w:r w:rsidR="00E645EC" w:rsidRPr="00C169EC">
        <w:rPr>
          <w:rFonts w:asciiTheme="minorEastAsia" w:hAnsiTheme="minorEastAsia" w:hint="eastAsia"/>
          <w:szCs w:val="21"/>
        </w:rPr>
        <w:t>（そのために</w:t>
      </w:r>
      <w:r w:rsidR="003176FD" w:rsidRPr="00C169EC">
        <w:rPr>
          <w:rFonts w:asciiTheme="minorEastAsia" w:hAnsiTheme="minorEastAsia" w:hint="eastAsia"/>
          <w:szCs w:val="21"/>
        </w:rPr>
        <w:t>氏名</w:t>
      </w:r>
      <w:r w:rsidR="000C5A6E" w:rsidRPr="00C169EC">
        <w:rPr>
          <w:rFonts w:asciiTheme="minorEastAsia" w:hAnsiTheme="minorEastAsia"/>
          <w:szCs w:val="21"/>
        </w:rPr>
        <w:t>および連</w:t>
      </w:r>
      <w:r w:rsidR="00E84703" w:rsidRPr="00C169EC">
        <w:rPr>
          <w:rFonts w:asciiTheme="minorEastAsia" w:hAnsiTheme="minorEastAsia"/>
          <w:szCs w:val="21"/>
        </w:rPr>
        <w:t>絡先</w:t>
      </w:r>
      <w:r w:rsidR="00E84703" w:rsidRPr="00C169EC">
        <w:rPr>
          <w:rFonts w:asciiTheme="minorEastAsia" w:hAnsiTheme="minorEastAsia" w:hint="eastAsia"/>
          <w:szCs w:val="21"/>
        </w:rPr>
        <w:t>を記入してもらう必要があること）</w:t>
      </w:r>
    </w:p>
    <w:p w14:paraId="296C4A31" w14:textId="13F595AE" w:rsidR="00132B40" w:rsidRPr="00C169EC" w:rsidRDefault="00E645EC" w:rsidP="00132B40">
      <w:pPr>
        <w:ind w:left="141" w:hangingChars="67" w:hanging="141"/>
        <w:rPr>
          <w:rFonts w:asciiTheme="minorEastAsia" w:hAnsiTheme="minorEastAsia"/>
          <w:szCs w:val="21"/>
        </w:rPr>
      </w:pPr>
      <w:r w:rsidRPr="00C169EC">
        <w:rPr>
          <w:rFonts w:asciiTheme="minorEastAsia" w:hAnsiTheme="minorEastAsia" w:hint="eastAsia"/>
          <w:szCs w:val="21"/>
        </w:rPr>
        <w:t>○来訪者問診票で、</w:t>
      </w:r>
      <w:r w:rsidR="00503D28" w:rsidRPr="00C169EC">
        <w:rPr>
          <w:rFonts w:asciiTheme="minorEastAsia" w:hAnsiTheme="minorEastAsia" w:hint="eastAsia"/>
          <w:szCs w:val="21"/>
        </w:rPr>
        <w:t>以下</w:t>
      </w:r>
      <w:r w:rsidRPr="00C169EC">
        <w:rPr>
          <w:rFonts w:asciiTheme="minorEastAsia" w:hAnsiTheme="minorEastAsia" w:hint="eastAsia"/>
          <w:szCs w:val="21"/>
        </w:rPr>
        <w:t>の</w:t>
      </w:r>
      <w:r w:rsidR="00287A17" w:rsidRPr="00C169EC">
        <w:rPr>
          <w:rFonts w:asciiTheme="minorEastAsia" w:hAnsiTheme="minorEastAsia" w:hint="eastAsia"/>
          <w:szCs w:val="21"/>
        </w:rPr>
        <w:t>基本５</w:t>
      </w:r>
      <w:r w:rsidRPr="00C169EC">
        <w:rPr>
          <w:rFonts w:asciiTheme="minorEastAsia" w:hAnsiTheme="minorEastAsia" w:hint="eastAsia"/>
          <w:szCs w:val="21"/>
        </w:rPr>
        <w:t>項目をチェックする</w:t>
      </w:r>
    </w:p>
    <w:p w14:paraId="6630B8E9" w14:textId="7106EE31" w:rsidR="00C44AE0" w:rsidRPr="00C169EC" w:rsidRDefault="00E865F6" w:rsidP="00E865F6">
      <w:pPr>
        <w:ind w:leftChars="136" w:left="425" w:hangingChars="66" w:hanging="139"/>
        <w:rPr>
          <w:rFonts w:asciiTheme="minorEastAsia" w:hAnsiTheme="minorEastAsia"/>
          <w:szCs w:val="21"/>
        </w:rPr>
      </w:pPr>
      <w:r w:rsidRPr="00C169EC">
        <w:rPr>
          <w:rFonts w:asciiTheme="minorEastAsia" w:hAnsiTheme="minorEastAsia" w:hint="eastAsia"/>
          <w:szCs w:val="21"/>
        </w:rPr>
        <w:t>①</w:t>
      </w:r>
      <w:r w:rsidR="00132B40" w:rsidRPr="00C169EC">
        <w:rPr>
          <w:rFonts w:asciiTheme="minorEastAsia" w:hAnsiTheme="minorEastAsia" w:hint="eastAsia"/>
          <w:szCs w:val="21"/>
        </w:rPr>
        <w:t>体温</w:t>
      </w:r>
    </w:p>
    <w:p w14:paraId="3F5F9742" w14:textId="57217C2A" w:rsidR="00132B40" w:rsidRPr="00C169EC" w:rsidRDefault="00132B40" w:rsidP="00E865F6">
      <w:pPr>
        <w:ind w:leftChars="136" w:left="425" w:hangingChars="66" w:hanging="139"/>
        <w:rPr>
          <w:rFonts w:asciiTheme="minorEastAsia" w:hAnsiTheme="minorEastAsia"/>
          <w:szCs w:val="21"/>
        </w:rPr>
      </w:pPr>
      <w:r w:rsidRPr="00C169EC">
        <w:rPr>
          <w:rFonts w:asciiTheme="minorEastAsia" w:hAnsiTheme="minorEastAsia" w:hint="eastAsia"/>
          <w:szCs w:val="21"/>
        </w:rPr>
        <w:t>②当日の有症状（発熱・咳・倦怠感・息苦しさ・味覚、嗅覚異常・咽頭痛・鼻水・嘔気、嘔吐、下痢、頭痛など）</w:t>
      </w:r>
    </w:p>
    <w:p w14:paraId="2A56E9D0" w14:textId="6162B8ED" w:rsidR="00132B40" w:rsidRPr="00C169EC" w:rsidRDefault="00132B40" w:rsidP="00E865F6">
      <w:pPr>
        <w:ind w:leftChars="136" w:left="425" w:hangingChars="66" w:hanging="139"/>
        <w:rPr>
          <w:rFonts w:asciiTheme="minorEastAsia" w:hAnsiTheme="minorEastAsia"/>
          <w:szCs w:val="21"/>
        </w:rPr>
      </w:pPr>
      <w:r w:rsidRPr="00C169EC">
        <w:rPr>
          <w:rFonts w:asciiTheme="minorEastAsia" w:hAnsiTheme="minorEastAsia" w:hint="eastAsia"/>
          <w:szCs w:val="21"/>
        </w:rPr>
        <w:t>③１</w:t>
      </w:r>
      <w:r w:rsidRPr="00C169EC">
        <w:rPr>
          <w:rFonts w:asciiTheme="minorEastAsia" w:hAnsiTheme="minorEastAsia"/>
          <w:szCs w:val="21"/>
        </w:rPr>
        <w:t>週間以内</w:t>
      </w:r>
      <w:r w:rsidRPr="00C169EC">
        <w:rPr>
          <w:rFonts w:asciiTheme="minorEastAsia" w:hAnsiTheme="minorEastAsia" w:hint="eastAsia"/>
          <w:szCs w:val="21"/>
        </w:rPr>
        <w:t>の自身の有症状</w:t>
      </w:r>
    </w:p>
    <w:p w14:paraId="0F64EA51" w14:textId="413C6354" w:rsidR="00C44AE0" w:rsidRPr="00C169EC" w:rsidRDefault="00132B40" w:rsidP="00E865F6">
      <w:pPr>
        <w:ind w:leftChars="136" w:left="425" w:hangingChars="66" w:hanging="139"/>
        <w:rPr>
          <w:rFonts w:asciiTheme="minorEastAsia" w:hAnsiTheme="minorEastAsia"/>
          <w:szCs w:val="21"/>
        </w:rPr>
      </w:pPr>
      <w:r w:rsidRPr="00C169EC">
        <w:rPr>
          <w:rFonts w:asciiTheme="minorEastAsia" w:hAnsiTheme="minorEastAsia" w:hint="eastAsia"/>
          <w:szCs w:val="21"/>
        </w:rPr>
        <w:t>④</w:t>
      </w:r>
      <w:r w:rsidR="00A21E12" w:rsidRPr="00C169EC">
        <w:rPr>
          <w:rFonts w:asciiTheme="minorEastAsia" w:hAnsiTheme="minorEastAsia" w:hint="eastAsia"/>
          <w:szCs w:val="21"/>
        </w:rPr>
        <w:t>１</w:t>
      </w:r>
      <w:r w:rsidR="00C44AE0" w:rsidRPr="00C169EC">
        <w:rPr>
          <w:rFonts w:asciiTheme="minorEastAsia" w:hAnsiTheme="minorEastAsia"/>
          <w:szCs w:val="21"/>
        </w:rPr>
        <w:t>週間以内</w:t>
      </w:r>
      <w:r w:rsidR="00C44AE0" w:rsidRPr="00C169EC">
        <w:rPr>
          <w:rFonts w:asciiTheme="minorEastAsia" w:hAnsiTheme="minorEastAsia" w:hint="eastAsia"/>
          <w:szCs w:val="21"/>
        </w:rPr>
        <w:t>の有症状者との接触歴</w:t>
      </w:r>
      <w:r w:rsidRPr="00C169EC">
        <w:rPr>
          <w:rFonts w:asciiTheme="minorEastAsia" w:hAnsiTheme="minorEastAsia" w:hint="eastAsia"/>
          <w:szCs w:val="21"/>
        </w:rPr>
        <w:t>、および</w:t>
      </w:r>
      <w:r w:rsidR="00087546" w:rsidRPr="00C169EC">
        <w:rPr>
          <w:rFonts w:asciiTheme="minorEastAsia" w:hAnsiTheme="minorEastAsia" w:hint="eastAsia"/>
          <w:szCs w:val="21"/>
        </w:rPr>
        <w:t>感染者</w:t>
      </w:r>
      <w:r w:rsidR="004466ED" w:rsidRPr="00C169EC">
        <w:rPr>
          <w:rFonts w:asciiTheme="minorEastAsia" w:hAnsiTheme="minorEastAsia" w:hint="eastAsia"/>
          <w:szCs w:val="21"/>
        </w:rPr>
        <w:t>・濃厚接触者</w:t>
      </w:r>
      <w:r w:rsidR="00C44AE0" w:rsidRPr="00C169EC">
        <w:rPr>
          <w:rFonts w:asciiTheme="minorEastAsia" w:hAnsiTheme="minorEastAsia" w:hint="eastAsia"/>
          <w:szCs w:val="21"/>
        </w:rPr>
        <w:t>との接触歴</w:t>
      </w:r>
    </w:p>
    <w:p w14:paraId="664D6B97" w14:textId="224985B9" w:rsidR="00E645EC" w:rsidRPr="00C169EC" w:rsidRDefault="00132B40" w:rsidP="00132B40">
      <w:pPr>
        <w:ind w:leftChars="136" w:left="425" w:hangingChars="66" w:hanging="139"/>
        <w:rPr>
          <w:rFonts w:asciiTheme="minorEastAsia" w:hAnsiTheme="minorEastAsia"/>
          <w:szCs w:val="21"/>
        </w:rPr>
      </w:pPr>
      <w:r w:rsidRPr="00C169EC">
        <w:rPr>
          <w:rFonts w:asciiTheme="minorEastAsia" w:hAnsiTheme="minorEastAsia" w:hint="eastAsia"/>
          <w:szCs w:val="21"/>
        </w:rPr>
        <w:t>⑤</w:t>
      </w:r>
      <w:r w:rsidR="00A21E12" w:rsidRPr="00C169EC">
        <w:rPr>
          <w:rFonts w:asciiTheme="minorEastAsia" w:hAnsiTheme="minorEastAsia" w:hint="eastAsia"/>
          <w:szCs w:val="21"/>
        </w:rPr>
        <w:t>１</w:t>
      </w:r>
      <w:r w:rsidR="00C44AE0" w:rsidRPr="00C169EC">
        <w:rPr>
          <w:rFonts w:asciiTheme="minorEastAsia" w:hAnsiTheme="minorEastAsia"/>
          <w:szCs w:val="21"/>
        </w:rPr>
        <w:t>週間以内</w:t>
      </w:r>
      <w:r w:rsidR="00C44AE0" w:rsidRPr="00C169EC">
        <w:rPr>
          <w:rFonts w:asciiTheme="minorEastAsia" w:hAnsiTheme="minorEastAsia" w:hint="eastAsia"/>
          <w:szCs w:val="21"/>
        </w:rPr>
        <w:t>の</w:t>
      </w:r>
      <w:r w:rsidRPr="00C169EC">
        <w:rPr>
          <w:rFonts w:asciiTheme="minorEastAsia" w:hAnsiTheme="minorEastAsia" w:hint="eastAsia"/>
          <w:szCs w:val="21"/>
        </w:rPr>
        <w:t>三密な</w:t>
      </w:r>
      <w:r w:rsidR="00265506" w:rsidRPr="00C169EC">
        <w:rPr>
          <w:rFonts w:asciiTheme="minorEastAsia" w:hAnsiTheme="minorEastAsia" w:hint="eastAsia"/>
          <w:szCs w:val="21"/>
        </w:rPr>
        <w:t>行動歴</w:t>
      </w:r>
      <w:r w:rsidR="00E865F6" w:rsidRPr="00C169EC">
        <w:rPr>
          <w:rFonts w:asciiTheme="minorEastAsia" w:hAnsiTheme="minorEastAsia" w:hint="eastAsia"/>
          <w:szCs w:val="21"/>
        </w:rPr>
        <w:t>（家族以外との会食やカラオケ、換気が</w:t>
      </w:r>
      <w:r w:rsidR="00E84703" w:rsidRPr="00C169EC">
        <w:rPr>
          <w:rFonts w:asciiTheme="minorEastAsia" w:hAnsiTheme="minorEastAsia" w:hint="eastAsia"/>
          <w:szCs w:val="21"/>
        </w:rPr>
        <w:t>不十分な場所に</w:t>
      </w:r>
      <w:r w:rsidR="00E865F6" w:rsidRPr="00C169EC">
        <w:rPr>
          <w:rFonts w:asciiTheme="minorEastAsia" w:hAnsiTheme="minorEastAsia" w:hint="eastAsia"/>
          <w:szCs w:val="21"/>
        </w:rPr>
        <w:t>集まる</w:t>
      </w:r>
      <w:r w:rsidR="00896B08" w:rsidRPr="00C169EC">
        <w:rPr>
          <w:rFonts w:asciiTheme="minorEastAsia" w:hAnsiTheme="minorEastAsia" w:hint="eastAsia"/>
          <w:szCs w:val="21"/>
        </w:rPr>
        <w:t>など</w:t>
      </w:r>
      <w:r w:rsidRPr="00C169EC">
        <w:rPr>
          <w:rFonts w:asciiTheme="minorEastAsia" w:hAnsiTheme="minorEastAsia" w:hint="eastAsia"/>
          <w:szCs w:val="21"/>
        </w:rPr>
        <w:t>）</w:t>
      </w:r>
    </w:p>
    <w:p w14:paraId="4D92AC40" w14:textId="11789272" w:rsidR="00FA1A9D" w:rsidRPr="00C169EC" w:rsidRDefault="00FA1A9D" w:rsidP="00FA1A9D">
      <w:pPr>
        <w:rPr>
          <w:rFonts w:asciiTheme="minorEastAsia" w:hAnsiTheme="minorEastAsia"/>
          <w:strike/>
          <w:szCs w:val="21"/>
          <w:u w:val="single"/>
        </w:rPr>
      </w:pPr>
      <w:r w:rsidRPr="00C169EC">
        <w:rPr>
          <w:rFonts w:asciiTheme="minorEastAsia" w:hAnsiTheme="minorEastAsia" w:hint="eastAsia"/>
          <w:szCs w:val="21"/>
        </w:rPr>
        <w:t>〇面会場所は共有スペースや多床室ではなく、居室（個室に限る）や屋外を含む特定の場所とし、換気に留意する。</w:t>
      </w:r>
    </w:p>
    <w:p w14:paraId="1EABB0A0" w14:textId="7BFA33B1" w:rsidR="003311F5" w:rsidRPr="00C169EC" w:rsidRDefault="003311F5" w:rsidP="003311F5">
      <w:pPr>
        <w:ind w:left="141" w:hangingChars="67" w:hanging="141"/>
        <w:rPr>
          <w:rFonts w:asciiTheme="minorEastAsia" w:hAnsiTheme="minorEastAsia"/>
          <w:strike/>
          <w:szCs w:val="21"/>
        </w:rPr>
      </w:pPr>
      <w:r w:rsidRPr="00C169EC">
        <w:rPr>
          <w:rFonts w:asciiTheme="minorEastAsia" w:hAnsiTheme="minorEastAsia" w:hint="eastAsia"/>
          <w:szCs w:val="21"/>
        </w:rPr>
        <w:t>●利用者への面会以外の訪問</w:t>
      </w:r>
      <w:r w:rsidR="00C560AE" w:rsidRPr="00C169EC">
        <w:rPr>
          <w:rFonts w:asciiTheme="minorEastAsia" w:hAnsiTheme="minorEastAsia" w:hint="eastAsia"/>
          <w:szCs w:val="21"/>
        </w:rPr>
        <w:t>（ボランティア、学生、求職者、見学者、訪問販売、理美容等）</w:t>
      </w:r>
      <w:r w:rsidRPr="00C169EC">
        <w:rPr>
          <w:rFonts w:asciiTheme="minorEastAsia" w:hAnsiTheme="minorEastAsia" w:hint="eastAsia"/>
          <w:szCs w:val="21"/>
        </w:rPr>
        <w:t>は原則として禁止する。</w:t>
      </w:r>
    </w:p>
    <w:p w14:paraId="61C57194" w14:textId="04F0BCAE" w:rsidR="003E00C0" w:rsidRPr="00C169EC" w:rsidRDefault="003E00C0" w:rsidP="00C518B4">
      <w:pPr>
        <w:ind w:left="141" w:hangingChars="67" w:hanging="141"/>
        <w:rPr>
          <w:rFonts w:asciiTheme="minorEastAsia" w:hAnsiTheme="minorEastAsia"/>
          <w:strike/>
          <w:szCs w:val="21"/>
        </w:rPr>
      </w:pPr>
      <w:r w:rsidRPr="00C169EC">
        <w:rPr>
          <w:rFonts w:asciiTheme="minorEastAsia" w:hAnsiTheme="minorEastAsia" w:hint="eastAsia"/>
          <w:szCs w:val="21"/>
        </w:rPr>
        <w:t>●</w:t>
      </w:r>
      <w:r w:rsidR="003311F5" w:rsidRPr="00C169EC">
        <w:rPr>
          <w:rFonts w:asciiTheme="minorEastAsia" w:hAnsiTheme="minorEastAsia" w:hint="eastAsia"/>
          <w:szCs w:val="21"/>
        </w:rPr>
        <w:t>家族等の面会は、</w:t>
      </w:r>
      <w:r w:rsidR="00E46EC1" w:rsidRPr="00C169EC">
        <w:rPr>
          <w:rFonts w:asciiTheme="minorEastAsia" w:hAnsiTheme="minorEastAsia" w:hint="eastAsia"/>
          <w:szCs w:val="21"/>
        </w:rPr>
        <w:t>たとえば予約制として時間や場所を指定し、</w:t>
      </w:r>
      <w:r w:rsidR="003311F5" w:rsidRPr="00C169EC">
        <w:rPr>
          <w:rFonts w:asciiTheme="minorEastAsia" w:hAnsiTheme="minorEastAsia" w:hint="eastAsia"/>
          <w:szCs w:val="21"/>
        </w:rPr>
        <w:t>換気と距離に配慮しながら、できるだけ面会を継続できるように努力する。</w:t>
      </w:r>
      <w:r w:rsidR="00034DC4" w:rsidRPr="00C169EC">
        <w:rPr>
          <w:rFonts w:asciiTheme="minorEastAsia" w:hAnsiTheme="minorEastAsia" w:hint="eastAsia"/>
          <w:szCs w:val="21"/>
        </w:rPr>
        <w:t>CO2モニターや空気清浄機の利用も検討する。</w:t>
      </w:r>
      <w:r w:rsidR="00597E49" w:rsidRPr="00C169EC">
        <w:rPr>
          <w:rFonts w:asciiTheme="minorEastAsia" w:hAnsiTheme="minorEastAsia" w:hint="eastAsia"/>
          <w:szCs w:val="21"/>
        </w:rPr>
        <w:t>周辺地域で流行が発生した状況では、</w:t>
      </w:r>
      <w:r w:rsidR="004530C3" w:rsidRPr="00C169EC">
        <w:rPr>
          <w:rFonts w:asciiTheme="minorEastAsia" w:hAnsiTheme="minorEastAsia" w:hint="eastAsia"/>
          <w:szCs w:val="21"/>
        </w:rPr>
        <w:t>飲食</w:t>
      </w:r>
      <w:r w:rsidR="00597E49" w:rsidRPr="00C169EC">
        <w:rPr>
          <w:rFonts w:asciiTheme="minorEastAsia" w:hAnsiTheme="minorEastAsia" w:hint="eastAsia"/>
          <w:szCs w:val="21"/>
        </w:rPr>
        <w:t>は</w:t>
      </w:r>
      <w:r w:rsidR="004530C3" w:rsidRPr="00C169EC">
        <w:rPr>
          <w:rFonts w:asciiTheme="minorEastAsia" w:hAnsiTheme="minorEastAsia" w:hint="eastAsia"/>
          <w:szCs w:val="21"/>
        </w:rPr>
        <w:t>マスク会食や黙食を心がける。</w:t>
      </w:r>
    </w:p>
    <w:p w14:paraId="313E012A" w14:textId="73AAF67A" w:rsidR="00DC705B" w:rsidRPr="00C169EC" w:rsidRDefault="00DC705B" w:rsidP="00C518B4">
      <w:pPr>
        <w:ind w:left="141" w:hangingChars="67" w:hanging="141"/>
        <w:rPr>
          <w:rFonts w:asciiTheme="minorEastAsia" w:hAnsiTheme="minorEastAsia"/>
          <w:szCs w:val="21"/>
        </w:rPr>
      </w:pPr>
      <w:r w:rsidRPr="00C169EC">
        <w:rPr>
          <w:rFonts w:asciiTheme="minorEastAsia" w:hAnsiTheme="minorEastAsia" w:hint="eastAsia"/>
          <w:szCs w:val="21"/>
        </w:rPr>
        <w:t>●</w:t>
      </w:r>
      <w:r w:rsidR="003E00C0" w:rsidRPr="00C169EC">
        <w:rPr>
          <w:rFonts w:asciiTheme="minorEastAsia" w:hAnsiTheme="minorEastAsia" w:hint="eastAsia"/>
          <w:szCs w:val="21"/>
        </w:rPr>
        <w:t>面会制限によ</w:t>
      </w:r>
      <w:r w:rsidR="00AA5B75" w:rsidRPr="00C169EC">
        <w:rPr>
          <w:rFonts w:asciiTheme="minorEastAsia" w:hAnsiTheme="minorEastAsia" w:hint="eastAsia"/>
          <w:szCs w:val="21"/>
        </w:rPr>
        <w:t>って家族と</w:t>
      </w:r>
      <w:r w:rsidR="003E00C0" w:rsidRPr="00C169EC">
        <w:rPr>
          <w:rFonts w:asciiTheme="minorEastAsia" w:hAnsiTheme="minorEastAsia" w:hint="eastAsia"/>
          <w:szCs w:val="21"/>
        </w:rPr>
        <w:t>疎遠にならないよう、利用者の状況について、</w:t>
      </w:r>
      <w:r w:rsidRPr="00C169EC">
        <w:rPr>
          <w:rFonts w:asciiTheme="minorEastAsia" w:hAnsiTheme="minorEastAsia" w:hint="eastAsia"/>
          <w:szCs w:val="21"/>
        </w:rPr>
        <w:t>定期的</w:t>
      </w:r>
      <w:r w:rsidR="00AA5B75" w:rsidRPr="00C169EC">
        <w:rPr>
          <w:rFonts w:asciiTheme="minorEastAsia" w:hAnsiTheme="minorEastAsia" w:hint="eastAsia"/>
          <w:szCs w:val="21"/>
        </w:rPr>
        <w:t>に</w:t>
      </w:r>
      <w:r w:rsidRPr="00C169EC">
        <w:rPr>
          <w:rFonts w:asciiTheme="minorEastAsia" w:hAnsiTheme="minorEastAsia" w:hint="eastAsia"/>
          <w:szCs w:val="21"/>
        </w:rPr>
        <w:t>電話や手紙</w:t>
      </w:r>
      <w:r w:rsidR="000F43E6" w:rsidRPr="00C169EC">
        <w:rPr>
          <w:rFonts w:asciiTheme="minorEastAsia" w:hAnsiTheme="minorEastAsia" w:hint="eastAsia"/>
          <w:szCs w:val="21"/>
        </w:rPr>
        <w:t>等</w:t>
      </w:r>
      <w:r w:rsidRPr="00C169EC">
        <w:rPr>
          <w:rFonts w:asciiTheme="minorEastAsia" w:hAnsiTheme="minorEastAsia" w:hint="eastAsia"/>
          <w:szCs w:val="21"/>
        </w:rPr>
        <w:t>で報告</w:t>
      </w:r>
      <w:r w:rsidR="003E00C0" w:rsidRPr="00C169EC">
        <w:rPr>
          <w:rFonts w:asciiTheme="minorEastAsia" w:hAnsiTheme="minorEastAsia" w:hint="eastAsia"/>
          <w:szCs w:val="21"/>
        </w:rPr>
        <w:t>する。また</w:t>
      </w:r>
      <w:r w:rsidR="00B10CD0" w:rsidRPr="00C169EC">
        <w:rPr>
          <w:rFonts w:asciiTheme="minorEastAsia" w:hAnsiTheme="minorEastAsia" w:hint="eastAsia"/>
          <w:szCs w:val="21"/>
        </w:rPr>
        <w:t>Web</w:t>
      </w:r>
      <w:r w:rsidR="00E46EC1" w:rsidRPr="00C169EC">
        <w:rPr>
          <w:rFonts w:asciiTheme="minorEastAsia" w:hAnsiTheme="minorEastAsia" w:hint="eastAsia"/>
          <w:szCs w:val="21"/>
        </w:rPr>
        <w:t>面会</w:t>
      </w:r>
      <w:r w:rsidR="003E00C0" w:rsidRPr="00C169EC">
        <w:rPr>
          <w:rFonts w:asciiTheme="minorEastAsia" w:hAnsiTheme="minorEastAsia" w:hint="eastAsia"/>
          <w:szCs w:val="21"/>
        </w:rPr>
        <w:t>など</w:t>
      </w:r>
      <w:r w:rsidRPr="00C169EC">
        <w:rPr>
          <w:rFonts w:asciiTheme="minorEastAsia" w:hAnsiTheme="minorEastAsia"/>
          <w:szCs w:val="21"/>
        </w:rPr>
        <w:t>の利用を推進する。</w:t>
      </w:r>
    </w:p>
    <w:p w14:paraId="32BF883E" w14:textId="4D5C7C08" w:rsidR="00DC705B" w:rsidRPr="00C169EC" w:rsidRDefault="00DC705B" w:rsidP="00C518B4">
      <w:pPr>
        <w:ind w:left="141" w:hangingChars="67" w:hanging="141"/>
        <w:rPr>
          <w:rFonts w:asciiTheme="minorEastAsia" w:hAnsiTheme="minorEastAsia"/>
          <w:szCs w:val="21"/>
        </w:rPr>
      </w:pPr>
      <w:r w:rsidRPr="00C169EC">
        <w:rPr>
          <w:rFonts w:asciiTheme="minorEastAsia" w:hAnsiTheme="minorEastAsia" w:hint="eastAsia"/>
          <w:szCs w:val="21"/>
        </w:rPr>
        <w:t>●必要不可欠な医療介護従事者のみが施設</w:t>
      </w:r>
      <w:r w:rsidR="003E00C0" w:rsidRPr="00C169EC">
        <w:rPr>
          <w:rFonts w:asciiTheme="minorEastAsia" w:hAnsiTheme="minorEastAsia" w:hint="eastAsia"/>
          <w:szCs w:val="21"/>
        </w:rPr>
        <w:t>や</w:t>
      </w:r>
      <w:r w:rsidRPr="00C169EC">
        <w:rPr>
          <w:rFonts w:asciiTheme="minorEastAsia" w:hAnsiTheme="minorEastAsia" w:hint="eastAsia"/>
          <w:szCs w:val="21"/>
        </w:rPr>
        <w:t>訪問家庭に入る</w:t>
      </w:r>
      <w:r w:rsidR="00B10CD0" w:rsidRPr="00C169EC">
        <w:rPr>
          <w:rFonts w:asciiTheme="minorEastAsia" w:hAnsiTheme="minorEastAsia" w:hint="eastAsia"/>
          <w:szCs w:val="21"/>
        </w:rPr>
        <w:t>。</w:t>
      </w:r>
      <w:r w:rsidR="00C44AE0" w:rsidRPr="00C169EC">
        <w:rPr>
          <w:rFonts w:asciiTheme="minorEastAsia" w:hAnsiTheme="minorEastAsia" w:hint="eastAsia"/>
          <w:szCs w:val="21"/>
        </w:rPr>
        <w:t>出入りする者を</w:t>
      </w:r>
      <w:r w:rsidR="00B10CD0" w:rsidRPr="00C169EC">
        <w:rPr>
          <w:rFonts w:asciiTheme="minorEastAsia" w:hAnsiTheme="minorEastAsia" w:hint="eastAsia"/>
          <w:szCs w:val="21"/>
        </w:rPr>
        <w:t>できるだけ</w:t>
      </w:r>
      <w:r w:rsidR="00C44AE0" w:rsidRPr="00C169EC">
        <w:rPr>
          <w:rFonts w:asciiTheme="minorEastAsia" w:hAnsiTheme="minorEastAsia" w:hint="eastAsia"/>
          <w:szCs w:val="21"/>
        </w:rPr>
        <w:t>固定する</w:t>
      </w:r>
      <w:r w:rsidRPr="00C169EC">
        <w:rPr>
          <w:rFonts w:asciiTheme="minorEastAsia" w:hAnsiTheme="minorEastAsia" w:hint="eastAsia"/>
          <w:szCs w:val="21"/>
        </w:rPr>
        <w:t>。遠隔医療に対応できるようにタブレット等を準備しておく。</w:t>
      </w:r>
    </w:p>
    <w:p w14:paraId="4704F03F" w14:textId="41597647" w:rsidR="0041486E" w:rsidRPr="00C169EC" w:rsidRDefault="0041486E" w:rsidP="00C518B4">
      <w:pPr>
        <w:ind w:left="141" w:hangingChars="67" w:hanging="141"/>
        <w:rPr>
          <w:rFonts w:asciiTheme="minorEastAsia" w:hAnsiTheme="minorEastAsia"/>
          <w:szCs w:val="21"/>
        </w:rPr>
      </w:pPr>
    </w:p>
    <w:p w14:paraId="54972786" w14:textId="7EDFDC06" w:rsidR="00255269" w:rsidRPr="00C169EC" w:rsidRDefault="00255269" w:rsidP="00C518B4">
      <w:pPr>
        <w:ind w:left="141" w:hangingChars="67" w:hanging="141"/>
        <w:rPr>
          <w:rFonts w:asciiTheme="minorEastAsia" w:hAnsiTheme="minorEastAsia"/>
          <w:szCs w:val="21"/>
        </w:rPr>
      </w:pPr>
      <w:r w:rsidRPr="00C169EC">
        <w:rPr>
          <w:rFonts w:asciiTheme="minorEastAsia" w:hAnsiTheme="minorEastAsia" w:hint="eastAsia"/>
          <w:szCs w:val="21"/>
        </w:rPr>
        <w:t>◆職員と利用者の健康管理</w:t>
      </w:r>
      <w:r w:rsidR="00DC705B" w:rsidRPr="00C169EC">
        <w:rPr>
          <w:rFonts w:asciiTheme="minorEastAsia" w:hAnsiTheme="minorEastAsia" w:hint="eastAsia"/>
          <w:szCs w:val="21"/>
        </w:rPr>
        <w:t>を徹底</w:t>
      </w:r>
      <w:r w:rsidR="00B10CD0" w:rsidRPr="00C169EC">
        <w:rPr>
          <w:rFonts w:asciiTheme="minorEastAsia" w:hAnsiTheme="minorEastAsia" w:hint="eastAsia"/>
          <w:szCs w:val="21"/>
        </w:rPr>
        <w:t>する</w:t>
      </w:r>
      <w:r w:rsidRPr="00C169EC">
        <w:rPr>
          <w:rFonts w:asciiTheme="minorEastAsia" w:hAnsiTheme="minorEastAsia" w:hint="eastAsia"/>
          <w:szCs w:val="21"/>
        </w:rPr>
        <w:t>◆</w:t>
      </w:r>
    </w:p>
    <w:p w14:paraId="58F4EA75" w14:textId="109B254C" w:rsidR="00935C8D" w:rsidRPr="00C169EC" w:rsidRDefault="00DC705B" w:rsidP="00287A17">
      <w:pPr>
        <w:ind w:left="141" w:hangingChars="67" w:hanging="141"/>
        <w:rPr>
          <w:rFonts w:asciiTheme="minorEastAsia" w:hAnsiTheme="minorEastAsia"/>
          <w:szCs w:val="21"/>
        </w:rPr>
      </w:pPr>
      <w:r w:rsidRPr="00C169EC">
        <w:rPr>
          <w:rFonts w:asciiTheme="minorEastAsia" w:hAnsiTheme="minorEastAsia" w:hint="eastAsia"/>
          <w:szCs w:val="21"/>
        </w:rPr>
        <w:t>○</w:t>
      </w:r>
      <w:r w:rsidR="00255269" w:rsidRPr="00C169EC">
        <w:rPr>
          <w:rFonts w:asciiTheme="minorEastAsia" w:hAnsiTheme="minorEastAsia" w:hint="eastAsia"/>
          <w:szCs w:val="21"/>
        </w:rPr>
        <w:t>全ての職員</w:t>
      </w:r>
      <w:r w:rsidR="00C560AE" w:rsidRPr="00C169EC">
        <w:rPr>
          <w:rFonts w:asciiTheme="minorEastAsia" w:hAnsiTheme="minorEastAsia" w:hint="eastAsia"/>
          <w:szCs w:val="21"/>
        </w:rPr>
        <w:t>と</w:t>
      </w:r>
      <w:r w:rsidR="007363B0" w:rsidRPr="00C169EC">
        <w:rPr>
          <w:rFonts w:asciiTheme="minorEastAsia" w:hAnsiTheme="minorEastAsia" w:hint="eastAsia"/>
          <w:szCs w:val="21"/>
        </w:rPr>
        <w:t>、</w:t>
      </w:r>
      <w:r w:rsidR="00C560AE" w:rsidRPr="00C169EC">
        <w:rPr>
          <w:rFonts w:asciiTheme="minorEastAsia" w:hAnsiTheme="minorEastAsia" w:hint="eastAsia"/>
          <w:szCs w:val="21"/>
        </w:rPr>
        <w:t>その同居者</w:t>
      </w:r>
      <w:r w:rsidR="00DD3E8D" w:rsidRPr="00C169EC">
        <w:rPr>
          <w:rFonts w:asciiTheme="minorEastAsia" w:hAnsiTheme="minorEastAsia" w:hint="eastAsia"/>
          <w:szCs w:val="21"/>
        </w:rPr>
        <w:t>について、出勤</w:t>
      </w:r>
      <w:r w:rsidR="00896B08" w:rsidRPr="00C169EC">
        <w:rPr>
          <w:rFonts w:asciiTheme="minorEastAsia" w:hAnsiTheme="minorEastAsia" w:hint="eastAsia"/>
          <w:szCs w:val="21"/>
        </w:rPr>
        <w:t>当日の勤務開始前</w:t>
      </w:r>
      <w:r w:rsidR="00DD3E8D" w:rsidRPr="00C169EC">
        <w:rPr>
          <w:rFonts w:asciiTheme="minorEastAsia" w:hAnsiTheme="minorEastAsia" w:hint="eastAsia"/>
          <w:szCs w:val="21"/>
        </w:rPr>
        <w:t>に</w:t>
      </w:r>
      <w:r w:rsidR="007363B0" w:rsidRPr="00C169EC">
        <w:rPr>
          <w:rFonts w:asciiTheme="minorEastAsia" w:hAnsiTheme="minorEastAsia" w:hint="eastAsia"/>
          <w:szCs w:val="21"/>
        </w:rPr>
        <w:t>前記の基本</w:t>
      </w:r>
      <w:r w:rsidR="00CB3D08" w:rsidRPr="00C169EC">
        <w:rPr>
          <w:rFonts w:asciiTheme="minorEastAsia" w:hAnsiTheme="minorEastAsia" w:hint="eastAsia"/>
          <w:szCs w:val="21"/>
        </w:rPr>
        <w:t>5</w:t>
      </w:r>
      <w:r w:rsidR="007363B0" w:rsidRPr="00C169EC">
        <w:rPr>
          <w:rFonts w:asciiTheme="minorEastAsia" w:hAnsiTheme="minorEastAsia" w:hint="eastAsia"/>
          <w:szCs w:val="21"/>
        </w:rPr>
        <w:t>項目</w:t>
      </w:r>
      <w:r w:rsidR="00DD3E8D" w:rsidRPr="00C169EC">
        <w:rPr>
          <w:rFonts w:asciiTheme="minorEastAsia" w:hAnsiTheme="minorEastAsia" w:hint="eastAsia"/>
          <w:szCs w:val="21"/>
        </w:rPr>
        <w:t>を</w:t>
      </w:r>
      <w:r w:rsidR="007363B0" w:rsidRPr="00C169EC">
        <w:rPr>
          <w:rFonts w:asciiTheme="minorEastAsia" w:hAnsiTheme="minorEastAsia" w:hint="eastAsia"/>
          <w:szCs w:val="21"/>
        </w:rPr>
        <w:t>チェック</w:t>
      </w:r>
      <w:r w:rsidR="00287A17" w:rsidRPr="00C169EC">
        <w:rPr>
          <w:rFonts w:asciiTheme="minorEastAsia" w:hAnsiTheme="minorEastAsia" w:hint="eastAsia"/>
          <w:szCs w:val="21"/>
        </w:rPr>
        <w:t>する。</w:t>
      </w:r>
      <w:r w:rsidR="00BF78B9" w:rsidRPr="00C169EC">
        <w:rPr>
          <w:rFonts w:asciiTheme="minorEastAsia" w:hAnsiTheme="minorEastAsia" w:hint="eastAsia"/>
          <w:szCs w:val="21"/>
        </w:rPr>
        <w:t>職員の</w:t>
      </w:r>
      <w:r w:rsidR="00287A17" w:rsidRPr="00C169EC">
        <w:rPr>
          <w:rFonts w:asciiTheme="minorEastAsia" w:hAnsiTheme="minorEastAsia" w:hint="eastAsia"/>
          <w:szCs w:val="21"/>
        </w:rPr>
        <w:t>体温は、例えば出勤前、出勤時、退勤前に測定する。発生したときに接触者を迅速に把握するため、</w:t>
      </w:r>
      <w:r w:rsidR="00BF78B9" w:rsidRPr="00C169EC">
        <w:rPr>
          <w:rFonts w:asciiTheme="minorEastAsia" w:hAnsiTheme="minorEastAsia" w:hint="eastAsia"/>
          <w:szCs w:val="21"/>
        </w:rPr>
        <w:t>職員の</w:t>
      </w:r>
      <w:r w:rsidR="00935C8D" w:rsidRPr="00C169EC">
        <w:rPr>
          <w:rFonts w:asciiTheme="minorEastAsia" w:hAnsiTheme="minorEastAsia" w:hint="eastAsia"/>
          <w:szCs w:val="21"/>
        </w:rPr>
        <w:t>前日の職場内行動歴（一緒に休憩</w:t>
      </w:r>
      <w:r w:rsidR="00287A17" w:rsidRPr="00C169EC">
        <w:rPr>
          <w:rFonts w:asciiTheme="minorEastAsia" w:hAnsiTheme="minorEastAsia" w:hint="eastAsia"/>
          <w:szCs w:val="21"/>
        </w:rPr>
        <w:t>、</w:t>
      </w:r>
      <w:r w:rsidR="00935C8D" w:rsidRPr="00C169EC">
        <w:rPr>
          <w:rFonts w:asciiTheme="minorEastAsia" w:hAnsiTheme="minorEastAsia" w:hint="eastAsia"/>
          <w:szCs w:val="21"/>
        </w:rPr>
        <w:t>マスクなしで会話、近距離で喫煙など）</w:t>
      </w:r>
      <w:r w:rsidR="00287A17" w:rsidRPr="00C169EC">
        <w:rPr>
          <w:rFonts w:asciiTheme="minorEastAsia" w:hAnsiTheme="minorEastAsia" w:hint="eastAsia"/>
          <w:szCs w:val="21"/>
        </w:rPr>
        <w:t>もチェックする。また、</w:t>
      </w:r>
      <w:r w:rsidR="00C560AE" w:rsidRPr="00C169EC">
        <w:rPr>
          <w:rFonts w:asciiTheme="minorEastAsia" w:hAnsiTheme="minorEastAsia" w:hint="eastAsia"/>
          <w:szCs w:val="21"/>
        </w:rPr>
        <w:t>職員</w:t>
      </w:r>
      <w:r w:rsidR="00287A17" w:rsidRPr="00C169EC">
        <w:rPr>
          <w:rFonts w:asciiTheme="minorEastAsia" w:hAnsiTheme="minorEastAsia" w:hint="eastAsia"/>
          <w:szCs w:val="21"/>
        </w:rPr>
        <w:t>の</w:t>
      </w:r>
      <w:r w:rsidR="00C560AE" w:rsidRPr="00C169EC">
        <w:rPr>
          <w:rFonts w:asciiTheme="minorEastAsia" w:hAnsiTheme="minorEastAsia" w:hint="eastAsia"/>
          <w:szCs w:val="21"/>
        </w:rPr>
        <w:t>副業</w:t>
      </w:r>
      <w:r w:rsidR="00287A17" w:rsidRPr="00C169EC">
        <w:rPr>
          <w:rFonts w:asciiTheme="minorEastAsia" w:hAnsiTheme="minorEastAsia" w:hint="eastAsia"/>
          <w:szCs w:val="21"/>
        </w:rPr>
        <w:t>をチェックし</w:t>
      </w:r>
      <w:r w:rsidR="00C560AE" w:rsidRPr="00C169EC">
        <w:rPr>
          <w:rFonts w:asciiTheme="minorEastAsia" w:hAnsiTheme="minorEastAsia" w:hint="eastAsia"/>
          <w:szCs w:val="21"/>
        </w:rPr>
        <w:t>、その職場が三密</w:t>
      </w:r>
      <w:r w:rsidR="007363B0" w:rsidRPr="00C169EC">
        <w:rPr>
          <w:rFonts w:asciiTheme="minorEastAsia" w:hAnsiTheme="minorEastAsia" w:hint="eastAsia"/>
          <w:szCs w:val="21"/>
        </w:rPr>
        <w:t>状況</w:t>
      </w:r>
      <w:r w:rsidR="00C560AE" w:rsidRPr="00C169EC">
        <w:rPr>
          <w:rFonts w:asciiTheme="minorEastAsia" w:hAnsiTheme="minorEastAsia" w:hint="eastAsia"/>
          <w:szCs w:val="21"/>
        </w:rPr>
        <w:t>（飲食店など）に該当しないかを確認しておく。</w:t>
      </w:r>
    </w:p>
    <w:p w14:paraId="36E99A45" w14:textId="1F14A789" w:rsidR="00DD3E8D" w:rsidRPr="00C169EC" w:rsidRDefault="00DD3E8D" w:rsidP="00896B08">
      <w:pPr>
        <w:ind w:left="141" w:hangingChars="67" w:hanging="141"/>
        <w:rPr>
          <w:rFonts w:asciiTheme="minorEastAsia" w:hAnsiTheme="minorEastAsia"/>
          <w:szCs w:val="21"/>
        </w:rPr>
      </w:pPr>
      <w:r w:rsidRPr="00C169EC">
        <w:rPr>
          <w:rFonts w:asciiTheme="minorEastAsia" w:hAnsiTheme="minorEastAsia" w:hint="eastAsia"/>
          <w:szCs w:val="21"/>
        </w:rPr>
        <w:t>○通所系サービス</w:t>
      </w:r>
      <w:r w:rsidR="00CB422F" w:rsidRPr="00C169EC">
        <w:rPr>
          <w:rFonts w:asciiTheme="minorEastAsia" w:hAnsiTheme="minorEastAsia" w:hint="eastAsia"/>
          <w:szCs w:val="21"/>
        </w:rPr>
        <w:t>（デイ・SS・小規模多機能型居宅介護）</w:t>
      </w:r>
      <w:r w:rsidRPr="00C169EC">
        <w:rPr>
          <w:rFonts w:asciiTheme="minorEastAsia" w:hAnsiTheme="minorEastAsia" w:hint="eastAsia"/>
          <w:szCs w:val="21"/>
        </w:rPr>
        <w:t>の</w:t>
      </w:r>
      <w:r w:rsidR="00F639A2" w:rsidRPr="00C169EC">
        <w:rPr>
          <w:rFonts w:asciiTheme="minorEastAsia" w:hAnsiTheme="minorEastAsia" w:hint="eastAsia"/>
          <w:szCs w:val="21"/>
        </w:rPr>
        <w:t>利用者</w:t>
      </w:r>
      <w:r w:rsidR="007363B0" w:rsidRPr="00C169EC">
        <w:rPr>
          <w:rFonts w:asciiTheme="minorEastAsia" w:hAnsiTheme="minorEastAsia" w:hint="eastAsia"/>
          <w:szCs w:val="21"/>
        </w:rPr>
        <w:t>と、その同居者</w:t>
      </w:r>
      <w:r w:rsidR="00255269" w:rsidRPr="00C169EC">
        <w:rPr>
          <w:rFonts w:asciiTheme="minorEastAsia" w:hAnsiTheme="minorEastAsia" w:hint="eastAsia"/>
          <w:szCs w:val="21"/>
        </w:rPr>
        <w:t>に</w:t>
      </w:r>
      <w:r w:rsidRPr="00C169EC">
        <w:rPr>
          <w:rFonts w:asciiTheme="minorEastAsia" w:hAnsiTheme="minorEastAsia" w:hint="eastAsia"/>
          <w:szCs w:val="21"/>
        </w:rPr>
        <w:t>ついて</w:t>
      </w:r>
      <w:r w:rsidR="00255269" w:rsidRPr="00C169EC">
        <w:rPr>
          <w:rFonts w:asciiTheme="minorEastAsia" w:hAnsiTheme="minorEastAsia" w:hint="eastAsia"/>
          <w:szCs w:val="21"/>
        </w:rPr>
        <w:t>、</w:t>
      </w:r>
      <w:r w:rsidR="00287A17" w:rsidRPr="00C169EC">
        <w:rPr>
          <w:rFonts w:asciiTheme="minorEastAsia" w:hAnsiTheme="minorEastAsia" w:hint="eastAsia"/>
          <w:szCs w:val="21"/>
        </w:rPr>
        <w:t>利用</w:t>
      </w:r>
      <w:r w:rsidR="004466ED" w:rsidRPr="00C169EC">
        <w:rPr>
          <w:rFonts w:asciiTheme="minorEastAsia" w:hAnsiTheme="minorEastAsia" w:hint="eastAsia"/>
          <w:szCs w:val="21"/>
        </w:rPr>
        <w:t>前日ないし</w:t>
      </w:r>
      <w:r w:rsidRPr="00C169EC">
        <w:rPr>
          <w:rFonts w:asciiTheme="minorEastAsia" w:hAnsiTheme="minorEastAsia" w:hint="eastAsia"/>
          <w:szCs w:val="21"/>
        </w:rPr>
        <w:t>利用</w:t>
      </w:r>
      <w:r w:rsidR="00287A17" w:rsidRPr="00C169EC">
        <w:rPr>
          <w:rFonts w:asciiTheme="minorEastAsia" w:hAnsiTheme="minorEastAsia" w:hint="eastAsia"/>
          <w:szCs w:val="21"/>
        </w:rPr>
        <w:t>当日</w:t>
      </w:r>
      <w:r w:rsidR="00896B08" w:rsidRPr="00C169EC">
        <w:rPr>
          <w:rFonts w:asciiTheme="minorEastAsia" w:hAnsiTheme="minorEastAsia" w:hint="eastAsia"/>
          <w:szCs w:val="21"/>
        </w:rPr>
        <w:t>の利用開始前</w:t>
      </w:r>
      <w:r w:rsidRPr="00C169EC">
        <w:rPr>
          <w:rFonts w:asciiTheme="minorEastAsia" w:hAnsiTheme="minorEastAsia" w:hint="eastAsia"/>
          <w:szCs w:val="21"/>
        </w:rPr>
        <w:t>に</w:t>
      </w:r>
      <w:r w:rsidR="00896B08" w:rsidRPr="00C169EC">
        <w:rPr>
          <w:rFonts w:asciiTheme="minorEastAsia" w:hAnsiTheme="minorEastAsia" w:hint="eastAsia"/>
          <w:szCs w:val="21"/>
        </w:rPr>
        <w:t>、電話などで</w:t>
      </w:r>
      <w:r w:rsidR="007363B0" w:rsidRPr="00C169EC">
        <w:rPr>
          <w:rFonts w:asciiTheme="minorEastAsia" w:hAnsiTheme="minorEastAsia" w:hint="eastAsia"/>
          <w:szCs w:val="21"/>
        </w:rPr>
        <w:t>前記の基本</w:t>
      </w:r>
      <w:r w:rsidR="00CB3D08" w:rsidRPr="00C169EC">
        <w:rPr>
          <w:rFonts w:asciiTheme="minorEastAsia" w:hAnsiTheme="minorEastAsia" w:hint="eastAsia"/>
          <w:szCs w:val="21"/>
        </w:rPr>
        <w:t>5</w:t>
      </w:r>
      <w:r w:rsidR="007363B0" w:rsidRPr="00C169EC">
        <w:rPr>
          <w:rFonts w:asciiTheme="minorEastAsia" w:hAnsiTheme="minorEastAsia" w:hint="eastAsia"/>
          <w:szCs w:val="21"/>
        </w:rPr>
        <w:t>項目</w:t>
      </w:r>
      <w:r w:rsidRPr="00C169EC">
        <w:rPr>
          <w:rFonts w:asciiTheme="minorEastAsia" w:hAnsiTheme="minorEastAsia" w:hint="eastAsia"/>
          <w:szCs w:val="21"/>
        </w:rPr>
        <w:t>を</w:t>
      </w:r>
      <w:r w:rsidR="007363B0" w:rsidRPr="00C169EC">
        <w:rPr>
          <w:rFonts w:asciiTheme="minorEastAsia" w:hAnsiTheme="minorEastAsia" w:hint="eastAsia"/>
          <w:szCs w:val="21"/>
        </w:rPr>
        <w:t>チェック</w:t>
      </w:r>
      <w:r w:rsidRPr="00C169EC">
        <w:rPr>
          <w:rFonts w:asciiTheme="minorEastAsia" w:hAnsiTheme="minorEastAsia" w:hint="eastAsia"/>
          <w:szCs w:val="21"/>
        </w:rPr>
        <w:t>する</w:t>
      </w:r>
      <w:r w:rsidR="00255269" w:rsidRPr="00C169EC">
        <w:rPr>
          <w:rFonts w:asciiTheme="minorEastAsia" w:hAnsiTheme="minorEastAsia" w:hint="eastAsia"/>
          <w:szCs w:val="21"/>
        </w:rPr>
        <w:t>。</w:t>
      </w:r>
      <w:r w:rsidR="00BF78B9" w:rsidRPr="00C169EC">
        <w:rPr>
          <w:rFonts w:asciiTheme="minorEastAsia" w:hAnsiTheme="minorEastAsia" w:hint="eastAsia"/>
          <w:szCs w:val="21"/>
        </w:rPr>
        <w:t>利用者の</w:t>
      </w:r>
      <w:r w:rsidR="00896B08" w:rsidRPr="00C169EC">
        <w:rPr>
          <w:rFonts w:asciiTheme="minorEastAsia" w:hAnsiTheme="minorEastAsia" w:hint="eastAsia"/>
          <w:szCs w:val="21"/>
        </w:rPr>
        <w:t>体温は、例えば利用開始前（送迎時）と利用中に測定する。</w:t>
      </w:r>
    </w:p>
    <w:p w14:paraId="5C6D9F28" w14:textId="77777777" w:rsidR="00285823" w:rsidRPr="00C169EC" w:rsidRDefault="00285823" w:rsidP="00C518B4">
      <w:pPr>
        <w:ind w:left="141" w:hangingChars="67" w:hanging="141"/>
        <w:rPr>
          <w:rFonts w:asciiTheme="minorEastAsia" w:hAnsiTheme="minorEastAsia"/>
          <w:szCs w:val="21"/>
        </w:rPr>
      </w:pPr>
      <w:r w:rsidRPr="00C169EC">
        <w:rPr>
          <w:rFonts w:asciiTheme="minorEastAsia" w:hAnsiTheme="minorEastAsia" w:hint="eastAsia"/>
          <w:szCs w:val="21"/>
        </w:rPr>
        <w:t>○職員は勤務中に発熱や風邪症状が現れたときは直ちに上司に報告し、現場を離れる。</w:t>
      </w:r>
    </w:p>
    <w:p w14:paraId="5118D1ED" w14:textId="77777777" w:rsidR="007363B0" w:rsidRPr="00C169EC" w:rsidRDefault="007363B0" w:rsidP="007363B0">
      <w:pPr>
        <w:ind w:left="141" w:hangingChars="67" w:hanging="141"/>
        <w:rPr>
          <w:rFonts w:asciiTheme="minorEastAsia" w:hAnsiTheme="minorEastAsia"/>
          <w:szCs w:val="21"/>
        </w:rPr>
      </w:pPr>
      <w:r w:rsidRPr="00C169EC">
        <w:rPr>
          <w:rFonts w:asciiTheme="minorEastAsia" w:hAnsiTheme="minorEastAsia" w:hint="eastAsia"/>
          <w:szCs w:val="21"/>
        </w:rPr>
        <w:t>○「感染が疑われる者との濃厚接触が疑われる者」との接触を管理し、接触があれば感染予防強化か自宅待機を検討する。</w:t>
      </w:r>
    </w:p>
    <w:p w14:paraId="65653258" w14:textId="77777777" w:rsidR="00CB422F" w:rsidRPr="00C169EC" w:rsidRDefault="00DC705B" w:rsidP="00C518B4">
      <w:pPr>
        <w:ind w:left="141" w:hangingChars="67" w:hanging="141"/>
        <w:rPr>
          <w:rFonts w:asciiTheme="minorEastAsia" w:hAnsiTheme="minorEastAsia"/>
          <w:szCs w:val="21"/>
        </w:rPr>
      </w:pPr>
      <w:r w:rsidRPr="00C169EC">
        <w:rPr>
          <w:rFonts w:asciiTheme="minorEastAsia" w:hAnsiTheme="minorEastAsia" w:hint="eastAsia"/>
          <w:szCs w:val="21"/>
        </w:rPr>
        <w:t>○</w:t>
      </w:r>
      <w:r w:rsidR="00255269" w:rsidRPr="00C169EC">
        <w:rPr>
          <w:rFonts w:asciiTheme="minorEastAsia" w:hAnsiTheme="minorEastAsia" w:hint="eastAsia"/>
          <w:szCs w:val="21"/>
        </w:rPr>
        <w:t>有症状の職員および利用者の自宅待機については、</w:t>
      </w:r>
      <w:r w:rsidR="00CB422F" w:rsidRPr="00C169EC">
        <w:rPr>
          <w:rFonts w:asciiTheme="minorEastAsia" w:hAnsiTheme="minorEastAsia" w:hint="eastAsia"/>
          <w:szCs w:val="21"/>
        </w:rPr>
        <w:t>以下</w:t>
      </w:r>
      <w:r w:rsidR="00255269" w:rsidRPr="00C169EC">
        <w:rPr>
          <w:rFonts w:asciiTheme="minorEastAsia" w:hAnsiTheme="minorEastAsia" w:hint="eastAsia"/>
          <w:szCs w:val="21"/>
        </w:rPr>
        <w:t>を基準として検討する。</w:t>
      </w:r>
    </w:p>
    <w:p w14:paraId="37119681" w14:textId="5E33EC52" w:rsidR="00FC7822" w:rsidRPr="00C169EC" w:rsidRDefault="00CB422F" w:rsidP="00896B08">
      <w:pPr>
        <w:ind w:leftChars="135" w:left="424" w:hangingChars="67" w:hanging="141"/>
        <w:rPr>
          <w:rFonts w:asciiTheme="minorEastAsia" w:hAnsiTheme="minorEastAsia"/>
          <w:szCs w:val="21"/>
        </w:rPr>
      </w:pPr>
      <w:r w:rsidRPr="00C169EC">
        <w:rPr>
          <w:rFonts w:asciiTheme="minorEastAsia" w:hAnsiTheme="minorEastAsia" w:hint="eastAsia"/>
          <w:szCs w:val="21"/>
        </w:rPr>
        <w:t>・</w:t>
      </w:r>
      <w:r w:rsidR="00255269" w:rsidRPr="00C169EC">
        <w:rPr>
          <w:rFonts w:asciiTheme="minorEastAsia" w:hAnsiTheme="minorEastAsia" w:hint="eastAsia"/>
          <w:szCs w:val="21"/>
        </w:rPr>
        <w:t>職員および利用者が発熱時は、解熱後</w:t>
      </w:r>
      <w:r w:rsidR="00C44AE0" w:rsidRPr="00C169EC">
        <w:rPr>
          <w:rFonts w:asciiTheme="minorEastAsia" w:hAnsiTheme="minorEastAsia" w:hint="eastAsia"/>
          <w:szCs w:val="21"/>
        </w:rPr>
        <w:t>２４</w:t>
      </w:r>
      <w:r w:rsidR="00255269" w:rsidRPr="00C169EC">
        <w:rPr>
          <w:rFonts w:asciiTheme="minorEastAsia" w:hAnsiTheme="minorEastAsia"/>
          <w:szCs w:val="21"/>
        </w:rPr>
        <w:t>時間で職場復帰あるいは利用再開</w:t>
      </w:r>
    </w:p>
    <w:p w14:paraId="23F51E9A" w14:textId="44AE2F6A" w:rsidR="00DD4EE7" w:rsidRPr="00C169EC" w:rsidRDefault="00FC7822" w:rsidP="00DD4EE7">
      <w:pPr>
        <w:ind w:leftChars="135" w:left="424" w:hangingChars="67" w:hanging="141"/>
        <w:rPr>
          <w:rFonts w:asciiTheme="minorEastAsia" w:hAnsiTheme="minorEastAsia"/>
          <w:szCs w:val="21"/>
        </w:rPr>
      </w:pPr>
      <w:r w:rsidRPr="00C169EC">
        <w:rPr>
          <w:rFonts w:asciiTheme="minorEastAsia" w:hAnsiTheme="minorEastAsia" w:hint="eastAsia"/>
          <w:szCs w:val="21"/>
        </w:rPr>
        <w:t>・</w:t>
      </w:r>
      <w:r w:rsidR="00255269" w:rsidRPr="00C169EC">
        <w:rPr>
          <w:rFonts w:asciiTheme="minorEastAsia" w:hAnsiTheme="minorEastAsia"/>
          <w:szCs w:val="21"/>
        </w:rPr>
        <w:t>職員および利用者の家族が発熱時は</w:t>
      </w:r>
      <w:r w:rsidR="00DD4EE7" w:rsidRPr="00C169EC">
        <w:rPr>
          <w:rFonts w:asciiTheme="minorEastAsia" w:hAnsiTheme="minorEastAsia" w:hint="eastAsia"/>
          <w:szCs w:val="21"/>
        </w:rPr>
        <w:t>検査や受診結果によって判断する</w:t>
      </w:r>
    </w:p>
    <w:p w14:paraId="101734B0" w14:textId="516E1F4A" w:rsidR="00895E15" w:rsidRPr="00C169EC" w:rsidRDefault="00DC705B" w:rsidP="00C518B4">
      <w:pPr>
        <w:ind w:left="141" w:hangingChars="67" w:hanging="141"/>
        <w:jc w:val="left"/>
        <w:rPr>
          <w:rFonts w:asciiTheme="minorEastAsia" w:hAnsiTheme="minorEastAsia"/>
          <w:szCs w:val="21"/>
        </w:rPr>
      </w:pPr>
      <w:r w:rsidRPr="00C169EC">
        <w:rPr>
          <w:rFonts w:asciiTheme="minorEastAsia" w:hAnsiTheme="minorEastAsia" w:hint="eastAsia"/>
          <w:szCs w:val="21"/>
        </w:rPr>
        <w:t>●</w:t>
      </w:r>
      <w:r w:rsidR="00896B08" w:rsidRPr="00C169EC">
        <w:rPr>
          <w:rFonts w:asciiTheme="minorEastAsia" w:hAnsiTheme="minorEastAsia" w:hint="eastAsia"/>
          <w:szCs w:val="21"/>
        </w:rPr>
        <w:t>１</w:t>
      </w:r>
      <w:r w:rsidR="00896B08" w:rsidRPr="00C169EC">
        <w:rPr>
          <w:rFonts w:asciiTheme="minorEastAsia" w:hAnsiTheme="minorEastAsia"/>
          <w:szCs w:val="21"/>
        </w:rPr>
        <w:t>週間以内</w:t>
      </w:r>
      <w:r w:rsidR="00896B08" w:rsidRPr="00C169EC">
        <w:rPr>
          <w:rFonts w:asciiTheme="minorEastAsia" w:hAnsiTheme="minorEastAsia" w:hint="eastAsia"/>
          <w:szCs w:val="21"/>
        </w:rPr>
        <w:t>の三密な行動歴</w:t>
      </w:r>
      <w:r w:rsidR="000002A1" w:rsidRPr="00C169EC">
        <w:rPr>
          <w:rFonts w:asciiTheme="minorEastAsia" w:hAnsiTheme="minorEastAsia" w:hint="eastAsia"/>
          <w:szCs w:val="21"/>
        </w:rPr>
        <w:t>（家族以外との会食やカラオケ、換気が不十分な場所に集まるなど）</w:t>
      </w:r>
      <w:r w:rsidR="00896B08" w:rsidRPr="00C169EC">
        <w:rPr>
          <w:rFonts w:asciiTheme="minorEastAsia" w:hAnsiTheme="minorEastAsia" w:hint="eastAsia"/>
          <w:szCs w:val="21"/>
        </w:rPr>
        <w:t>、および緊急事態宣言などが発出されている流行地への往来</w:t>
      </w:r>
      <w:r w:rsidR="005B3BFD" w:rsidRPr="00C169EC">
        <w:rPr>
          <w:rFonts w:asciiTheme="minorEastAsia" w:hAnsiTheme="minorEastAsia" w:hint="eastAsia"/>
          <w:szCs w:val="21"/>
        </w:rPr>
        <w:t>履歴</w:t>
      </w:r>
      <w:r w:rsidR="00896B08" w:rsidRPr="00C169EC">
        <w:rPr>
          <w:rFonts w:asciiTheme="minorEastAsia" w:hAnsiTheme="minorEastAsia" w:hint="eastAsia"/>
          <w:szCs w:val="21"/>
        </w:rPr>
        <w:t>が</w:t>
      </w:r>
      <w:r w:rsidR="00255269" w:rsidRPr="00C169EC">
        <w:rPr>
          <w:rFonts w:asciiTheme="minorEastAsia" w:hAnsiTheme="minorEastAsia"/>
          <w:szCs w:val="21"/>
        </w:rPr>
        <w:t>あった場合</w:t>
      </w:r>
      <w:r w:rsidR="00503D28" w:rsidRPr="00C169EC">
        <w:rPr>
          <w:rFonts w:asciiTheme="minorEastAsia" w:hAnsiTheme="minorEastAsia" w:hint="eastAsia"/>
          <w:szCs w:val="21"/>
        </w:rPr>
        <w:t>は、</w:t>
      </w:r>
      <w:r w:rsidR="00895E15" w:rsidRPr="00C169EC">
        <w:rPr>
          <w:rFonts w:asciiTheme="minorEastAsia" w:hAnsiTheme="minorEastAsia" w:hint="eastAsia"/>
          <w:szCs w:val="21"/>
        </w:rPr>
        <w:t>以下を基準として検討する。</w:t>
      </w:r>
    </w:p>
    <w:p w14:paraId="4333FC92" w14:textId="60021406" w:rsidR="00895E15" w:rsidRPr="00C169EC" w:rsidRDefault="00895E15" w:rsidP="003240C5">
      <w:pPr>
        <w:ind w:leftChars="135" w:left="424" w:hangingChars="67" w:hanging="141"/>
        <w:jc w:val="left"/>
        <w:rPr>
          <w:rFonts w:asciiTheme="minorEastAsia" w:hAnsiTheme="minorEastAsia"/>
          <w:szCs w:val="21"/>
        </w:rPr>
      </w:pPr>
      <w:r w:rsidRPr="00C169EC">
        <w:rPr>
          <w:rFonts w:asciiTheme="minorEastAsia" w:hAnsiTheme="minorEastAsia" w:hint="eastAsia"/>
          <w:szCs w:val="21"/>
        </w:rPr>
        <w:lastRenderedPageBreak/>
        <w:t>・職員の出勤：</w:t>
      </w:r>
      <w:r w:rsidR="009D089E" w:rsidRPr="00C169EC">
        <w:rPr>
          <w:rFonts w:asciiTheme="minorEastAsia" w:hAnsiTheme="minorEastAsia" w:hint="eastAsia"/>
          <w:szCs w:val="21"/>
        </w:rPr>
        <w:t>7</w:t>
      </w:r>
      <w:r w:rsidR="009D089E" w:rsidRPr="00C169EC">
        <w:rPr>
          <w:rFonts w:asciiTheme="minorEastAsia" w:hAnsiTheme="minorEastAsia"/>
          <w:szCs w:val="21"/>
        </w:rPr>
        <w:t>日間は</w:t>
      </w:r>
      <w:r w:rsidR="009D089E" w:rsidRPr="00C169EC">
        <w:rPr>
          <w:rFonts w:asciiTheme="minorEastAsia" w:hAnsiTheme="minorEastAsia" w:hint="eastAsia"/>
          <w:szCs w:val="21"/>
        </w:rPr>
        <w:t>不織布</w:t>
      </w:r>
      <w:r w:rsidR="009D089E" w:rsidRPr="00C169EC">
        <w:rPr>
          <w:rFonts w:asciiTheme="minorEastAsia" w:hAnsiTheme="minorEastAsia"/>
          <w:szCs w:val="21"/>
        </w:rPr>
        <w:t>マスク</w:t>
      </w:r>
      <w:r w:rsidR="009D089E" w:rsidRPr="00C169EC">
        <w:rPr>
          <w:rFonts w:asciiTheme="minorEastAsia" w:hAnsiTheme="minorEastAsia" w:hint="eastAsia"/>
          <w:szCs w:val="21"/>
        </w:rPr>
        <w:t>のフィッティングに十分注意しながら</w:t>
      </w:r>
      <w:r w:rsidR="00794028" w:rsidRPr="00C169EC">
        <w:rPr>
          <w:rFonts w:asciiTheme="minorEastAsia" w:hAnsiTheme="minorEastAsia" w:hint="eastAsia"/>
          <w:szCs w:val="21"/>
        </w:rPr>
        <w:t>健康観察を強化して</w:t>
      </w:r>
      <w:r w:rsidR="00794028" w:rsidRPr="00C169EC">
        <w:rPr>
          <w:rFonts w:asciiTheme="minorEastAsia" w:hAnsiTheme="minorEastAsia"/>
          <w:szCs w:val="21"/>
        </w:rPr>
        <w:t>体調に注意しながら勤務</w:t>
      </w:r>
      <w:r w:rsidR="00794028" w:rsidRPr="00C169EC">
        <w:rPr>
          <w:rFonts w:asciiTheme="minorEastAsia" w:hAnsiTheme="minorEastAsia" w:hint="eastAsia"/>
          <w:szCs w:val="21"/>
        </w:rPr>
        <w:t>する</w:t>
      </w:r>
      <w:r w:rsidR="00794028" w:rsidRPr="00C169EC">
        <w:rPr>
          <w:rFonts w:asciiTheme="minorEastAsia" w:hAnsiTheme="minorEastAsia"/>
          <w:szCs w:val="21"/>
        </w:rPr>
        <w:t>。</w:t>
      </w:r>
    </w:p>
    <w:p w14:paraId="7FB3606B" w14:textId="08F8C4D8" w:rsidR="00894D0C" w:rsidRPr="00C169EC" w:rsidRDefault="00895E15" w:rsidP="003240C5">
      <w:pPr>
        <w:ind w:leftChars="135" w:left="424" w:hangingChars="67" w:hanging="141"/>
        <w:jc w:val="left"/>
        <w:rPr>
          <w:rFonts w:asciiTheme="minorEastAsia" w:hAnsiTheme="minorEastAsia"/>
          <w:szCs w:val="21"/>
        </w:rPr>
      </w:pPr>
      <w:r w:rsidRPr="00C169EC">
        <w:rPr>
          <w:rFonts w:asciiTheme="minorEastAsia" w:hAnsiTheme="minorEastAsia" w:hint="eastAsia"/>
          <w:szCs w:val="21"/>
        </w:rPr>
        <w:t>・通所系サービスの利用：</w:t>
      </w:r>
      <w:r w:rsidR="003E6B3E" w:rsidRPr="00C169EC">
        <w:rPr>
          <w:rFonts w:asciiTheme="minorEastAsia" w:hAnsiTheme="minorEastAsia" w:hint="eastAsia"/>
          <w:szCs w:val="21"/>
        </w:rPr>
        <w:t>７</w:t>
      </w:r>
      <w:r w:rsidR="00794028" w:rsidRPr="00C169EC">
        <w:rPr>
          <w:rFonts w:asciiTheme="minorEastAsia" w:hAnsiTheme="minorEastAsia"/>
          <w:szCs w:val="21"/>
        </w:rPr>
        <w:t>日間は</w:t>
      </w:r>
      <w:r w:rsidR="00911FB8" w:rsidRPr="00C169EC">
        <w:rPr>
          <w:rFonts w:asciiTheme="minorEastAsia" w:hAnsiTheme="minorEastAsia" w:hint="eastAsia"/>
          <w:szCs w:val="21"/>
        </w:rPr>
        <w:t>不織布</w:t>
      </w:r>
      <w:r w:rsidR="00911FB8" w:rsidRPr="00C169EC">
        <w:rPr>
          <w:rFonts w:asciiTheme="minorEastAsia" w:hAnsiTheme="minorEastAsia"/>
          <w:szCs w:val="21"/>
        </w:rPr>
        <w:t>マスク</w:t>
      </w:r>
      <w:r w:rsidR="00911FB8" w:rsidRPr="00C169EC">
        <w:rPr>
          <w:rFonts w:asciiTheme="minorEastAsia" w:hAnsiTheme="minorEastAsia" w:hint="eastAsia"/>
          <w:szCs w:val="21"/>
        </w:rPr>
        <w:t>のフィッティングに十分注意しながら健康観察を強化して</w:t>
      </w:r>
      <w:r w:rsidR="00911FB8" w:rsidRPr="00C169EC">
        <w:rPr>
          <w:rFonts w:asciiTheme="minorEastAsia" w:hAnsiTheme="minorEastAsia"/>
          <w:szCs w:val="21"/>
        </w:rPr>
        <w:t>体調に注意しながら</w:t>
      </w:r>
      <w:r w:rsidR="00911FB8" w:rsidRPr="00C169EC">
        <w:rPr>
          <w:rFonts w:asciiTheme="minorEastAsia" w:hAnsiTheme="minorEastAsia" w:hint="eastAsia"/>
          <w:szCs w:val="21"/>
        </w:rPr>
        <w:t>利用する</w:t>
      </w:r>
      <w:r w:rsidR="00794028" w:rsidRPr="00C169EC">
        <w:rPr>
          <w:rFonts w:asciiTheme="minorEastAsia" w:hAnsiTheme="minorEastAsia"/>
          <w:szCs w:val="21"/>
        </w:rPr>
        <w:t>。</w:t>
      </w:r>
      <w:r w:rsidR="00CE307D" w:rsidRPr="00C169EC">
        <w:rPr>
          <w:rFonts w:asciiTheme="minorEastAsia" w:hAnsiTheme="minorEastAsia" w:hint="eastAsia"/>
          <w:szCs w:val="21"/>
        </w:rPr>
        <w:t>十分な促しによっても</w:t>
      </w:r>
      <w:r w:rsidR="00794028" w:rsidRPr="00C169EC">
        <w:rPr>
          <w:rFonts w:asciiTheme="minorEastAsia" w:hAnsiTheme="minorEastAsia"/>
          <w:szCs w:val="21"/>
        </w:rPr>
        <w:t>マスク着用が困難な方は</w:t>
      </w:r>
      <w:r w:rsidR="003311F5" w:rsidRPr="00C169EC">
        <w:rPr>
          <w:rFonts w:asciiTheme="minorEastAsia" w:hAnsiTheme="minorEastAsia" w:hint="eastAsia"/>
          <w:szCs w:val="21"/>
        </w:rPr>
        <w:t>、</w:t>
      </w:r>
      <w:r w:rsidR="00034DC4" w:rsidRPr="00C169EC">
        <w:rPr>
          <w:rFonts w:asciiTheme="minorEastAsia" w:hAnsiTheme="minorEastAsia" w:hint="eastAsia"/>
          <w:szCs w:val="21"/>
        </w:rPr>
        <w:t>個別に</w:t>
      </w:r>
      <w:r w:rsidR="003311F5" w:rsidRPr="00C169EC">
        <w:rPr>
          <w:rFonts w:asciiTheme="minorEastAsia" w:hAnsiTheme="minorEastAsia" w:hint="eastAsia"/>
          <w:szCs w:val="21"/>
        </w:rPr>
        <w:t>換気と距離に配慮しながらできるだけサービスの継続に努力する。</w:t>
      </w:r>
      <w:r w:rsidR="00BA7681" w:rsidRPr="00C169EC">
        <w:rPr>
          <w:rFonts w:asciiTheme="minorEastAsia" w:hAnsiTheme="minorEastAsia" w:hint="eastAsia"/>
          <w:szCs w:val="21"/>
        </w:rPr>
        <w:t>感染症の専門家とも相談の上、状況に応じてPCR検査や抗原検査等も考慮する。</w:t>
      </w:r>
    </w:p>
    <w:p w14:paraId="4713B6BF" w14:textId="34A781F4" w:rsidR="001E1C45" w:rsidRPr="00C169EC" w:rsidRDefault="00DC705B" w:rsidP="00C518B4">
      <w:pPr>
        <w:ind w:left="141" w:hangingChars="67" w:hanging="141"/>
        <w:jc w:val="left"/>
        <w:rPr>
          <w:rFonts w:asciiTheme="minorEastAsia" w:hAnsiTheme="minorEastAsia"/>
          <w:szCs w:val="21"/>
        </w:rPr>
      </w:pPr>
      <w:r w:rsidRPr="00C169EC">
        <w:rPr>
          <w:rFonts w:asciiTheme="minorEastAsia" w:hAnsiTheme="minorEastAsia" w:hint="eastAsia"/>
          <w:szCs w:val="21"/>
        </w:rPr>
        <w:t>●</w:t>
      </w:r>
      <w:r w:rsidR="00794028" w:rsidRPr="00C169EC">
        <w:rPr>
          <w:rFonts w:asciiTheme="minorEastAsia" w:hAnsiTheme="minorEastAsia" w:hint="eastAsia"/>
          <w:szCs w:val="21"/>
        </w:rPr>
        <w:t>職員、職員家族が有症状の場合は、</w:t>
      </w:r>
      <w:r w:rsidR="001E1C45" w:rsidRPr="00C169EC">
        <w:rPr>
          <w:rFonts w:asciiTheme="minorEastAsia" w:hAnsiTheme="minorEastAsia" w:hint="eastAsia"/>
          <w:szCs w:val="21"/>
        </w:rPr>
        <w:t>以下を基準として検討する。</w:t>
      </w:r>
    </w:p>
    <w:p w14:paraId="07482275" w14:textId="77777777" w:rsidR="001E1C45" w:rsidRPr="00C169EC" w:rsidRDefault="001E1C45" w:rsidP="003240C5">
      <w:pPr>
        <w:ind w:leftChars="135" w:left="424" w:hangingChars="67" w:hanging="141"/>
        <w:jc w:val="left"/>
        <w:rPr>
          <w:rFonts w:asciiTheme="minorEastAsia" w:hAnsiTheme="minorEastAsia"/>
          <w:szCs w:val="21"/>
        </w:rPr>
      </w:pPr>
      <w:r w:rsidRPr="00C169EC">
        <w:rPr>
          <w:rFonts w:asciiTheme="minorEastAsia" w:hAnsiTheme="minorEastAsia" w:hint="eastAsia"/>
          <w:szCs w:val="21"/>
        </w:rPr>
        <w:t>・</w:t>
      </w:r>
      <w:r w:rsidR="00794028" w:rsidRPr="00C169EC">
        <w:rPr>
          <w:rFonts w:asciiTheme="minorEastAsia" w:hAnsiTheme="minorEastAsia" w:hint="eastAsia"/>
          <w:szCs w:val="21"/>
        </w:rPr>
        <w:t>症状をチェックした上で、かかりつけ医ないし近医に相談</w:t>
      </w:r>
    </w:p>
    <w:p w14:paraId="33E79BD6" w14:textId="783E0693" w:rsidR="001E1C45" w:rsidRPr="00C169EC" w:rsidRDefault="001E1C45" w:rsidP="003240C5">
      <w:pPr>
        <w:ind w:leftChars="135" w:left="424" w:hangingChars="67" w:hanging="141"/>
        <w:jc w:val="left"/>
        <w:rPr>
          <w:rFonts w:asciiTheme="minorEastAsia" w:hAnsiTheme="minorEastAsia"/>
          <w:szCs w:val="21"/>
        </w:rPr>
      </w:pPr>
      <w:r w:rsidRPr="00C169EC">
        <w:rPr>
          <w:rFonts w:asciiTheme="minorEastAsia" w:hAnsiTheme="minorEastAsia" w:hint="eastAsia"/>
          <w:szCs w:val="21"/>
        </w:rPr>
        <w:t>・</w:t>
      </w:r>
      <w:r w:rsidR="00794028" w:rsidRPr="00C169EC">
        <w:rPr>
          <w:rFonts w:asciiTheme="minorEastAsia" w:hAnsiTheme="minorEastAsia"/>
          <w:szCs w:val="21"/>
        </w:rPr>
        <w:t>COVID-19を疑う場合には</w:t>
      </w:r>
      <w:r w:rsidR="00265506" w:rsidRPr="00C169EC">
        <w:rPr>
          <w:rFonts w:asciiTheme="minorEastAsia" w:hAnsiTheme="minorEastAsia" w:hint="eastAsia"/>
          <w:szCs w:val="21"/>
        </w:rPr>
        <w:t>基本的に本人が</w:t>
      </w:r>
      <w:r w:rsidR="001664C3" w:rsidRPr="00C169EC">
        <w:rPr>
          <w:rFonts w:asciiTheme="minorEastAsia" w:hAnsiTheme="minorEastAsia" w:hint="eastAsia"/>
          <w:szCs w:val="21"/>
        </w:rPr>
        <w:t>かかりつけ医に</w:t>
      </w:r>
      <w:r w:rsidR="00265506" w:rsidRPr="00C169EC">
        <w:rPr>
          <w:rFonts w:asciiTheme="minorEastAsia" w:hAnsiTheme="minorEastAsia" w:hint="eastAsia"/>
          <w:szCs w:val="21"/>
        </w:rPr>
        <w:t>受診</w:t>
      </w:r>
      <w:r w:rsidR="001664C3" w:rsidRPr="00C169EC">
        <w:rPr>
          <w:rFonts w:asciiTheme="minorEastAsia" w:hAnsiTheme="minorEastAsia" w:hint="eastAsia"/>
          <w:szCs w:val="21"/>
        </w:rPr>
        <w:t>、あるいは</w:t>
      </w:r>
      <w:r w:rsidR="00265506" w:rsidRPr="00C169EC">
        <w:rPr>
          <w:rFonts w:asciiTheme="minorEastAsia" w:hAnsiTheme="minorEastAsia" w:hint="eastAsia"/>
          <w:szCs w:val="21"/>
        </w:rPr>
        <w:t>相</w:t>
      </w:r>
      <w:r w:rsidR="00794028" w:rsidRPr="00C169EC">
        <w:rPr>
          <w:rFonts w:asciiTheme="minorEastAsia" w:hAnsiTheme="minorEastAsia"/>
          <w:szCs w:val="21"/>
        </w:rPr>
        <w:t>談センター</w:t>
      </w:r>
      <w:r w:rsidR="00265506" w:rsidRPr="00C169EC">
        <w:rPr>
          <w:rFonts w:asciiTheme="minorEastAsia" w:hAnsiTheme="minorEastAsia" w:hint="eastAsia"/>
          <w:szCs w:val="21"/>
        </w:rPr>
        <w:t>に連絡する。同じような症状を複数の</w:t>
      </w:r>
      <w:r w:rsidR="00CC07D3" w:rsidRPr="00C169EC">
        <w:rPr>
          <w:rFonts w:asciiTheme="minorEastAsia" w:hAnsiTheme="minorEastAsia" w:hint="eastAsia"/>
          <w:szCs w:val="21"/>
        </w:rPr>
        <w:t>者</w:t>
      </w:r>
      <w:r w:rsidR="00265506" w:rsidRPr="00C169EC">
        <w:rPr>
          <w:rFonts w:asciiTheme="minorEastAsia" w:hAnsiTheme="minorEastAsia" w:hint="eastAsia"/>
          <w:szCs w:val="21"/>
        </w:rPr>
        <w:t>が呈していた場合には施設から</w:t>
      </w:r>
      <w:r w:rsidRPr="00C169EC">
        <w:rPr>
          <w:rFonts w:asciiTheme="minorEastAsia" w:hAnsiTheme="minorEastAsia" w:hint="eastAsia"/>
          <w:szCs w:val="21"/>
        </w:rPr>
        <w:t>保健所</w:t>
      </w:r>
      <w:r w:rsidR="00794028" w:rsidRPr="00C169EC">
        <w:rPr>
          <w:rFonts w:asciiTheme="minorEastAsia" w:hAnsiTheme="minorEastAsia"/>
          <w:szCs w:val="21"/>
        </w:rPr>
        <w:t>に連絡</w:t>
      </w:r>
      <w:r w:rsidR="00265506" w:rsidRPr="00C169EC">
        <w:rPr>
          <w:rFonts w:asciiTheme="minorEastAsia" w:hAnsiTheme="minorEastAsia" w:hint="eastAsia"/>
          <w:szCs w:val="21"/>
        </w:rPr>
        <w:t>して情報共有する。</w:t>
      </w:r>
    </w:p>
    <w:p w14:paraId="33178350" w14:textId="5B001F4E" w:rsidR="001E1C45" w:rsidRPr="00C169EC" w:rsidRDefault="001E1C45" w:rsidP="003240C5">
      <w:pPr>
        <w:ind w:leftChars="135" w:left="424" w:hangingChars="67" w:hanging="141"/>
        <w:jc w:val="left"/>
        <w:rPr>
          <w:rFonts w:asciiTheme="minorEastAsia" w:hAnsiTheme="minorEastAsia"/>
          <w:szCs w:val="21"/>
        </w:rPr>
      </w:pPr>
      <w:r w:rsidRPr="00C169EC">
        <w:rPr>
          <w:rFonts w:asciiTheme="minorEastAsia" w:hAnsiTheme="minorEastAsia" w:hint="eastAsia"/>
          <w:szCs w:val="21"/>
        </w:rPr>
        <w:t>・</w:t>
      </w:r>
      <w:r w:rsidR="00794028" w:rsidRPr="00C169EC">
        <w:rPr>
          <w:rFonts w:asciiTheme="minorEastAsia" w:hAnsiTheme="minorEastAsia"/>
          <w:szCs w:val="21"/>
        </w:rPr>
        <w:t>検査</w:t>
      </w:r>
      <w:r w:rsidR="00265506" w:rsidRPr="00C169EC">
        <w:rPr>
          <w:rFonts w:asciiTheme="minorEastAsia" w:hAnsiTheme="minorEastAsia" w:hint="eastAsia"/>
          <w:szCs w:val="21"/>
        </w:rPr>
        <w:t>の実施に関わらず不織布</w:t>
      </w:r>
      <w:r w:rsidR="00794028" w:rsidRPr="00C169EC">
        <w:rPr>
          <w:rFonts w:asciiTheme="minorEastAsia" w:hAnsiTheme="minorEastAsia"/>
          <w:szCs w:val="21"/>
        </w:rPr>
        <w:t>マスクの着用を徹底しながら</w:t>
      </w:r>
      <w:r w:rsidR="004A7C68" w:rsidRPr="00C169EC">
        <w:rPr>
          <w:rFonts w:asciiTheme="minorEastAsia" w:hAnsiTheme="minorEastAsia" w:hint="eastAsia"/>
          <w:szCs w:val="21"/>
        </w:rPr>
        <w:t>7日間</w:t>
      </w:r>
      <w:r w:rsidR="00794028" w:rsidRPr="00C169EC">
        <w:rPr>
          <w:rFonts w:asciiTheme="minorEastAsia" w:hAnsiTheme="minorEastAsia"/>
          <w:szCs w:val="21"/>
        </w:rPr>
        <w:t>が経過するまで健康観察を強化</w:t>
      </w:r>
      <w:r w:rsidR="003240C5" w:rsidRPr="00C169EC">
        <w:rPr>
          <w:rFonts w:asciiTheme="minorEastAsia" w:hAnsiTheme="minorEastAsia" w:hint="eastAsia"/>
          <w:szCs w:val="21"/>
        </w:rPr>
        <w:t>する。</w:t>
      </w:r>
    </w:p>
    <w:p w14:paraId="38A941CB" w14:textId="04AC247A" w:rsidR="00794028" w:rsidRPr="00C169EC" w:rsidRDefault="001E1C45" w:rsidP="003240C5">
      <w:pPr>
        <w:ind w:leftChars="135" w:left="424" w:hangingChars="67" w:hanging="141"/>
        <w:jc w:val="left"/>
        <w:rPr>
          <w:rFonts w:asciiTheme="minorEastAsia" w:hAnsiTheme="minorEastAsia"/>
          <w:strike/>
          <w:szCs w:val="21"/>
        </w:rPr>
      </w:pPr>
      <w:r w:rsidRPr="00C169EC">
        <w:rPr>
          <w:rFonts w:asciiTheme="minorEastAsia" w:hAnsiTheme="minorEastAsia" w:hint="eastAsia"/>
          <w:szCs w:val="21"/>
        </w:rPr>
        <w:t>・</w:t>
      </w:r>
      <w:r w:rsidR="00265506" w:rsidRPr="00C169EC">
        <w:rPr>
          <w:rFonts w:asciiTheme="minorEastAsia" w:hAnsiTheme="minorEastAsia" w:hint="eastAsia"/>
          <w:szCs w:val="21"/>
        </w:rPr>
        <w:t>症状の持続が</w:t>
      </w:r>
      <w:r w:rsidR="00C44AE0" w:rsidRPr="00C169EC">
        <w:rPr>
          <w:rFonts w:asciiTheme="minorEastAsia" w:hAnsiTheme="minorEastAsia" w:hint="eastAsia"/>
          <w:szCs w:val="21"/>
        </w:rPr>
        <w:t>３</w:t>
      </w:r>
      <w:r w:rsidR="00794028" w:rsidRPr="00C169EC">
        <w:rPr>
          <w:rFonts w:asciiTheme="minorEastAsia" w:hAnsiTheme="minorEastAsia"/>
          <w:szCs w:val="21"/>
        </w:rPr>
        <w:t>日以内であれば消失後</w:t>
      </w:r>
      <w:r w:rsidR="00C44AE0" w:rsidRPr="00C169EC">
        <w:rPr>
          <w:rFonts w:asciiTheme="minorEastAsia" w:hAnsiTheme="minorEastAsia" w:hint="eastAsia"/>
          <w:szCs w:val="21"/>
        </w:rPr>
        <w:t>４８</w:t>
      </w:r>
      <w:r w:rsidR="00794028" w:rsidRPr="00C169EC">
        <w:rPr>
          <w:rFonts w:asciiTheme="minorEastAsia" w:hAnsiTheme="minorEastAsia"/>
          <w:szCs w:val="21"/>
        </w:rPr>
        <w:t>時間で復帰</w:t>
      </w:r>
      <w:r w:rsidR="00794028" w:rsidRPr="00C169EC">
        <w:rPr>
          <w:rFonts w:asciiTheme="minorEastAsia" w:hAnsiTheme="minorEastAsia" w:hint="eastAsia"/>
          <w:szCs w:val="21"/>
        </w:rPr>
        <w:t>とし</w:t>
      </w:r>
      <w:r w:rsidR="00794028" w:rsidRPr="00C169EC">
        <w:rPr>
          <w:rFonts w:asciiTheme="minorEastAsia" w:hAnsiTheme="minorEastAsia"/>
          <w:szCs w:val="21"/>
        </w:rPr>
        <w:t>、</w:t>
      </w:r>
      <w:r w:rsidR="00C44AE0" w:rsidRPr="00C169EC">
        <w:rPr>
          <w:rFonts w:asciiTheme="minorEastAsia" w:hAnsiTheme="minorEastAsia" w:hint="eastAsia"/>
          <w:szCs w:val="21"/>
        </w:rPr>
        <w:t>４</w:t>
      </w:r>
      <w:r w:rsidR="00794028" w:rsidRPr="00C169EC">
        <w:rPr>
          <w:rFonts w:asciiTheme="minorEastAsia" w:hAnsiTheme="minorEastAsia"/>
          <w:szCs w:val="21"/>
        </w:rPr>
        <w:t>日以上あるいは症状が変化した場合（特に肺炎症状）であれば再度</w:t>
      </w:r>
      <w:r w:rsidR="001664C3" w:rsidRPr="00C169EC">
        <w:rPr>
          <w:rFonts w:asciiTheme="minorEastAsia" w:hAnsiTheme="minorEastAsia" w:hint="eastAsia"/>
          <w:szCs w:val="21"/>
        </w:rPr>
        <w:t>かかりつけ医に受診、あるいは相</w:t>
      </w:r>
      <w:r w:rsidR="001664C3" w:rsidRPr="00C169EC">
        <w:rPr>
          <w:rFonts w:asciiTheme="minorEastAsia" w:hAnsiTheme="minorEastAsia"/>
          <w:szCs w:val="21"/>
        </w:rPr>
        <w:t>談センター</w:t>
      </w:r>
      <w:r w:rsidR="00794028" w:rsidRPr="00C169EC">
        <w:rPr>
          <w:rFonts w:asciiTheme="minorEastAsia" w:hAnsiTheme="minorEastAsia"/>
          <w:szCs w:val="21"/>
        </w:rPr>
        <w:t>に連絡</w:t>
      </w:r>
      <w:r w:rsidR="003240C5" w:rsidRPr="00C169EC">
        <w:rPr>
          <w:rFonts w:asciiTheme="minorEastAsia" w:hAnsiTheme="minorEastAsia" w:hint="eastAsia"/>
          <w:szCs w:val="21"/>
        </w:rPr>
        <w:t>する</w:t>
      </w:r>
      <w:r w:rsidR="00F86B9B" w:rsidRPr="00C169EC">
        <w:rPr>
          <w:rFonts w:asciiTheme="minorEastAsia" w:hAnsiTheme="minorEastAsia" w:hint="eastAsia"/>
          <w:szCs w:val="21"/>
        </w:rPr>
        <w:t>。</w:t>
      </w:r>
    </w:p>
    <w:p w14:paraId="4DE58FEA" w14:textId="6ADF8C8E" w:rsidR="001E1C45" w:rsidRPr="00C169EC" w:rsidRDefault="001E1C45" w:rsidP="00C518B4">
      <w:pPr>
        <w:ind w:left="141" w:hangingChars="67" w:hanging="141"/>
        <w:jc w:val="left"/>
        <w:rPr>
          <w:rFonts w:asciiTheme="minorEastAsia" w:hAnsiTheme="minorEastAsia"/>
          <w:szCs w:val="21"/>
        </w:rPr>
      </w:pPr>
      <w:r w:rsidRPr="00C169EC">
        <w:rPr>
          <w:rFonts w:asciiTheme="minorEastAsia" w:hAnsiTheme="minorEastAsia" w:hint="eastAsia"/>
          <w:szCs w:val="21"/>
        </w:rPr>
        <w:t>●利用者、利用者家族が有症状の場合は、以下を基準として検討する。</w:t>
      </w:r>
    </w:p>
    <w:p w14:paraId="7ACEF2F9" w14:textId="77777777" w:rsidR="001E1C45" w:rsidRPr="00C169EC" w:rsidRDefault="001E1C45" w:rsidP="003240C5">
      <w:pPr>
        <w:ind w:leftChars="135" w:left="424" w:hangingChars="67" w:hanging="141"/>
        <w:jc w:val="left"/>
        <w:rPr>
          <w:rFonts w:asciiTheme="minorEastAsia" w:hAnsiTheme="minorEastAsia"/>
          <w:szCs w:val="21"/>
        </w:rPr>
      </w:pPr>
      <w:r w:rsidRPr="00C169EC">
        <w:rPr>
          <w:rFonts w:asciiTheme="minorEastAsia" w:hAnsiTheme="minorEastAsia" w:hint="eastAsia"/>
          <w:szCs w:val="21"/>
        </w:rPr>
        <w:t>・症状をチェックした上で、かかりつけ医ないし近医に相談</w:t>
      </w:r>
    </w:p>
    <w:p w14:paraId="2356A430" w14:textId="5F4AC64E" w:rsidR="001E1C45" w:rsidRPr="00C169EC" w:rsidRDefault="001E1C45" w:rsidP="003240C5">
      <w:pPr>
        <w:ind w:leftChars="135" w:left="424" w:hangingChars="67" w:hanging="141"/>
        <w:jc w:val="left"/>
        <w:rPr>
          <w:rFonts w:asciiTheme="minorEastAsia" w:hAnsiTheme="minorEastAsia"/>
          <w:szCs w:val="21"/>
        </w:rPr>
      </w:pPr>
      <w:r w:rsidRPr="00C169EC">
        <w:rPr>
          <w:rFonts w:asciiTheme="minorEastAsia" w:hAnsiTheme="minorEastAsia" w:hint="eastAsia"/>
          <w:szCs w:val="21"/>
        </w:rPr>
        <w:t>・</w:t>
      </w:r>
      <w:r w:rsidRPr="00C169EC">
        <w:rPr>
          <w:rFonts w:asciiTheme="minorEastAsia" w:hAnsiTheme="minorEastAsia"/>
          <w:szCs w:val="21"/>
        </w:rPr>
        <w:t>COVID-19を疑う</w:t>
      </w:r>
      <w:r w:rsidR="00265506" w:rsidRPr="00C169EC">
        <w:rPr>
          <w:rFonts w:asciiTheme="minorEastAsia" w:hAnsiTheme="minorEastAsia" w:hint="eastAsia"/>
          <w:szCs w:val="21"/>
        </w:rPr>
        <w:t>症状を利用者及びその家族が呈している</w:t>
      </w:r>
      <w:r w:rsidRPr="00C169EC">
        <w:rPr>
          <w:rFonts w:asciiTheme="minorEastAsia" w:hAnsiTheme="minorEastAsia"/>
          <w:szCs w:val="21"/>
        </w:rPr>
        <w:t>場合には</w:t>
      </w:r>
      <w:r w:rsidR="003240C5" w:rsidRPr="00C169EC">
        <w:rPr>
          <w:rFonts w:asciiTheme="minorEastAsia" w:hAnsiTheme="minorEastAsia" w:hint="eastAsia"/>
          <w:szCs w:val="21"/>
        </w:rPr>
        <w:t>、</w:t>
      </w:r>
      <w:r w:rsidR="00265506" w:rsidRPr="00C169EC">
        <w:rPr>
          <w:rFonts w:asciiTheme="minorEastAsia" w:hAnsiTheme="minorEastAsia" w:hint="eastAsia"/>
          <w:szCs w:val="21"/>
        </w:rPr>
        <w:t>施設から</w:t>
      </w:r>
      <w:r w:rsidRPr="00C169EC">
        <w:rPr>
          <w:rFonts w:asciiTheme="minorEastAsia" w:hAnsiTheme="minorEastAsia" w:hint="eastAsia"/>
          <w:szCs w:val="21"/>
        </w:rPr>
        <w:t>保健所</w:t>
      </w:r>
      <w:r w:rsidRPr="00C169EC">
        <w:rPr>
          <w:rFonts w:asciiTheme="minorEastAsia" w:hAnsiTheme="minorEastAsia"/>
          <w:szCs w:val="21"/>
        </w:rPr>
        <w:t>に連絡</w:t>
      </w:r>
      <w:r w:rsidR="00265506" w:rsidRPr="00C169EC">
        <w:rPr>
          <w:rFonts w:asciiTheme="minorEastAsia" w:hAnsiTheme="minorEastAsia" w:hint="eastAsia"/>
          <w:szCs w:val="21"/>
        </w:rPr>
        <w:t>して情報共有する。</w:t>
      </w:r>
    </w:p>
    <w:p w14:paraId="540F07CA" w14:textId="489ADFA4" w:rsidR="00794028" w:rsidRPr="00C169EC" w:rsidRDefault="00DC705B" w:rsidP="00C518B4">
      <w:pPr>
        <w:ind w:left="141" w:hangingChars="67" w:hanging="141"/>
        <w:jc w:val="left"/>
        <w:rPr>
          <w:rFonts w:asciiTheme="minorEastAsia" w:hAnsiTheme="minorEastAsia"/>
          <w:szCs w:val="21"/>
        </w:rPr>
      </w:pPr>
      <w:r w:rsidRPr="00C169EC">
        <w:rPr>
          <w:rFonts w:asciiTheme="minorEastAsia" w:hAnsiTheme="minorEastAsia" w:hint="eastAsia"/>
          <w:szCs w:val="21"/>
        </w:rPr>
        <w:t>●</w:t>
      </w:r>
      <w:r w:rsidR="00794028" w:rsidRPr="00C169EC">
        <w:rPr>
          <w:rFonts w:asciiTheme="minorEastAsia" w:hAnsiTheme="minorEastAsia" w:hint="eastAsia"/>
          <w:szCs w:val="21"/>
        </w:rPr>
        <w:t>職員が自宅待機となった場合は、朝夕</w:t>
      </w:r>
      <w:r w:rsidR="00C44AE0" w:rsidRPr="00C169EC">
        <w:rPr>
          <w:rFonts w:asciiTheme="minorEastAsia" w:hAnsiTheme="minorEastAsia" w:hint="eastAsia"/>
          <w:szCs w:val="21"/>
        </w:rPr>
        <w:t>２</w:t>
      </w:r>
      <w:r w:rsidR="00794028" w:rsidRPr="00C169EC">
        <w:rPr>
          <w:rFonts w:asciiTheme="minorEastAsia" w:hAnsiTheme="minorEastAsia"/>
          <w:szCs w:val="21"/>
        </w:rPr>
        <w:t>回の検温結果と健康状態について職員から上長に</w:t>
      </w:r>
      <w:r w:rsidR="00285823" w:rsidRPr="00C169EC">
        <w:rPr>
          <w:rFonts w:asciiTheme="minorEastAsia" w:hAnsiTheme="minorEastAsia" w:hint="eastAsia"/>
          <w:szCs w:val="21"/>
        </w:rPr>
        <w:t>、有症状時は速やかに、無症状時は夕方の検温後に、</w:t>
      </w:r>
      <w:r w:rsidR="00285823" w:rsidRPr="00C169EC">
        <w:rPr>
          <w:rFonts w:asciiTheme="minorEastAsia" w:hAnsiTheme="minorEastAsia"/>
          <w:szCs w:val="21"/>
        </w:rPr>
        <w:t>報告する。</w:t>
      </w:r>
    </w:p>
    <w:p w14:paraId="605444C6" w14:textId="47D8BB2C" w:rsidR="00794028" w:rsidRPr="00C169EC" w:rsidRDefault="00326960" w:rsidP="00C518B4">
      <w:pPr>
        <w:ind w:left="141" w:hangingChars="67" w:hanging="141"/>
        <w:jc w:val="left"/>
        <w:rPr>
          <w:rFonts w:asciiTheme="minorEastAsia" w:hAnsiTheme="minorEastAsia"/>
          <w:szCs w:val="21"/>
        </w:rPr>
      </w:pPr>
      <w:r w:rsidRPr="00C169EC">
        <w:rPr>
          <w:rFonts w:asciiTheme="minorEastAsia" w:hAnsiTheme="minorEastAsia" w:hint="eastAsia"/>
          <w:szCs w:val="21"/>
        </w:rPr>
        <w:t>●</w:t>
      </w:r>
      <w:r w:rsidR="00285823" w:rsidRPr="00C169EC">
        <w:rPr>
          <w:rFonts w:asciiTheme="minorEastAsia" w:hAnsiTheme="minorEastAsia" w:hint="eastAsia"/>
          <w:szCs w:val="21"/>
        </w:rPr>
        <w:t>入居系事業所では</w:t>
      </w:r>
      <w:r w:rsidRPr="00C169EC">
        <w:rPr>
          <w:rFonts w:asciiTheme="minorEastAsia" w:hAnsiTheme="minorEastAsia" w:hint="eastAsia"/>
          <w:szCs w:val="21"/>
        </w:rPr>
        <w:t>有症状者</w:t>
      </w:r>
      <w:r w:rsidR="00285823" w:rsidRPr="00C169EC">
        <w:rPr>
          <w:rFonts w:asciiTheme="minorEastAsia" w:hAnsiTheme="minorEastAsia" w:hint="eastAsia"/>
          <w:szCs w:val="21"/>
        </w:rPr>
        <w:t>（職員と入居者）</w:t>
      </w:r>
      <w:r w:rsidR="00265506" w:rsidRPr="00C169EC">
        <w:rPr>
          <w:rFonts w:asciiTheme="minorEastAsia" w:hAnsiTheme="minorEastAsia" w:hint="eastAsia"/>
          <w:szCs w:val="21"/>
        </w:rPr>
        <w:t>の発生</w:t>
      </w:r>
      <w:r w:rsidRPr="00C169EC">
        <w:rPr>
          <w:rFonts w:asciiTheme="minorEastAsia" w:hAnsiTheme="minorEastAsia" w:hint="eastAsia"/>
          <w:szCs w:val="21"/>
        </w:rPr>
        <w:t>を</w:t>
      </w:r>
      <w:r w:rsidR="00265506" w:rsidRPr="00C169EC">
        <w:rPr>
          <w:rFonts w:asciiTheme="minorEastAsia" w:hAnsiTheme="minorEastAsia" w:hint="eastAsia"/>
          <w:szCs w:val="21"/>
        </w:rPr>
        <w:t>発症日ごとの</w:t>
      </w:r>
      <w:r w:rsidRPr="00C169EC">
        <w:rPr>
          <w:rFonts w:asciiTheme="minorEastAsia" w:hAnsiTheme="minorEastAsia" w:hint="eastAsia"/>
          <w:szCs w:val="21"/>
        </w:rPr>
        <w:t>積み上げ</w:t>
      </w:r>
      <w:r w:rsidR="00285823" w:rsidRPr="00C169EC">
        <w:rPr>
          <w:rFonts w:asciiTheme="minorEastAsia" w:hAnsiTheme="minorEastAsia" w:hint="eastAsia"/>
          <w:szCs w:val="21"/>
        </w:rPr>
        <w:t>グラフで</w:t>
      </w:r>
      <w:r w:rsidRPr="00C169EC">
        <w:rPr>
          <w:rFonts w:asciiTheme="minorEastAsia" w:hAnsiTheme="minorEastAsia" w:hint="eastAsia"/>
          <w:szCs w:val="21"/>
        </w:rPr>
        <w:t>チェックし、集団感染の兆候を</w:t>
      </w:r>
      <w:r w:rsidR="00C518B4" w:rsidRPr="00C169EC">
        <w:rPr>
          <w:rFonts w:asciiTheme="minorEastAsia" w:hAnsiTheme="minorEastAsia" w:hint="eastAsia"/>
          <w:szCs w:val="21"/>
        </w:rPr>
        <w:t>見逃さないようにする</w:t>
      </w:r>
      <w:r w:rsidRPr="00C169EC">
        <w:rPr>
          <w:rFonts w:asciiTheme="minorEastAsia" w:hAnsiTheme="minorEastAsia" w:hint="eastAsia"/>
          <w:szCs w:val="21"/>
        </w:rPr>
        <w:t>。</w:t>
      </w:r>
      <w:r w:rsidR="00C518B4" w:rsidRPr="00C169EC">
        <w:rPr>
          <w:rFonts w:asciiTheme="minorEastAsia" w:hAnsiTheme="minorEastAsia" w:hint="eastAsia"/>
          <w:szCs w:val="21"/>
        </w:rPr>
        <w:t>呼吸器症状のない</w:t>
      </w:r>
      <w:r w:rsidR="00794028" w:rsidRPr="00C169EC">
        <w:rPr>
          <w:rFonts w:asciiTheme="minorEastAsia" w:hAnsiTheme="minorEastAsia" w:hint="eastAsia"/>
          <w:szCs w:val="21"/>
        </w:rPr>
        <w:t>典型的でない症状（下痢、味覚異常による食欲低下、頭痛など）の感染者がいることをいつも念頭に置く。</w:t>
      </w:r>
      <w:r w:rsidRPr="00C169EC">
        <w:rPr>
          <w:rFonts w:asciiTheme="minorEastAsia" w:hAnsiTheme="minorEastAsia" w:hint="eastAsia"/>
          <w:szCs w:val="21"/>
        </w:rPr>
        <w:t>だるさは脱水などで、発熱は嚥下性肺炎や膀胱炎などで、くしゃみや鼻水はアレルギー性鼻炎などでもみられるので、まず治療が遅れることのないように医療機関との連携を図る。同時に、そうした症状は</w:t>
      </w:r>
      <w:r w:rsidR="00CC07D3" w:rsidRPr="00C169EC">
        <w:rPr>
          <w:rFonts w:asciiTheme="minorEastAsia" w:hAnsiTheme="minorEastAsia" w:hint="eastAsia"/>
          <w:szCs w:val="21"/>
        </w:rPr>
        <w:t>COVID-19</w:t>
      </w:r>
      <w:r w:rsidRPr="00C169EC">
        <w:rPr>
          <w:rFonts w:asciiTheme="minorEastAsia" w:hAnsiTheme="minorEastAsia" w:hint="eastAsia"/>
          <w:szCs w:val="21"/>
        </w:rPr>
        <w:t>である可能性もあり、疑わしければすべて有症状者</w:t>
      </w:r>
      <w:r w:rsidR="00C518B4" w:rsidRPr="00C169EC">
        <w:rPr>
          <w:rFonts w:asciiTheme="minorEastAsia" w:hAnsiTheme="minorEastAsia" w:hint="eastAsia"/>
          <w:szCs w:val="21"/>
        </w:rPr>
        <w:t>として</w:t>
      </w:r>
      <w:r w:rsidRPr="00C169EC">
        <w:rPr>
          <w:rFonts w:asciiTheme="minorEastAsia" w:hAnsiTheme="minorEastAsia" w:hint="eastAsia"/>
          <w:szCs w:val="21"/>
        </w:rPr>
        <w:t>積み上げ、</w:t>
      </w:r>
      <w:r w:rsidR="00265506" w:rsidRPr="00C169EC">
        <w:rPr>
          <w:rFonts w:asciiTheme="minorEastAsia" w:hAnsiTheme="minorEastAsia" w:hint="eastAsia"/>
          <w:szCs w:val="21"/>
        </w:rPr>
        <w:t>保健所やかかりつけ医と連携して検査につなげていく</w:t>
      </w:r>
      <w:r w:rsidRPr="00C169EC">
        <w:rPr>
          <w:rFonts w:asciiTheme="minorEastAsia" w:hAnsiTheme="minorEastAsia" w:hint="eastAsia"/>
          <w:szCs w:val="21"/>
        </w:rPr>
        <w:t>。</w:t>
      </w:r>
      <w:r w:rsidR="00CA3587" w:rsidRPr="00C169EC">
        <w:rPr>
          <w:rFonts w:asciiTheme="minorEastAsia" w:hAnsiTheme="minorEastAsia" w:hint="eastAsia"/>
          <w:szCs w:val="21"/>
        </w:rPr>
        <w:t>また、有症状者の居室などを施設見取り図に落とし込んで、空間的な広がりの有無も合わせてチェックする。</w:t>
      </w:r>
      <w:r w:rsidRPr="00C169EC">
        <w:rPr>
          <w:rFonts w:asciiTheme="minorEastAsia" w:hAnsiTheme="minorEastAsia" w:hint="eastAsia"/>
          <w:szCs w:val="21"/>
        </w:rPr>
        <w:t>時間経過とともに回復するなら</w:t>
      </w:r>
      <w:r w:rsidR="00CC07D3" w:rsidRPr="00C169EC">
        <w:rPr>
          <w:rFonts w:asciiTheme="minorEastAsia" w:hAnsiTheme="minorEastAsia" w:hint="eastAsia"/>
          <w:szCs w:val="21"/>
        </w:rPr>
        <w:t>COVID-19</w:t>
      </w:r>
      <w:r w:rsidRPr="00C169EC">
        <w:rPr>
          <w:rFonts w:asciiTheme="minorEastAsia" w:hAnsiTheme="minorEastAsia" w:hint="eastAsia"/>
          <w:szCs w:val="21"/>
        </w:rPr>
        <w:t>の可能性は低く、広がりをみせるなら</w:t>
      </w:r>
      <w:r w:rsidR="00CC07D3" w:rsidRPr="00C169EC">
        <w:rPr>
          <w:rFonts w:asciiTheme="minorEastAsia" w:hAnsiTheme="minorEastAsia" w:hint="eastAsia"/>
          <w:szCs w:val="21"/>
        </w:rPr>
        <w:t>COVID-19</w:t>
      </w:r>
      <w:r w:rsidRPr="00C169EC">
        <w:rPr>
          <w:rFonts w:asciiTheme="minorEastAsia" w:hAnsiTheme="minorEastAsia" w:hint="eastAsia"/>
          <w:szCs w:val="21"/>
        </w:rPr>
        <w:t>を疑</w:t>
      </w:r>
      <w:r w:rsidR="008A2FD2" w:rsidRPr="00C169EC">
        <w:rPr>
          <w:rFonts w:asciiTheme="minorEastAsia" w:hAnsiTheme="minorEastAsia" w:hint="eastAsia"/>
          <w:szCs w:val="21"/>
        </w:rPr>
        <w:t>う。</w:t>
      </w:r>
      <w:r w:rsidR="00CD6DEF" w:rsidRPr="00C169EC">
        <w:rPr>
          <w:rFonts w:asciiTheme="minorEastAsia" w:hAnsiTheme="minorEastAsia" w:hint="eastAsia"/>
          <w:szCs w:val="21"/>
        </w:rPr>
        <w:t>クラスターの発生が</w:t>
      </w:r>
      <w:r w:rsidR="008A2FD2" w:rsidRPr="00C169EC">
        <w:rPr>
          <w:rFonts w:asciiTheme="minorEastAsia" w:hAnsiTheme="minorEastAsia" w:hint="eastAsia"/>
          <w:szCs w:val="21"/>
        </w:rPr>
        <w:t>疑われる時は、速やかに管轄の保健所に報告する。</w:t>
      </w:r>
    </w:p>
    <w:p w14:paraId="1D0B86E7" w14:textId="2C4CE14E" w:rsidR="00AE6B42" w:rsidRPr="00C169EC" w:rsidRDefault="00AE6B42" w:rsidP="00C518B4">
      <w:pPr>
        <w:ind w:left="141" w:hangingChars="67" w:hanging="141"/>
        <w:rPr>
          <w:rFonts w:asciiTheme="minorEastAsia" w:hAnsiTheme="minorEastAsia"/>
          <w:szCs w:val="21"/>
        </w:rPr>
      </w:pPr>
    </w:p>
    <w:p w14:paraId="1C6C2E27" w14:textId="211206AA" w:rsidR="00C21A53" w:rsidRPr="00C169EC" w:rsidRDefault="00C21A53" w:rsidP="00C518B4">
      <w:pPr>
        <w:ind w:left="141" w:hangingChars="67" w:hanging="141"/>
        <w:rPr>
          <w:rFonts w:asciiTheme="minorEastAsia" w:hAnsiTheme="minorEastAsia"/>
          <w:szCs w:val="21"/>
        </w:rPr>
      </w:pPr>
      <w:r w:rsidRPr="00C169EC">
        <w:rPr>
          <w:rFonts w:asciiTheme="minorEastAsia" w:hAnsiTheme="minorEastAsia" w:hint="eastAsia"/>
          <w:szCs w:val="21"/>
        </w:rPr>
        <w:t>◆入浴介助と口腔ケア◆</w:t>
      </w:r>
    </w:p>
    <w:p w14:paraId="70037BB2" w14:textId="50646B70" w:rsidR="00C21A53" w:rsidRPr="00C169EC" w:rsidRDefault="00C21A53" w:rsidP="00051929">
      <w:pPr>
        <w:ind w:left="141" w:hangingChars="67" w:hanging="141"/>
        <w:rPr>
          <w:rFonts w:asciiTheme="minorEastAsia" w:hAnsiTheme="minorEastAsia"/>
          <w:szCs w:val="21"/>
        </w:rPr>
      </w:pPr>
      <w:r w:rsidRPr="00C169EC">
        <w:rPr>
          <w:rFonts w:asciiTheme="minorEastAsia" w:hAnsiTheme="minorEastAsia" w:hint="eastAsia"/>
          <w:szCs w:val="21"/>
        </w:rPr>
        <w:t>●入浴介助や口腔ケア</w:t>
      </w:r>
      <w:r w:rsidR="002D2A79" w:rsidRPr="00C169EC">
        <w:rPr>
          <w:rFonts w:asciiTheme="minorEastAsia" w:hAnsiTheme="minorEastAsia" w:hint="eastAsia"/>
          <w:szCs w:val="21"/>
        </w:rPr>
        <w:t>を行うときはエアロゾルの発生に留意する。周辺地域で流行が発生した状況では、</w:t>
      </w:r>
      <w:r w:rsidR="00EF216A" w:rsidRPr="00C169EC">
        <w:rPr>
          <w:rFonts w:asciiTheme="minorEastAsia" w:hAnsiTheme="minorEastAsia" w:hint="eastAsia"/>
          <w:szCs w:val="21"/>
        </w:rPr>
        <w:t>不織布</w:t>
      </w:r>
      <w:r w:rsidRPr="00C169EC">
        <w:rPr>
          <w:rFonts w:asciiTheme="minorEastAsia" w:hAnsiTheme="minorEastAsia" w:hint="eastAsia"/>
          <w:szCs w:val="21"/>
        </w:rPr>
        <w:t>マスクの着用を強化し、</w:t>
      </w:r>
      <w:r w:rsidR="00051929" w:rsidRPr="00C169EC">
        <w:rPr>
          <w:rFonts w:asciiTheme="minorEastAsia" w:hAnsiTheme="minorEastAsia" w:hint="eastAsia"/>
          <w:szCs w:val="21"/>
        </w:rPr>
        <w:t>CO2モニター</w:t>
      </w:r>
      <w:r w:rsidR="00F83C65" w:rsidRPr="00C169EC">
        <w:rPr>
          <w:rFonts w:asciiTheme="minorEastAsia" w:hAnsiTheme="minorEastAsia" w:hint="eastAsia"/>
          <w:szCs w:val="21"/>
        </w:rPr>
        <w:t>（</w:t>
      </w:r>
      <w:r w:rsidR="00C4370D" w:rsidRPr="00C169EC">
        <w:rPr>
          <w:rFonts w:asciiTheme="minorEastAsia" w:hAnsiTheme="minorEastAsia" w:hint="eastAsia"/>
          <w:szCs w:val="21"/>
        </w:rPr>
        <w:t>外気で415～450ppm</w:t>
      </w:r>
      <w:r w:rsidR="0016558C" w:rsidRPr="00C169EC">
        <w:rPr>
          <w:rFonts w:asciiTheme="minorEastAsia" w:hAnsiTheme="minorEastAsia" w:hint="eastAsia"/>
          <w:szCs w:val="21"/>
        </w:rPr>
        <w:t>であることを確認し</w:t>
      </w:r>
      <w:r w:rsidR="00C4370D" w:rsidRPr="00C169EC">
        <w:rPr>
          <w:rFonts w:asciiTheme="minorEastAsia" w:hAnsiTheme="minorEastAsia" w:hint="eastAsia"/>
          <w:szCs w:val="21"/>
        </w:rPr>
        <w:t>、</w:t>
      </w:r>
      <w:r w:rsidR="00064C0D" w:rsidRPr="00C169EC">
        <w:rPr>
          <w:rFonts w:asciiTheme="minorEastAsia" w:hAnsiTheme="minorEastAsia" w:hint="eastAsia"/>
          <w:szCs w:val="21"/>
        </w:rPr>
        <w:t>室内で</w:t>
      </w:r>
      <w:r w:rsidR="00F83C65" w:rsidRPr="00C169EC">
        <w:rPr>
          <w:rFonts w:asciiTheme="minorEastAsia" w:hAnsiTheme="minorEastAsia" w:hint="eastAsia"/>
          <w:szCs w:val="21"/>
        </w:rPr>
        <w:t>1000ppm以下</w:t>
      </w:r>
      <w:r w:rsidR="00C4370D" w:rsidRPr="00C169EC">
        <w:rPr>
          <w:rFonts w:asciiTheme="minorEastAsia" w:hAnsiTheme="minorEastAsia" w:hint="eastAsia"/>
          <w:szCs w:val="21"/>
        </w:rPr>
        <w:t>を目安とする</w:t>
      </w:r>
      <w:r w:rsidR="00F83C65" w:rsidRPr="00C169EC">
        <w:rPr>
          <w:rFonts w:asciiTheme="minorEastAsia" w:hAnsiTheme="minorEastAsia" w:hint="eastAsia"/>
          <w:szCs w:val="21"/>
        </w:rPr>
        <w:t>）</w:t>
      </w:r>
      <w:r w:rsidR="00051929" w:rsidRPr="00C169EC">
        <w:rPr>
          <w:rFonts w:asciiTheme="minorEastAsia" w:hAnsiTheme="minorEastAsia" w:hint="eastAsia"/>
          <w:szCs w:val="21"/>
        </w:rPr>
        <w:t>やサーキュレーターを使用して</w:t>
      </w:r>
      <w:r w:rsidRPr="00C169EC">
        <w:rPr>
          <w:rFonts w:asciiTheme="minorEastAsia" w:hAnsiTheme="minorEastAsia" w:hint="eastAsia"/>
          <w:szCs w:val="21"/>
        </w:rPr>
        <w:t>換気を徹底する</w:t>
      </w:r>
      <w:r w:rsidR="00064C0D" w:rsidRPr="00C169EC">
        <w:rPr>
          <w:rStyle w:val="a8"/>
          <w:rFonts w:asciiTheme="minorEastAsia" w:hAnsiTheme="minorEastAsia"/>
          <w:szCs w:val="21"/>
        </w:rPr>
        <w:footnoteReference w:id="1"/>
      </w:r>
      <w:r w:rsidRPr="00C169EC">
        <w:rPr>
          <w:rFonts w:asciiTheme="minorEastAsia" w:hAnsiTheme="minorEastAsia" w:hint="eastAsia"/>
          <w:szCs w:val="21"/>
        </w:rPr>
        <w:t>。</w:t>
      </w:r>
      <w:r w:rsidR="00051929" w:rsidRPr="00C169EC">
        <w:rPr>
          <w:rFonts w:asciiTheme="minorEastAsia" w:hAnsiTheme="minorEastAsia" w:hint="eastAsia"/>
          <w:szCs w:val="21"/>
        </w:rPr>
        <w:t>夏場などでマスク着用</w:t>
      </w:r>
      <w:r w:rsidR="00051929" w:rsidRPr="00C169EC">
        <w:rPr>
          <w:rFonts w:asciiTheme="minorEastAsia" w:hAnsiTheme="minorEastAsia" w:hint="eastAsia"/>
          <w:szCs w:val="21"/>
        </w:rPr>
        <w:lastRenderedPageBreak/>
        <w:t>下での入浴介助が難しい場合や、ユニットバスで換気が徹底しない場合などは</w:t>
      </w:r>
      <w:r w:rsidR="002D2A79" w:rsidRPr="00C169EC">
        <w:rPr>
          <w:rFonts w:asciiTheme="minorEastAsia" w:hAnsiTheme="minorEastAsia" w:hint="eastAsia"/>
          <w:szCs w:val="21"/>
        </w:rPr>
        <w:t>、入浴</w:t>
      </w:r>
      <w:r w:rsidR="00051929" w:rsidRPr="00C169EC">
        <w:rPr>
          <w:rFonts w:asciiTheme="minorEastAsia" w:hAnsiTheme="minorEastAsia" w:hint="eastAsia"/>
          <w:szCs w:val="21"/>
        </w:rPr>
        <w:t>サービス</w:t>
      </w:r>
      <w:r w:rsidR="002D2A79" w:rsidRPr="00C169EC">
        <w:rPr>
          <w:rFonts w:asciiTheme="minorEastAsia" w:hAnsiTheme="minorEastAsia" w:hint="eastAsia"/>
          <w:szCs w:val="21"/>
        </w:rPr>
        <w:t>を休止することも検討する。</w:t>
      </w:r>
    </w:p>
    <w:p w14:paraId="331980BA" w14:textId="77777777" w:rsidR="00C21A53" w:rsidRPr="00C169EC" w:rsidRDefault="00C21A53" w:rsidP="00064C0D">
      <w:pPr>
        <w:rPr>
          <w:rFonts w:asciiTheme="minorEastAsia" w:hAnsiTheme="minorEastAsia"/>
          <w:szCs w:val="21"/>
        </w:rPr>
      </w:pPr>
    </w:p>
    <w:p w14:paraId="1359EE0A" w14:textId="02CBC891" w:rsidR="00AE6B42" w:rsidRPr="00C169EC" w:rsidRDefault="00AE6B42" w:rsidP="00C518B4">
      <w:pPr>
        <w:ind w:left="141" w:hangingChars="67" w:hanging="141"/>
        <w:rPr>
          <w:rFonts w:asciiTheme="minorEastAsia" w:hAnsiTheme="minorEastAsia"/>
          <w:szCs w:val="21"/>
        </w:rPr>
      </w:pPr>
      <w:r w:rsidRPr="00C169EC">
        <w:rPr>
          <w:rFonts w:asciiTheme="minorEastAsia" w:hAnsiTheme="minorEastAsia" w:hint="eastAsia"/>
          <w:szCs w:val="21"/>
        </w:rPr>
        <w:t>◆医療機関</w:t>
      </w:r>
      <w:r w:rsidR="00AA6DB0" w:rsidRPr="00C169EC">
        <w:rPr>
          <w:rFonts w:asciiTheme="minorEastAsia" w:hAnsiTheme="minorEastAsia" w:hint="eastAsia"/>
          <w:szCs w:val="21"/>
        </w:rPr>
        <w:t>との協議</w:t>
      </w:r>
      <w:r w:rsidRPr="00C169EC">
        <w:rPr>
          <w:rFonts w:asciiTheme="minorEastAsia" w:hAnsiTheme="minorEastAsia" w:hint="eastAsia"/>
          <w:szCs w:val="21"/>
        </w:rPr>
        <w:t>◆</w:t>
      </w:r>
    </w:p>
    <w:p w14:paraId="4E185729" w14:textId="294B6C9C" w:rsidR="00AE6B42" w:rsidRPr="007126A2" w:rsidRDefault="00AE6B42" w:rsidP="00C518B4">
      <w:pPr>
        <w:ind w:left="141" w:hangingChars="67" w:hanging="141"/>
        <w:rPr>
          <w:rFonts w:asciiTheme="minorEastAsia" w:hAnsiTheme="minorEastAsia"/>
          <w:szCs w:val="21"/>
        </w:rPr>
      </w:pPr>
      <w:r w:rsidRPr="00C169EC">
        <w:rPr>
          <w:rFonts w:asciiTheme="minorEastAsia" w:hAnsiTheme="minorEastAsia" w:hint="eastAsia"/>
          <w:szCs w:val="21"/>
        </w:rPr>
        <w:t>●予め</w:t>
      </w:r>
      <w:r w:rsidR="00CD6DEF" w:rsidRPr="00C169EC">
        <w:rPr>
          <w:rFonts w:asciiTheme="minorEastAsia" w:hAnsiTheme="minorEastAsia" w:hint="eastAsia"/>
          <w:szCs w:val="21"/>
        </w:rPr>
        <w:t>保健所や</w:t>
      </w:r>
      <w:r w:rsidRPr="00C169EC">
        <w:rPr>
          <w:rFonts w:asciiTheme="minorEastAsia" w:hAnsiTheme="minorEastAsia" w:hint="eastAsia"/>
          <w:szCs w:val="21"/>
        </w:rPr>
        <w:t>医療機関と協議し、</w:t>
      </w:r>
      <w:r w:rsidR="00C518B4" w:rsidRPr="00C169EC">
        <w:rPr>
          <w:rFonts w:asciiTheme="minorEastAsia" w:hAnsiTheme="minorEastAsia" w:hint="eastAsia"/>
          <w:szCs w:val="21"/>
        </w:rPr>
        <w:t>流行時は</w:t>
      </w:r>
      <w:r w:rsidR="00CD6DEF" w:rsidRPr="00C169EC">
        <w:rPr>
          <w:rFonts w:asciiTheme="minorEastAsia" w:hAnsiTheme="minorEastAsia" w:hint="eastAsia"/>
          <w:szCs w:val="21"/>
        </w:rPr>
        <w:t>遅滞なくPCR検査や抗原検査を実施すること</w:t>
      </w:r>
      <w:r w:rsidR="00CC07D3" w:rsidRPr="00C169EC">
        <w:rPr>
          <w:rFonts w:asciiTheme="minorEastAsia" w:hAnsiTheme="minorEastAsia" w:hint="eastAsia"/>
          <w:szCs w:val="21"/>
        </w:rPr>
        <w:t>。</w:t>
      </w:r>
      <w:r w:rsidR="00CD6DEF" w:rsidRPr="00C169EC">
        <w:rPr>
          <w:rFonts w:asciiTheme="minorEastAsia" w:hAnsiTheme="minorEastAsia" w:hint="eastAsia"/>
          <w:szCs w:val="21"/>
        </w:rPr>
        <w:t>また</w:t>
      </w:r>
      <w:r w:rsidRPr="00C169EC">
        <w:rPr>
          <w:rFonts w:asciiTheme="minorEastAsia" w:hAnsiTheme="minorEastAsia" w:hint="eastAsia"/>
          <w:szCs w:val="21"/>
        </w:rPr>
        <w:t>電話再診や遠隔診療が可能になるよう</w:t>
      </w:r>
      <w:r w:rsidR="00C518B4" w:rsidRPr="00C169EC">
        <w:rPr>
          <w:rFonts w:asciiTheme="minorEastAsia" w:hAnsiTheme="minorEastAsia" w:hint="eastAsia"/>
          <w:szCs w:val="21"/>
        </w:rPr>
        <w:t>に</w:t>
      </w:r>
      <w:r w:rsidRPr="00C169EC">
        <w:rPr>
          <w:rFonts w:asciiTheme="minorEastAsia" w:hAnsiTheme="minorEastAsia" w:hint="eastAsia"/>
          <w:szCs w:val="21"/>
        </w:rPr>
        <w:t>準備しておく。受診する場合は不織布マスクを着用する。透析患者がいる場合</w:t>
      </w:r>
      <w:r w:rsidR="00C518B4" w:rsidRPr="00C169EC">
        <w:rPr>
          <w:rFonts w:asciiTheme="minorEastAsia" w:hAnsiTheme="minorEastAsia" w:hint="eastAsia"/>
          <w:szCs w:val="21"/>
        </w:rPr>
        <w:t>は</w:t>
      </w:r>
      <w:r w:rsidRPr="00C169EC">
        <w:rPr>
          <w:rFonts w:asciiTheme="minorEastAsia" w:hAnsiTheme="minorEastAsia" w:hint="eastAsia"/>
          <w:szCs w:val="21"/>
        </w:rPr>
        <w:t>、当該地域に</w:t>
      </w:r>
      <w:r w:rsidR="00CC07D3" w:rsidRPr="00C169EC">
        <w:rPr>
          <w:rFonts w:asciiTheme="minorEastAsia" w:hAnsiTheme="minorEastAsia" w:hint="eastAsia"/>
          <w:szCs w:val="21"/>
        </w:rPr>
        <w:t>COVID-19</w:t>
      </w:r>
      <w:r w:rsidRPr="00C169EC">
        <w:rPr>
          <w:rFonts w:asciiTheme="minorEastAsia" w:hAnsiTheme="minorEastAsia" w:hint="eastAsia"/>
          <w:szCs w:val="21"/>
        </w:rPr>
        <w:t>の患者が発生した場合の取り扱いについて、あらかじめ</w:t>
      </w:r>
      <w:r w:rsidR="00C518B4" w:rsidRPr="00C169EC">
        <w:rPr>
          <w:rFonts w:asciiTheme="minorEastAsia" w:hAnsiTheme="minorEastAsia" w:hint="eastAsia"/>
          <w:szCs w:val="21"/>
        </w:rPr>
        <w:t>協議して</w:t>
      </w:r>
      <w:r w:rsidR="00C518B4" w:rsidRPr="007126A2">
        <w:rPr>
          <w:rFonts w:asciiTheme="minorEastAsia" w:hAnsiTheme="minorEastAsia" w:hint="eastAsia"/>
          <w:szCs w:val="21"/>
        </w:rPr>
        <w:t>おく</w:t>
      </w:r>
      <w:r w:rsidRPr="007126A2">
        <w:rPr>
          <w:rFonts w:asciiTheme="minorEastAsia" w:hAnsiTheme="minorEastAsia" w:hint="eastAsia"/>
          <w:szCs w:val="21"/>
        </w:rPr>
        <w:t>。</w:t>
      </w:r>
    </w:p>
    <w:sectPr w:rsidR="00AE6B42" w:rsidRPr="007126A2" w:rsidSect="00B93AE8">
      <w:headerReference w:type="even" r:id="rId8"/>
      <w:headerReference w:type="default" r:id="rId9"/>
      <w:footerReference w:type="even" r:id="rId10"/>
      <w:footerReference w:type="default" r:id="rId11"/>
      <w:headerReference w:type="first" r:id="rId12"/>
      <w:footerReference w:type="first" r:id="rId13"/>
      <w:footnotePr>
        <w:numFmt w:val="decimalFullWidth"/>
      </w:footnotePr>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65D35" w14:textId="77777777" w:rsidR="007D672F" w:rsidRDefault="007D672F" w:rsidP="007D4EED">
      <w:r>
        <w:separator/>
      </w:r>
    </w:p>
  </w:endnote>
  <w:endnote w:type="continuationSeparator" w:id="0">
    <w:p w14:paraId="0EBFBA4B" w14:textId="77777777" w:rsidR="007D672F" w:rsidRDefault="007D672F" w:rsidP="007D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C42B9" w14:textId="77777777" w:rsidR="0038208E" w:rsidRDefault="0038208E">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0C893" w14:textId="77777777" w:rsidR="0038208E" w:rsidRDefault="0038208E">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DC80A" w14:textId="77777777" w:rsidR="0038208E" w:rsidRDefault="0038208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10321" w14:textId="77777777" w:rsidR="007D672F" w:rsidRDefault="007D672F" w:rsidP="007D4EED">
      <w:r>
        <w:separator/>
      </w:r>
    </w:p>
  </w:footnote>
  <w:footnote w:type="continuationSeparator" w:id="0">
    <w:p w14:paraId="691BA445" w14:textId="77777777" w:rsidR="007D672F" w:rsidRDefault="007D672F" w:rsidP="007D4EED">
      <w:r>
        <w:continuationSeparator/>
      </w:r>
    </w:p>
  </w:footnote>
  <w:footnote w:id="1">
    <w:p w14:paraId="549FE181" w14:textId="77777777" w:rsidR="00064C0D" w:rsidRDefault="00064C0D">
      <w:pPr>
        <w:pStyle w:val="a6"/>
        <w:rPr>
          <w:rFonts w:asciiTheme="minorEastAsia" w:hAnsiTheme="minorEastAsia"/>
          <w:szCs w:val="21"/>
        </w:rPr>
      </w:pPr>
      <w:r>
        <w:rPr>
          <w:rStyle w:val="a8"/>
        </w:rPr>
        <w:footnoteRef/>
      </w:r>
      <w:r>
        <w:t xml:space="preserve"> </w:t>
      </w:r>
      <w:r w:rsidRPr="00064C0D">
        <w:rPr>
          <w:rFonts w:asciiTheme="minorEastAsia" w:hAnsiTheme="minorEastAsia" w:hint="eastAsia"/>
          <w:szCs w:val="21"/>
        </w:rPr>
        <w:t>冬場における「換気の悪い密閉空間」を改善するための換気の方法</w:t>
      </w:r>
    </w:p>
    <w:p w14:paraId="4C737ACE" w14:textId="6D86E474" w:rsidR="00064C0D" w:rsidRDefault="007D672F" w:rsidP="00064C0D">
      <w:pPr>
        <w:pStyle w:val="a6"/>
        <w:ind w:firstLineChars="100" w:firstLine="210"/>
        <w:rPr>
          <w:rFonts w:asciiTheme="minorEastAsia" w:hAnsiTheme="minorEastAsia"/>
          <w:szCs w:val="21"/>
        </w:rPr>
      </w:pPr>
      <w:hyperlink r:id="rId1" w:history="1">
        <w:r w:rsidR="00C169EC" w:rsidRPr="00012AB5">
          <w:rPr>
            <w:rStyle w:val="a3"/>
            <w:rFonts w:asciiTheme="minorEastAsia" w:hAnsiTheme="minorEastAsia"/>
            <w:szCs w:val="21"/>
          </w:rPr>
          <w:t>https://www.mhlw.go.jp/content/10906000/000698848.pdf</w:t>
        </w:r>
      </w:hyperlink>
    </w:p>
    <w:p w14:paraId="75173962" w14:textId="77777777" w:rsidR="00C169EC" w:rsidRPr="00C169EC" w:rsidRDefault="00C169EC" w:rsidP="00064C0D">
      <w:pPr>
        <w:pStyle w:val="a6"/>
        <w:ind w:firstLineChars="100" w:firstLine="21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0DC6" w14:textId="77777777" w:rsidR="0038208E" w:rsidRDefault="0038208E">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CCDEC" w14:textId="77777777" w:rsidR="0038208E" w:rsidRDefault="0038208E">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FEC93" w14:textId="77777777" w:rsidR="0038208E" w:rsidRDefault="0038208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34C4A"/>
    <w:multiLevelType w:val="hybridMultilevel"/>
    <w:tmpl w:val="E340B568"/>
    <w:lvl w:ilvl="0" w:tplc="4D0E75A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2D659B"/>
    <w:multiLevelType w:val="multilevel"/>
    <w:tmpl w:val="5342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970"/>
    <w:rsid w:val="000002A1"/>
    <w:rsid w:val="000326DA"/>
    <w:rsid w:val="00034DC4"/>
    <w:rsid w:val="00040BCD"/>
    <w:rsid w:val="00041355"/>
    <w:rsid w:val="00051929"/>
    <w:rsid w:val="0005665E"/>
    <w:rsid w:val="00064C0D"/>
    <w:rsid w:val="00073492"/>
    <w:rsid w:val="00082BE2"/>
    <w:rsid w:val="00087546"/>
    <w:rsid w:val="000A1A3A"/>
    <w:rsid w:val="000B07FF"/>
    <w:rsid w:val="000B6091"/>
    <w:rsid w:val="000B7405"/>
    <w:rsid w:val="000C5430"/>
    <w:rsid w:val="000C5A6E"/>
    <w:rsid w:val="000D0A85"/>
    <w:rsid w:val="000D0A97"/>
    <w:rsid w:val="000D1D53"/>
    <w:rsid w:val="000E2D3D"/>
    <w:rsid w:val="000F43E6"/>
    <w:rsid w:val="001110C5"/>
    <w:rsid w:val="0013056D"/>
    <w:rsid w:val="00132B07"/>
    <w:rsid w:val="00132B40"/>
    <w:rsid w:val="00133E22"/>
    <w:rsid w:val="00157B4B"/>
    <w:rsid w:val="00163AB2"/>
    <w:rsid w:val="0016558C"/>
    <w:rsid w:val="001664C3"/>
    <w:rsid w:val="00167039"/>
    <w:rsid w:val="001A75C3"/>
    <w:rsid w:val="001C0381"/>
    <w:rsid w:val="001E1C45"/>
    <w:rsid w:val="001E7EA5"/>
    <w:rsid w:val="001F781B"/>
    <w:rsid w:val="00224C96"/>
    <w:rsid w:val="00234127"/>
    <w:rsid w:val="002418EF"/>
    <w:rsid w:val="00255269"/>
    <w:rsid w:val="00265506"/>
    <w:rsid w:val="00271D83"/>
    <w:rsid w:val="002735A4"/>
    <w:rsid w:val="002773A3"/>
    <w:rsid w:val="00282815"/>
    <w:rsid w:val="00285823"/>
    <w:rsid w:val="00287A17"/>
    <w:rsid w:val="00290C7B"/>
    <w:rsid w:val="002944B4"/>
    <w:rsid w:val="00294513"/>
    <w:rsid w:val="002A237D"/>
    <w:rsid w:val="002A5A6A"/>
    <w:rsid w:val="002A6238"/>
    <w:rsid w:val="002B3956"/>
    <w:rsid w:val="002C32A8"/>
    <w:rsid w:val="002C76FD"/>
    <w:rsid w:val="002D2A79"/>
    <w:rsid w:val="002D4354"/>
    <w:rsid w:val="002E0C57"/>
    <w:rsid w:val="002E11A3"/>
    <w:rsid w:val="002E449C"/>
    <w:rsid w:val="002E7D98"/>
    <w:rsid w:val="003176FD"/>
    <w:rsid w:val="00320976"/>
    <w:rsid w:val="003230CF"/>
    <w:rsid w:val="003240C5"/>
    <w:rsid w:val="00326960"/>
    <w:rsid w:val="003311F5"/>
    <w:rsid w:val="00331E3F"/>
    <w:rsid w:val="00352B3C"/>
    <w:rsid w:val="00363BBC"/>
    <w:rsid w:val="00365C85"/>
    <w:rsid w:val="003720E9"/>
    <w:rsid w:val="0038208E"/>
    <w:rsid w:val="0038463D"/>
    <w:rsid w:val="003A41C8"/>
    <w:rsid w:val="003C7560"/>
    <w:rsid w:val="003D61E1"/>
    <w:rsid w:val="003E00C0"/>
    <w:rsid w:val="003E69E6"/>
    <w:rsid w:val="003E6B3E"/>
    <w:rsid w:val="003F37A2"/>
    <w:rsid w:val="003F6DDC"/>
    <w:rsid w:val="00414188"/>
    <w:rsid w:val="0041486E"/>
    <w:rsid w:val="00415B6E"/>
    <w:rsid w:val="00425921"/>
    <w:rsid w:val="0044115B"/>
    <w:rsid w:val="00442AE0"/>
    <w:rsid w:val="004466ED"/>
    <w:rsid w:val="004530C3"/>
    <w:rsid w:val="00462970"/>
    <w:rsid w:val="004720DF"/>
    <w:rsid w:val="00486E20"/>
    <w:rsid w:val="00495D34"/>
    <w:rsid w:val="004A7C68"/>
    <w:rsid w:val="004C6406"/>
    <w:rsid w:val="004C7FA3"/>
    <w:rsid w:val="00503D28"/>
    <w:rsid w:val="00506C61"/>
    <w:rsid w:val="005212DC"/>
    <w:rsid w:val="005235A5"/>
    <w:rsid w:val="00526614"/>
    <w:rsid w:val="00536B0F"/>
    <w:rsid w:val="005501AE"/>
    <w:rsid w:val="00552222"/>
    <w:rsid w:val="00554ADE"/>
    <w:rsid w:val="00555B78"/>
    <w:rsid w:val="00556693"/>
    <w:rsid w:val="005577C8"/>
    <w:rsid w:val="00566D0A"/>
    <w:rsid w:val="0057612E"/>
    <w:rsid w:val="005767B7"/>
    <w:rsid w:val="005878D8"/>
    <w:rsid w:val="00593C99"/>
    <w:rsid w:val="00597E49"/>
    <w:rsid w:val="005A3530"/>
    <w:rsid w:val="005A58BD"/>
    <w:rsid w:val="005B2922"/>
    <w:rsid w:val="005B3BFD"/>
    <w:rsid w:val="005B6ABB"/>
    <w:rsid w:val="005B7430"/>
    <w:rsid w:val="005C0E79"/>
    <w:rsid w:val="005D04E1"/>
    <w:rsid w:val="005F09A1"/>
    <w:rsid w:val="005F7397"/>
    <w:rsid w:val="00610FFB"/>
    <w:rsid w:val="006139E5"/>
    <w:rsid w:val="00626825"/>
    <w:rsid w:val="00644CEB"/>
    <w:rsid w:val="00657DBC"/>
    <w:rsid w:val="00662721"/>
    <w:rsid w:val="006644F9"/>
    <w:rsid w:val="00673D12"/>
    <w:rsid w:val="00680473"/>
    <w:rsid w:val="006854E8"/>
    <w:rsid w:val="006922A4"/>
    <w:rsid w:val="006B6EAA"/>
    <w:rsid w:val="006C0325"/>
    <w:rsid w:val="006C3D47"/>
    <w:rsid w:val="007126A2"/>
    <w:rsid w:val="007258BC"/>
    <w:rsid w:val="007351B4"/>
    <w:rsid w:val="007363B0"/>
    <w:rsid w:val="00753A75"/>
    <w:rsid w:val="00774FBD"/>
    <w:rsid w:val="00777EDD"/>
    <w:rsid w:val="00782E52"/>
    <w:rsid w:val="00794028"/>
    <w:rsid w:val="00797CED"/>
    <w:rsid w:val="007A1F13"/>
    <w:rsid w:val="007B15DD"/>
    <w:rsid w:val="007B7940"/>
    <w:rsid w:val="007D4EED"/>
    <w:rsid w:val="007D672F"/>
    <w:rsid w:val="007E3A91"/>
    <w:rsid w:val="007F0E25"/>
    <w:rsid w:val="007F4EC7"/>
    <w:rsid w:val="00800CFC"/>
    <w:rsid w:val="00802F85"/>
    <w:rsid w:val="0080786E"/>
    <w:rsid w:val="00810B3D"/>
    <w:rsid w:val="008303A7"/>
    <w:rsid w:val="0083450B"/>
    <w:rsid w:val="008502E0"/>
    <w:rsid w:val="00873F37"/>
    <w:rsid w:val="00894D0C"/>
    <w:rsid w:val="00895E15"/>
    <w:rsid w:val="00896B08"/>
    <w:rsid w:val="008A23F4"/>
    <w:rsid w:val="008A2FD2"/>
    <w:rsid w:val="008B1C8A"/>
    <w:rsid w:val="008B58AC"/>
    <w:rsid w:val="008D4D06"/>
    <w:rsid w:val="009046E5"/>
    <w:rsid w:val="00911FB8"/>
    <w:rsid w:val="0091335E"/>
    <w:rsid w:val="009239B4"/>
    <w:rsid w:val="00935C8D"/>
    <w:rsid w:val="0094094F"/>
    <w:rsid w:val="00947B99"/>
    <w:rsid w:val="00966053"/>
    <w:rsid w:val="0097796A"/>
    <w:rsid w:val="00982A9C"/>
    <w:rsid w:val="00995876"/>
    <w:rsid w:val="0099757F"/>
    <w:rsid w:val="009B2916"/>
    <w:rsid w:val="009D089E"/>
    <w:rsid w:val="009D2EF4"/>
    <w:rsid w:val="009D60D1"/>
    <w:rsid w:val="009E528A"/>
    <w:rsid w:val="009F1749"/>
    <w:rsid w:val="00A20E98"/>
    <w:rsid w:val="00A21E12"/>
    <w:rsid w:val="00A42710"/>
    <w:rsid w:val="00A75D38"/>
    <w:rsid w:val="00AA096E"/>
    <w:rsid w:val="00AA5B75"/>
    <w:rsid w:val="00AA6DB0"/>
    <w:rsid w:val="00AB1417"/>
    <w:rsid w:val="00AC393A"/>
    <w:rsid w:val="00AE0154"/>
    <w:rsid w:val="00AE56CE"/>
    <w:rsid w:val="00AE6B42"/>
    <w:rsid w:val="00AF1954"/>
    <w:rsid w:val="00AF1FEC"/>
    <w:rsid w:val="00B03F12"/>
    <w:rsid w:val="00B063D2"/>
    <w:rsid w:val="00B10CD0"/>
    <w:rsid w:val="00B2085C"/>
    <w:rsid w:val="00B327B7"/>
    <w:rsid w:val="00B4220E"/>
    <w:rsid w:val="00B44795"/>
    <w:rsid w:val="00B528B3"/>
    <w:rsid w:val="00B62AB4"/>
    <w:rsid w:val="00B75739"/>
    <w:rsid w:val="00B83EC4"/>
    <w:rsid w:val="00B92234"/>
    <w:rsid w:val="00B93AE8"/>
    <w:rsid w:val="00BA7681"/>
    <w:rsid w:val="00BB1EFF"/>
    <w:rsid w:val="00BC5523"/>
    <w:rsid w:val="00BD12DA"/>
    <w:rsid w:val="00BD36E4"/>
    <w:rsid w:val="00BE0174"/>
    <w:rsid w:val="00BF3B66"/>
    <w:rsid w:val="00BF78B9"/>
    <w:rsid w:val="00C01C8D"/>
    <w:rsid w:val="00C0334E"/>
    <w:rsid w:val="00C04BF6"/>
    <w:rsid w:val="00C14C94"/>
    <w:rsid w:val="00C16083"/>
    <w:rsid w:val="00C169EC"/>
    <w:rsid w:val="00C21A53"/>
    <w:rsid w:val="00C23472"/>
    <w:rsid w:val="00C3225A"/>
    <w:rsid w:val="00C34C9E"/>
    <w:rsid w:val="00C3715C"/>
    <w:rsid w:val="00C4370D"/>
    <w:rsid w:val="00C44AE0"/>
    <w:rsid w:val="00C518B4"/>
    <w:rsid w:val="00C560AE"/>
    <w:rsid w:val="00C67A91"/>
    <w:rsid w:val="00C775BC"/>
    <w:rsid w:val="00C9278E"/>
    <w:rsid w:val="00CA3587"/>
    <w:rsid w:val="00CA4686"/>
    <w:rsid w:val="00CB013B"/>
    <w:rsid w:val="00CB08DD"/>
    <w:rsid w:val="00CB3D08"/>
    <w:rsid w:val="00CB422F"/>
    <w:rsid w:val="00CC07D3"/>
    <w:rsid w:val="00CC0F1A"/>
    <w:rsid w:val="00CC763E"/>
    <w:rsid w:val="00CD6DEF"/>
    <w:rsid w:val="00CE307D"/>
    <w:rsid w:val="00D04283"/>
    <w:rsid w:val="00D40276"/>
    <w:rsid w:val="00D53818"/>
    <w:rsid w:val="00D56D4C"/>
    <w:rsid w:val="00D6353E"/>
    <w:rsid w:val="00D7198C"/>
    <w:rsid w:val="00D9022A"/>
    <w:rsid w:val="00D94479"/>
    <w:rsid w:val="00D97C4B"/>
    <w:rsid w:val="00DB0387"/>
    <w:rsid w:val="00DB76F9"/>
    <w:rsid w:val="00DB7D3D"/>
    <w:rsid w:val="00DC0D3F"/>
    <w:rsid w:val="00DC705B"/>
    <w:rsid w:val="00DD3E8D"/>
    <w:rsid w:val="00DD4EE7"/>
    <w:rsid w:val="00DD57F1"/>
    <w:rsid w:val="00DF7227"/>
    <w:rsid w:val="00E03CC6"/>
    <w:rsid w:val="00E26549"/>
    <w:rsid w:val="00E46EC1"/>
    <w:rsid w:val="00E509A6"/>
    <w:rsid w:val="00E55B79"/>
    <w:rsid w:val="00E56A63"/>
    <w:rsid w:val="00E57086"/>
    <w:rsid w:val="00E645EC"/>
    <w:rsid w:val="00E751FE"/>
    <w:rsid w:val="00E7544E"/>
    <w:rsid w:val="00E81563"/>
    <w:rsid w:val="00E84703"/>
    <w:rsid w:val="00E865F6"/>
    <w:rsid w:val="00EC00AA"/>
    <w:rsid w:val="00EF216A"/>
    <w:rsid w:val="00F11576"/>
    <w:rsid w:val="00F207F4"/>
    <w:rsid w:val="00F45FB3"/>
    <w:rsid w:val="00F46056"/>
    <w:rsid w:val="00F537E0"/>
    <w:rsid w:val="00F57BB3"/>
    <w:rsid w:val="00F60119"/>
    <w:rsid w:val="00F63951"/>
    <w:rsid w:val="00F639A2"/>
    <w:rsid w:val="00F670A2"/>
    <w:rsid w:val="00F73A1D"/>
    <w:rsid w:val="00F779C9"/>
    <w:rsid w:val="00F808EB"/>
    <w:rsid w:val="00F83C65"/>
    <w:rsid w:val="00F86B9B"/>
    <w:rsid w:val="00FA0D35"/>
    <w:rsid w:val="00FA1A9D"/>
    <w:rsid w:val="00FA1C0B"/>
    <w:rsid w:val="00FA409C"/>
    <w:rsid w:val="00FA4FC0"/>
    <w:rsid w:val="00FA6310"/>
    <w:rsid w:val="00FC7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C517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3BBC"/>
    <w:rPr>
      <w:color w:val="0000FF"/>
      <w:u w:val="single"/>
    </w:rPr>
  </w:style>
  <w:style w:type="paragraph" w:styleId="a4">
    <w:name w:val="Plain Text"/>
    <w:basedOn w:val="a"/>
    <w:link w:val="a5"/>
    <w:uiPriority w:val="99"/>
    <w:unhideWhenUsed/>
    <w:rsid w:val="007D4EED"/>
    <w:pPr>
      <w:jc w:val="left"/>
    </w:pPr>
    <w:rPr>
      <w:rFonts w:ascii="Yu Gothic" w:eastAsia="Yu Gothic" w:hAnsi="Courier New" w:cs="Courier New"/>
      <w:sz w:val="22"/>
    </w:rPr>
  </w:style>
  <w:style w:type="character" w:customStyle="1" w:styleId="a5">
    <w:name w:val="書式なし (文字)"/>
    <w:basedOn w:val="a0"/>
    <w:link w:val="a4"/>
    <w:uiPriority w:val="99"/>
    <w:rsid w:val="007D4EED"/>
    <w:rPr>
      <w:rFonts w:ascii="Yu Gothic" w:eastAsia="Yu Gothic" w:hAnsi="Courier New" w:cs="Courier New"/>
      <w:sz w:val="22"/>
    </w:rPr>
  </w:style>
  <w:style w:type="paragraph" w:styleId="a6">
    <w:name w:val="footnote text"/>
    <w:basedOn w:val="a"/>
    <w:link w:val="a7"/>
    <w:uiPriority w:val="99"/>
    <w:unhideWhenUsed/>
    <w:rsid w:val="007D4EED"/>
    <w:pPr>
      <w:snapToGrid w:val="0"/>
      <w:jc w:val="left"/>
    </w:pPr>
  </w:style>
  <w:style w:type="character" w:customStyle="1" w:styleId="a7">
    <w:name w:val="脚注文字列 (文字)"/>
    <w:basedOn w:val="a0"/>
    <w:link w:val="a6"/>
    <w:uiPriority w:val="99"/>
    <w:rsid w:val="007D4EED"/>
  </w:style>
  <w:style w:type="character" w:styleId="a8">
    <w:name w:val="footnote reference"/>
    <w:basedOn w:val="a0"/>
    <w:uiPriority w:val="99"/>
    <w:semiHidden/>
    <w:unhideWhenUsed/>
    <w:rsid w:val="007D4EED"/>
    <w:rPr>
      <w:vertAlign w:val="superscript"/>
    </w:rPr>
  </w:style>
  <w:style w:type="paragraph" w:styleId="a9">
    <w:name w:val="header"/>
    <w:basedOn w:val="a"/>
    <w:link w:val="aa"/>
    <w:uiPriority w:val="99"/>
    <w:unhideWhenUsed/>
    <w:rsid w:val="006C3D47"/>
    <w:pPr>
      <w:tabs>
        <w:tab w:val="center" w:pos="4252"/>
        <w:tab w:val="right" w:pos="8504"/>
      </w:tabs>
      <w:snapToGrid w:val="0"/>
    </w:pPr>
  </w:style>
  <w:style w:type="character" w:customStyle="1" w:styleId="aa">
    <w:name w:val="ヘッダー (文字)"/>
    <w:basedOn w:val="a0"/>
    <w:link w:val="a9"/>
    <w:uiPriority w:val="99"/>
    <w:rsid w:val="006C3D47"/>
  </w:style>
  <w:style w:type="paragraph" w:styleId="ab">
    <w:name w:val="footer"/>
    <w:basedOn w:val="a"/>
    <w:link w:val="ac"/>
    <w:uiPriority w:val="99"/>
    <w:unhideWhenUsed/>
    <w:rsid w:val="006C3D47"/>
    <w:pPr>
      <w:tabs>
        <w:tab w:val="center" w:pos="4252"/>
        <w:tab w:val="right" w:pos="8504"/>
      </w:tabs>
      <w:snapToGrid w:val="0"/>
    </w:pPr>
  </w:style>
  <w:style w:type="character" w:customStyle="1" w:styleId="ac">
    <w:name w:val="フッター (文字)"/>
    <w:basedOn w:val="a0"/>
    <w:link w:val="ab"/>
    <w:uiPriority w:val="99"/>
    <w:rsid w:val="006C3D47"/>
  </w:style>
  <w:style w:type="character" w:customStyle="1" w:styleId="UnresolvedMention">
    <w:name w:val="Unresolved Mention"/>
    <w:basedOn w:val="a0"/>
    <w:uiPriority w:val="99"/>
    <w:semiHidden/>
    <w:unhideWhenUsed/>
    <w:rsid w:val="00C3715C"/>
    <w:rPr>
      <w:color w:val="605E5C"/>
      <w:shd w:val="clear" w:color="auto" w:fill="E1DFDD"/>
    </w:rPr>
  </w:style>
  <w:style w:type="character" w:styleId="ad">
    <w:name w:val="FollowedHyperlink"/>
    <w:basedOn w:val="a0"/>
    <w:uiPriority w:val="99"/>
    <w:semiHidden/>
    <w:unhideWhenUsed/>
    <w:rsid w:val="005577C8"/>
    <w:rPr>
      <w:color w:val="954F72" w:themeColor="followedHyperlink"/>
      <w:u w:val="single"/>
    </w:rPr>
  </w:style>
  <w:style w:type="paragraph" w:styleId="ae">
    <w:name w:val="List Paragraph"/>
    <w:basedOn w:val="a"/>
    <w:uiPriority w:val="34"/>
    <w:qFormat/>
    <w:rsid w:val="002E44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4812">
      <w:bodyDiv w:val="1"/>
      <w:marLeft w:val="0"/>
      <w:marRight w:val="0"/>
      <w:marTop w:val="0"/>
      <w:marBottom w:val="0"/>
      <w:divBdr>
        <w:top w:val="none" w:sz="0" w:space="0" w:color="auto"/>
        <w:left w:val="none" w:sz="0" w:space="0" w:color="auto"/>
        <w:bottom w:val="none" w:sz="0" w:space="0" w:color="auto"/>
        <w:right w:val="none" w:sz="0" w:space="0" w:color="auto"/>
      </w:divBdr>
    </w:div>
    <w:div w:id="133640588">
      <w:bodyDiv w:val="1"/>
      <w:marLeft w:val="0"/>
      <w:marRight w:val="0"/>
      <w:marTop w:val="0"/>
      <w:marBottom w:val="0"/>
      <w:divBdr>
        <w:top w:val="none" w:sz="0" w:space="0" w:color="auto"/>
        <w:left w:val="none" w:sz="0" w:space="0" w:color="auto"/>
        <w:bottom w:val="none" w:sz="0" w:space="0" w:color="auto"/>
        <w:right w:val="none" w:sz="0" w:space="0" w:color="auto"/>
      </w:divBdr>
    </w:div>
    <w:div w:id="312485431">
      <w:bodyDiv w:val="1"/>
      <w:marLeft w:val="0"/>
      <w:marRight w:val="0"/>
      <w:marTop w:val="0"/>
      <w:marBottom w:val="0"/>
      <w:divBdr>
        <w:top w:val="none" w:sz="0" w:space="0" w:color="auto"/>
        <w:left w:val="none" w:sz="0" w:space="0" w:color="auto"/>
        <w:bottom w:val="none" w:sz="0" w:space="0" w:color="auto"/>
        <w:right w:val="none" w:sz="0" w:space="0" w:color="auto"/>
      </w:divBdr>
    </w:div>
    <w:div w:id="516315357">
      <w:bodyDiv w:val="1"/>
      <w:marLeft w:val="0"/>
      <w:marRight w:val="0"/>
      <w:marTop w:val="0"/>
      <w:marBottom w:val="0"/>
      <w:divBdr>
        <w:top w:val="none" w:sz="0" w:space="0" w:color="auto"/>
        <w:left w:val="none" w:sz="0" w:space="0" w:color="auto"/>
        <w:bottom w:val="none" w:sz="0" w:space="0" w:color="auto"/>
        <w:right w:val="none" w:sz="0" w:space="0" w:color="auto"/>
      </w:divBdr>
    </w:div>
    <w:div w:id="725295597">
      <w:bodyDiv w:val="1"/>
      <w:marLeft w:val="0"/>
      <w:marRight w:val="0"/>
      <w:marTop w:val="0"/>
      <w:marBottom w:val="0"/>
      <w:divBdr>
        <w:top w:val="none" w:sz="0" w:space="0" w:color="auto"/>
        <w:left w:val="none" w:sz="0" w:space="0" w:color="auto"/>
        <w:bottom w:val="none" w:sz="0" w:space="0" w:color="auto"/>
        <w:right w:val="none" w:sz="0" w:space="0" w:color="auto"/>
      </w:divBdr>
    </w:div>
    <w:div w:id="774590697">
      <w:bodyDiv w:val="1"/>
      <w:marLeft w:val="0"/>
      <w:marRight w:val="0"/>
      <w:marTop w:val="0"/>
      <w:marBottom w:val="0"/>
      <w:divBdr>
        <w:top w:val="none" w:sz="0" w:space="0" w:color="auto"/>
        <w:left w:val="none" w:sz="0" w:space="0" w:color="auto"/>
        <w:bottom w:val="none" w:sz="0" w:space="0" w:color="auto"/>
        <w:right w:val="none" w:sz="0" w:space="0" w:color="auto"/>
      </w:divBdr>
    </w:div>
    <w:div w:id="779223631">
      <w:bodyDiv w:val="1"/>
      <w:marLeft w:val="0"/>
      <w:marRight w:val="0"/>
      <w:marTop w:val="0"/>
      <w:marBottom w:val="0"/>
      <w:divBdr>
        <w:top w:val="none" w:sz="0" w:space="0" w:color="auto"/>
        <w:left w:val="none" w:sz="0" w:space="0" w:color="auto"/>
        <w:bottom w:val="none" w:sz="0" w:space="0" w:color="auto"/>
        <w:right w:val="none" w:sz="0" w:space="0" w:color="auto"/>
      </w:divBdr>
    </w:div>
    <w:div w:id="814447482">
      <w:bodyDiv w:val="1"/>
      <w:marLeft w:val="0"/>
      <w:marRight w:val="0"/>
      <w:marTop w:val="0"/>
      <w:marBottom w:val="0"/>
      <w:divBdr>
        <w:top w:val="none" w:sz="0" w:space="0" w:color="auto"/>
        <w:left w:val="none" w:sz="0" w:space="0" w:color="auto"/>
        <w:bottom w:val="none" w:sz="0" w:space="0" w:color="auto"/>
        <w:right w:val="none" w:sz="0" w:space="0" w:color="auto"/>
      </w:divBdr>
    </w:div>
    <w:div w:id="983268029">
      <w:bodyDiv w:val="1"/>
      <w:marLeft w:val="0"/>
      <w:marRight w:val="0"/>
      <w:marTop w:val="0"/>
      <w:marBottom w:val="0"/>
      <w:divBdr>
        <w:top w:val="none" w:sz="0" w:space="0" w:color="auto"/>
        <w:left w:val="none" w:sz="0" w:space="0" w:color="auto"/>
        <w:bottom w:val="none" w:sz="0" w:space="0" w:color="auto"/>
        <w:right w:val="none" w:sz="0" w:space="0" w:color="auto"/>
      </w:divBdr>
    </w:div>
    <w:div w:id="1007563010">
      <w:bodyDiv w:val="1"/>
      <w:marLeft w:val="0"/>
      <w:marRight w:val="0"/>
      <w:marTop w:val="0"/>
      <w:marBottom w:val="0"/>
      <w:divBdr>
        <w:top w:val="none" w:sz="0" w:space="0" w:color="auto"/>
        <w:left w:val="none" w:sz="0" w:space="0" w:color="auto"/>
        <w:bottom w:val="none" w:sz="0" w:space="0" w:color="auto"/>
        <w:right w:val="none" w:sz="0" w:space="0" w:color="auto"/>
      </w:divBdr>
    </w:div>
    <w:div w:id="1402631415">
      <w:bodyDiv w:val="1"/>
      <w:marLeft w:val="0"/>
      <w:marRight w:val="0"/>
      <w:marTop w:val="0"/>
      <w:marBottom w:val="0"/>
      <w:divBdr>
        <w:top w:val="none" w:sz="0" w:space="0" w:color="auto"/>
        <w:left w:val="none" w:sz="0" w:space="0" w:color="auto"/>
        <w:bottom w:val="none" w:sz="0" w:space="0" w:color="auto"/>
        <w:right w:val="none" w:sz="0" w:space="0" w:color="auto"/>
      </w:divBdr>
    </w:div>
    <w:div w:id="1407799083">
      <w:bodyDiv w:val="1"/>
      <w:marLeft w:val="0"/>
      <w:marRight w:val="0"/>
      <w:marTop w:val="0"/>
      <w:marBottom w:val="0"/>
      <w:divBdr>
        <w:top w:val="none" w:sz="0" w:space="0" w:color="auto"/>
        <w:left w:val="none" w:sz="0" w:space="0" w:color="auto"/>
        <w:bottom w:val="none" w:sz="0" w:space="0" w:color="auto"/>
        <w:right w:val="none" w:sz="0" w:space="0" w:color="auto"/>
      </w:divBdr>
      <w:divsChild>
        <w:div w:id="1971281365">
          <w:marLeft w:val="1584"/>
          <w:marRight w:val="0"/>
          <w:marTop w:val="86"/>
          <w:marBottom w:val="0"/>
          <w:divBdr>
            <w:top w:val="none" w:sz="0" w:space="0" w:color="auto"/>
            <w:left w:val="none" w:sz="0" w:space="0" w:color="auto"/>
            <w:bottom w:val="none" w:sz="0" w:space="0" w:color="auto"/>
            <w:right w:val="none" w:sz="0" w:space="0" w:color="auto"/>
          </w:divBdr>
        </w:div>
      </w:divsChild>
    </w:div>
    <w:div w:id="1465613094">
      <w:bodyDiv w:val="1"/>
      <w:marLeft w:val="0"/>
      <w:marRight w:val="0"/>
      <w:marTop w:val="0"/>
      <w:marBottom w:val="0"/>
      <w:divBdr>
        <w:top w:val="none" w:sz="0" w:space="0" w:color="auto"/>
        <w:left w:val="none" w:sz="0" w:space="0" w:color="auto"/>
        <w:bottom w:val="none" w:sz="0" w:space="0" w:color="auto"/>
        <w:right w:val="none" w:sz="0" w:space="0" w:color="auto"/>
      </w:divBdr>
      <w:divsChild>
        <w:div w:id="1734158162">
          <w:marLeft w:val="1584"/>
          <w:marRight w:val="0"/>
          <w:marTop w:val="86"/>
          <w:marBottom w:val="0"/>
          <w:divBdr>
            <w:top w:val="none" w:sz="0" w:space="0" w:color="auto"/>
            <w:left w:val="none" w:sz="0" w:space="0" w:color="auto"/>
            <w:bottom w:val="none" w:sz="0" w:space="0" w:color="auto"/>
            <w:right w:val="none" w:sz="0" w:space="0" w:color="auto"/>
          </w:divBdr>
        </w:div>
        <w:div w:id="89472204">
          <w:marLeft w:val="1872"/>
          <w:marRight w:val="0"/>
          <w:marTop w:val="77"/>
          <w:marBottom w:val="0"/>
          <w:divBdr>
            <w:top w:val="none" w:sz="0" w:space="0" w:color="auto"/>
            <w:left w:val="none" w:sz="0" w:space="0" w:color="auto"/>
            <w:bottom w:val="none" w:sz="0" w:space="0" w:color="auto"/>
            <w:right w:val="none" w:sz="0" w:space="0" w:color="auto"/>
          </w:divBdr>
        </w:div>
        <w:div w:id="1533768534">
          <w:marLeft w:val="1872"/>
          <w:marRight w:val="0"/>
          <w:marTop w:val="77"/>
          <w:marBottom w:val="0"/>
          <w:divBdr>
            <w:top w:val="none" w:sz="0" w:space="0" w:color="auto"/>
            <w:left w:val="none" w:sz="0" w:space="0" w:color="auto"/>
            <w:bottom w:val="none" w:sz="0" w:space="0" w:color="auto"/>
            <w:right w:val="none" w:sz="0" w:space="0" w:color="auto"/>
          </w:divBdr>
        </w:div>
      </w:divsChild>
    </w:div>
    <w:div w:id="1508324919">
      <w:bodyDiv w:val="1"/>
      <w:marLeft w:val="0"/>
      <w:marRight w:val="0"/>
      <w:marTop w:val="0"/>
      <w:marBottom w:val="0"/>
      <w:divBdr>
        <w:top w:val="none" w:sz="0" w:space="0" w:color="auto"/>
        <w:left w:val="none" w:sz="0" w:space="0" w:color="auto"/>
        <w:bottom w:val="none" w:sz="0" w:space="0" w:color="auto"/>
        <w:right w:val="none" w:sz="0" w:space="0" w:color="auto"/>
      </w:divBdr>
      <w:divsChild>
        <w:div w:id="937180296">
          <w:marLeft w:val="150"/>
          <w:marRight w:val="0"/>
          <w:marTop w:val="300"/>
          <w:marBottom w:val="0"/>
          <w:divBdr>
            <w:top w:val="none" w:sz="0" w:space="0" w:color="auto"/>
            <w:left w:val="none" w:sz="0" w:space="0" w:color="auto"/>
            <w:bottom w:val="none" w:sz="0" w:space="0" w:color="auto"/>
            <w:right w:val="none" w:sz="0" w:space="0" w:color="auto"/>
          </w:divBdr>
        </w:div>
        <w:div w:id="1299803836">
          <w:marLeft w:val="150"/>
          <w:marRight w:val="0"/>
          <w:marTop w:val="0"/>
          <w:marBottom w:val="0"/>
          <w:divBdr>
            <w:top w:val="none" w:sz="0" w:space="0" w:color="auto"/>
            <w:left w:val="none" w:sz="0" w:space="0" w:color="auto"/>
            <w:bottom w:val="none" w:sz="0" w:space="0" w:color="auto"/>
            <w:right w:val="none" w:sz="0" w:space="0" w:color="auto"/>
          </w:divBdr>
        </w:div>
      </w:divsChild>
    </w:div>
    <w:div w:id="1537278585">
      <w:bodyDiv w:val="1"/>
      <w:marLeft w:val="0"/>
      <w:marRight w:val="0"/>
      <w:marTop w:val="0"/>
      <w:marBottom w:val="0"/>
      <w:divBdr>
        <w:top w:val="none" w:sz="0" w:space="0" w:color="auto"/>
        <w:left w:val="none" w:sz="0" w:space="0" w:color="auto"/>
        <w:bottom w:val="none" w:sz="0" w:space="0" w:color="auto"/>
        <w:right w:val="none" w:sz="0" w:space="0" w:color="auto"/>
      </w:divBdr>
      <w:divsChild>
        <w:div w:id="1813598663">
          <w:marLeft w:val="1152"/>
          <w:marRight w:val="0"/>
          <w:marTop w:val="96"/>
          <w:marBottom w:val="0"/>
          <w:divBdr>
            <w:top w:val="none" w:sz="0" w:space="0" w:color="auto"/>
            <w:left w:val="none" w:sz="0" w:space="0" w:color="auto"/>
            <w:bottom w:val="none" w:sz="0" w:space="0" w:color="auto"/>
            <w:right w:val="none" w:sz="0" w:space="0" w:color="auto"/>
          </w:divBdr>
        </w:div>
      </w:divsChild>
    </w:div>
    <w:div w:id="1586113884">
      <w:bodyDiv w:val="1"/>
      <w:marLeft w:val="0"/>
      <w:marRight w:val="0"/>
      <w:marTop w:val="0"/>
      <w:marBottom w:val="0"/>
      <w:divBdr>
        <w:top w:val="none" w:sz="0" w:space="0" w:color="auto"/>
        <w:left w:val="none" w:sz="0" w:space="0" w:color="auto"/>
        <w:bottom w:val="none" w:sz="0" w:space="0" w:color="auto"/>
        <w:right w:val="none" w:sz="0" w:space="0" w:color="auto"/>
      </w:divBdr>
    </w:div>
    <w:div w:id="1614050887">
      <w:bodyDiv w:val="1"/>
      <w:marLeft w:val="0"/>
      <w:marRight w:val="0"/>
      <w:marTop w:val="0"/>
      <w:marBottom w:val="0"/>
      <w:divBdr>
        <w:top w:val="none" w:sz="0" w:space="0" w:color="auto"/>
        <w:left w:val="none" w:sz="0" w:space="0" w:color="auto"/>
        <w:bottom w:val="none" w:sz="0" w:space="0" w:color="auto"/>
        <w:right w:val="none" w:sz="0" w:space="0" w:color="auto"/>
      </w:divBdr>
    </w:div>
    <w:div w:id="1737047946">
      <w:bodyDiv w:val="1"/>
      <w:marLeft w:val="0"/>
      <w:marRight w:val="0"/>
      <w:marTop w:val="0"/>
      <w:marBottom w:val="0"/>
      <w:divBdr>
        <w:top w:val="none" w:sz="0" w:space="0" w:color="auto"/>
        <w:left w:val="none" w:sz="0" w:space="0" w:color="auto"/>
        <w:bottom w:val="none" w:sz="0" w:space="0" w:color="auto"/>
        <w:right w:val="none" w:sz="0" w:space="0" w:color="auto"/>
      </w:divBdr>
    </w:div>
    <w:div w:id="1749040995">
      <w:bodyDiv w:val="1"/>
      <w:marLeft w:val="0"/>
      <w:marRight w:val="0"/>
      <w:marTop w:val="0"/>
      <w:marBottom w:val="0"/>
      <w:divBdr>
        <w:top w:val="none" w:sz="0" w:space="0" w:color="auto"/>
        <w:left w:val="none" w:sz="0" w:space="0" w:color="auto"/>
        <w:bottom w:val="none" w:sz="0" w:space="0" w:color="auto"/>
        <w:right w:val="none" w:sz="0" w:space="0" w:color="auto"/>
      </w:divBdr>
    </w:div>
    <w:div w:id="1962153959">
      <w:bodyDiv w:val="1"/>
      <w:marLeft w:val="0"/>
      <w:marRight w:val="0"/>
      <w:marTop w:val="0"/>
      <w:marBottom w:val="0"/>
      <w:divBdr>
        <w:top w:val="none" w:sz="0" w:space="0" w:color="auto"/>
        <w:left w:val="none" w:sz="0" w:space="0" w:color="auto"/>
        <w:bottom w:val="none" w:sz="0" w:space="0" w:color="auto"/>
        <w:right w:val="none" w:sz="0" w:space="0" w:color="auto"/>
      </w:divBdr>
    </w:div>
    <w:div w:id="2063484206">
      <w:bodyDiv w:val="1"/>
      <w:marLeft w:val="0"/>
      <w:marRight w:val="0"/>
      <w:marTop w:val="0"/>
      <w:marBottom w:val="0"/>
      <w:divBdr>
        <w:top w:val="none" w:sz="0" w:space="0" w:color="auto"/>
        <w:left w:val="none" w:sz="0" w:space="0" w:color="auto"/>
        <w:bottom w:val="none" w:sz="0" w:space="0" w:color="auto"/>
        <w:right w:val="none" w:sz="0" w:space="0" w:color="auto"/>
      </w:divBdr>
    </w:div>
    <w:div w:id="2123449941">
      <w:bodyDiv w:val="1"/>
      <w:marLeft w:val="0"/>
      <w:marRight w:val="0"/>
      <w:marTop w:val="0"/>
      <w:marBottom w:val="0"/>
      <w:divBdr>
        <w:top w:val="none" w:sz="0" w:space="0" w:color="auto"/>
        <w:left w:val="none" w:sz="0" w:space="0" w:color="auto"/>
        <w:bottom w:val="none" w:sz="0" w:space="0" w:color="auto"/>
        <w:right w:val="none" w:sz="0" w:space="0" w:color="auto"/>
      </w:divBdr>
    </w:div>
    <w:div w:id="214423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hlw.go.jp/content/10906000/000698848.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42A95-E651-409F-9576-1C8C5F027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583</Words>
  <Characters>3325</Characters>
  <Application>Microsoft Office Word</Application>
  <DocSecurity>0</DocSecurity>
  <Lines>27</Lines>
  <Paragraphs>7</Paragraphs>
  <ScaleCrop>false</ScaleCrop>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2022-09-08T10:18:00Z</dcterms:created>
  <dcterms:modified xsi:type="dcterms:W3CDTF">2022-09-08T10:18:00Z</dcterms:modified>
</cp:coreProperties>
</file>