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6FA" w:rsidRPr="00BB4401" w:rsidRDefault="00021458" w:rsidP="00137ACC">
      <w:pPr>
        <w:rPr>
          <w:rFonts w:ascii="ＭＳ ゴシック" w:eastAsia="ＭＳ ゴシック" w:hAnsi="ＭＳ ゴシック" w:hint="default"/>
          <w:color w:val="auto"/>
        </w:rPr>
      </w:pPr>
      <w:bookmarkStart w:id="0" w:name="OLE_LINK1"/>
      <w:bookmarkStart w:id="1" w:name="OLE_LINK2"/>
      <w:r w:rsidRPr="00BB4401">
        <w:rPr>
          <w:rFonts w:ascii="ＭＳ ゴシック" w:eastAsia="ＭＳ ゴシック" w:hAnsi="ＭＳ ゴシック"/>
          <w:color w:val="auto"/>
        </w:rPr>
        <w:t>別記様式第２</w:t>
      </w:r>
      <w:r w:rsidR="00137ACC" w:rsidRPr="00BB4401">
        <w:rPr>
          <w:rFonts w:ascii="ＭＳ ゴシック" w:eastAsia="ＭＳ ゴシック" w:hAnsi="ＭＳ ゴシック"/>
          <w:color w:val="auto"/>
        </w:rPr>
        <w:t>号</w:t>
      </w:r>
    </w:p>
    <w:p w:rsidR="00137ACC" w:rsidRPr="00BB4401" w:rsidRDefault="00137ACC" w:rsidP="00137ACC">
      <w:pPr>
        <w:rPr>
          <w:rFonts w:ascii="ＭＳ ゴシック" w:eastAsia="ＭＳ ゴシック" w:hAnsi="ＭＳ ゴシック" w:hint="default"/>
          <w:color w:val="auto"/>
        </w:rPr>
      </w:pPr>
    </w:p>
    <w:p w:rsidR="00475C1E" w:rsidRPr="00BB4401" w:rsidRDefault="007E4FBA" w:rsidP="00475C1E">
      <w:pPr>
        <w:wordWrap w:val="0"/>
        <w:jc w:val="right"/>
        <w:rPr>
          <w:rFonts w:eastAsia="ＭＳ ゴシック" w:hint="default"/>
          <w:color w:val="auto"/>
        </w:rPr>
      </w:pPr>
      <w:r w:rsidRPr="00BB4401">
        <w:rPr>
          <w:rFonts w:eastAsia="ＭＳ ゴシック"/>
          <w:color w:val="auto"/>
        </w:rPr>
        <w:t xml:space="preserve">　　</w:t>
      </w:r>
      <w:r w:rsidR="00475C1E" w:rsidRPr="00BB4401">
        <w:rPr>
          <w:rFonts w:eastAsia="ＭＳ ゴシック"/>
          <w:color w:val="auto"/>
        </w:rPr>
        <w:t xml:space="preserve">年　　月　　日　　</w:t>
      </w:r>
    </w:p>
    <w:p w:rsidR="007E4FBA" w:rsidRPr="00BB4401" w:rsidRDefault="007E4FBA" w:rsidP="007E4FBA">
      <w:pPr>
        <w:jc w:val="left"/>
        <w:rPr>
          <w:rFonts w:eastAsia="ＭＳ ゴシック" w:hint="default"/>
          <w:color w:val="auto"/>
        </w:rPr>
      </w:pPr>
    </w:p>
    <w:p w:rsidR="00475C1E" w:rsidRPr="00BB4401" w:rsidRDefault="00475C1E" w:rsidP="00475C1E">
      <w:pPr>
        <w:jc w:val="center"/>
        <w:rPr>
          <w:rFonts w:ascii="ＭＳ ゴシック" w:eastAsia="ＭＳ ゴシック" w:hAnsi="ＭＳ ゴシック" w:hint="default"/>
          <w:color w:val="auto"/>
          <w:sz w:val="32"/>
          <w:szCs w:val="32"/>
        </w:rPr>
      </w:pPr>
      <w:r w:rsidRPr="00BB4401">
        <w:rPr>
          <w:rFonts w:ascii="ＭＳ ゴシック" w:eastAsia="ＭＳ ゴシック" w:hAnsi="ＭＳ ゴシック"/>
          <w:color w:val="auto"/>
          <w:spacing w:val="320"/>
          <w:sz w:val="32"/>
          <w:szCs w:val="32"/>
          <w:fitText w:val="3200" w:id="-928784896"/>
        </w:rPr>
        <w:t>実績報</w:t>
      </w:r>
      <w:r w:rsidRPr="00BB4401">
        <w:rPr>
          <w:rFonts w:ascii="ＭＳ ゴシック" w:eastAsia="ＭＳ ゴシック" w:hAnsi="ＭＳ ゴシック"/>
          <w:color w:val="auto"/>
          <w:sz w:val="32"/>
          <w:szCs w:val="32"/>
          <w:fitText w:val="3200" w:id="-928784896"/>
        </w:rPr>
        <w:t>告</w:t>
      </w:r>
    </w:p>
    <w:p w:rsidR="00475C1E" w:rsidRPr="00BB4401" w:rsidRDefault="00475C1E" w:rsidP="00475C1E">
      <w:pPr>
        <w:rPr>
          <w:rFonts w:ascii="ＭＳ ゴシック" w:eastAsia="ＭＳ ゴシック" w:hAnsi="ＭＳ ゴシック" w:hint="default"/>
          <w:color w:val="auto"/>
        </w:rPr>
      </w:pPr>
    </w:p>
    <w:p w:rsidR="00475C1E" w:rsidRPr="00BB4401" w:rsidRDefault="00475C1E" w:rsidP="00475C1E">
      <w:pPr>
        <w:ind w:firstLineChars="100" w:firstLine="210"/>
        <w:rPr>
          <w:rFonts w:eastAsia="ＭＳ ゴシック" w:hint="default"/>
          <w:color w:val="auto"/>
        </w:rPr>
      </w:pPr>
      <w:r w:rsidRPr="00BB4401">
        <w:rPr>
          <w:rFonts w:eastAsia="ＭＳ ゴシック"/>
          <w:color w:val="auto"/>
        </w:rPr>
        <w:t>宮城県知事　　　　　　　　殿</w:t>
      </w:r>
    </w:p>
    <w:p w:rsidR="00475C1E" w:rsidRPr="00BB4401" w:rsidRDefault="00475C1E" w:rsidP="00475C1E">
      <w:pPr>
        <w:rPr>
          <w:rFonts w:eastAsia="ＭＳ ゴシック" w:hint="default"/>
          <w:color w:val="auto"/>
        </w:rPr>
      </w:pPr>
    </w:p>
    <w:p w:rsidR="00475C1E" w:rsidRPr="00BB4401" w:rsidRDefault="00475C1E" w:rsidP="00475C1E">
      <w:pPr>
        <w:wordWrap w:val="0"/>
        <w:jc w:val="right"/>
        <w:rPr>
          <w:rFonts w:eastAsia="ＭＳ ゴシック" w:hint="default"/>
          <w:color w:val="auto"/>
        </w:rPr>
      </w:pPr>
      <w:r w:rsidRPr="00BB4401">
        <w:rPr>
          <w:rFonts w:eastAsia="ＭＳ ゴシック"/>
          <w:color w:val="auto"/>
        </w:rPr>
        <w:t xml:space="preserve">住　所　　　　　　　　　　　　　　</w:t>
      </w:r>
    </w:p>
    <w:p w:rsidR="00475C1E" w:rsidRPr="00BB4401" w:rsidRDefault="00341D6A" w:rsidP="00475C1E">
      <w:pPr>
        <w:wordWrap w:val="0"/>
        <w:jc w:val="right"/>
        <w:rPr>
          <w:rFonts w:eastAsia="ＭＳ ゴシック" w:hint="default"/>
          <w:color w:val="auto"/>
        </w:rPr>
      </w:pPr>
      <w:r w:rsidRPr="00BB4401">
        <w:rPr>
          <w:rFonts w:eastAsia="ＭＳ ゴシック"/>
          <w:noProof/>
          <w:color w:val="auto"/>
        </w:rPr>
        <mc:AlternateContent>
          <mc:Choice Requires="wps">
            <w:drawing>
              <wp:anchor distT="0" distB="0" distL="114300" distR="114300" simplePos="0" relativeHeight="251659264" behindDoc="0" locked="0" layoutInCell="1" allowOverlap="1">
                <wp:simplePos x="0" y="0"/>
                <wp:positionH relativeFrom="column">
                  <wp:posOffset>4580939</wp:posOffset>
                </wp:positionH>
                <wp:positionV relativeFrom="paragraph">
                  <wp:posOffset>5694</wp:posOffset>
                </wp:positionV>
                <wp:extent cx="1228725" cy="5619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228725" cy="561975"/>
                        </a:xfrm>
                        <a:prstGeom prst="rect">
                          <a:avLst/>
                        </a:prstGeom>
                        <a:solidFill>
                          <a:schemeClr val="lt1"/>
                        </a:solidFill>
                        <a:ln w="6350">
                          <a:solidFill>
                            <a:prstClr val="black"/>
                          </a:solidFill>
                          <a:prstDash val="sysDash"/>
                        </a:ln>
                      </wps:spPr>
                      <wps:txbx>
                        <w:txbxContent>
                          <w:p w:rsidR="001834D3" w:rsidRPr="001834D3" w:rsidRDefault="001834D3">
                            <w:pPr>
                              <w:rPr>
                                <w:rFonts w:hint="default"/>
                                <w:sz w:val="16"/>
                              </w:rPr>
                            </w:pPr>
                            <w:r w:rsidRPr="001834D3">
                              <w:rPr>
                                <w:sz w:val="16"/>
                              </w:rPr>
                              <w:t>法人にあっては</w:t>
                            </w:r>
                            <w:r w:rsidRPr="001834D3">
                              <w:rPr>
                                <w:rFonts w:hint="default"/>
                                <w:sz w:val="16"/>
                              </w:rPr>
                              <w:t>、</w:t>
                            </w:r>
                            <w:r w:rsidRPr="001834D3">
                              <w:rPr>
                                <w:sz w:val="16"/>
                              </w:rPr>
                              <w:t>名称</w:t>
                            </w:r>
                            <w:r w:rsidRPr="001834D3">
                              <w:rPr>
                                <w:rFonts w:hint="default"/>
                                <w:sz w:val="16"/>
                              </w:rPr>
                              <w:t>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60.7pt;margin-top:.45pt;width:96.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" fillcolor="white [3201]" strokeweight=".5pt">
                <v:stroke dashstyle="3 1"/>
                <v:textbox>
                  <w:txbxContent>
                    <w:p w:rsidR="001834D3" w:rsidRPr="001834D3" w:rsidRDefault="001834D3">
                      <w:pPr>
                        <w:rPr>
                          <w:rFonts w:hint="default"/>
                          <w:sz w:val="16"/>
                        </w:rPr>
                      </w:pPr>
                      <w:r w:rsidRPr="001834D3">
                        <w:rPr>
                          <w:sz w:val="16"/>
                        </w:rPr>
                        <w:t>法人にあっては</w:t>
                      </w:r>
                      <w:r w:rsidRPr="001834D3">
                        <w:rPr>
                          <w:rFonts w:hint="default"/>
                          <w:sz w:val="16"/>
                        </w:rPr>
                        <w:t>、</w:t>
                      </w:r>
                      <w:r w:rsidRPr="001834D3">
                        <w:rPr>
                          <w:sz w:val="16"/>
                        </w:rPr>
                        <w:t>名称</w:t>
                      </w:r>
                      <w:r w:rsidRPr="001834D3">
                        <w:rPr>
                          <w:rFonts w:hint="default"/>
                          <w:sz w:val="16"/>
                        </w:rPr>
                        <w:t>及び代表者の氏名</w:t>
                      </w:r>
                    </w:p>
                  </w:txbxContent>
                </v:textbox>
              </v:shape>
            </w:pict>
          </mc:Fallback>
        </mc:AlternateContent>
      </w:r>
      <w:r w:rsidR="00475C1E" w:rsidRPr="00BB4401">
        <w:rPr>
          <w:rFonts w:eastAsia="ＭＳ ゴシック"/>
          <w:color w:val="auto"/>
        </w:rPr>
        <w:t xml:space="preserve">氏　名　</w:t>
      </w:r>
      <w:r w:rsidR="00B8333F" w:rsidRPr="00BB4401">
        <w:rPr>
          <w:rFonts w:eastAsia="ＭＳ ゴシック"/>
          <w:color w:val="auto"/>
        </w:rPr>
        <w:t xml:space="preserve">　　　　　　　　　　　</w:t>
      </w:r>
      <w:r w:rsidR="00475C1E" w:rsidRPr="00BB4401">
        <w:rPr>
          <w:rFonts w:eastAsia="ＭＳ ゴシック"/>
          <w:color w:val="auto"/>
        </w:rPr>
        <w:t xml:space="preserve">　　</w:t>
      </w:r>
    </w:p>
    <w:p w:rsidR="00475C1E" w:rsidRPr="00BB4401" w:rsidRDefault="00475C1E" w:rsidP="00475C1E">
      <w:pPr>
        <w:rPr>
          <w:rFonts w:eastAsia="ＭＳ ゴシック" w:hint="default"/>
          <w:color w:val="auto"/>
        </w:rPr>
      </w:pPr>
    </w:p>
    <w:p w:rsidR="00475C1E" w:rsidRPr="00BB4401" w:rsidRDefault="00475C1E" w:rsidP="00475C1E">
      <w:pPr>
        <w:rPr>
          <w:rFonts w:eastAsia="ＭＳ ゴシック" w:hint="default"/>
          <w:color w:val="auto"/>
        </w:rPr>
      </w:pPr>
    </w:p>
    <w:p w:rsidR="00475C1E" w:rsidRPr="00BB4401" w:rsidRDefault="00475C1E" w:rsidP="00475C1E">
      <w:pPr>
        <w:ind w:firstLineChars="100" w:firstLine="210"/>
        <w:rPr>
          <w:rFonts w:eastAsia="ＭＳ ゴシック" w:hint="default"/>
          <w:color w:val="auto"/>
        </w:rPr>
      </w:pPr>
      <w:r w:rsidRPr="00BB4401">
        <w:rPr>
          <w:rFonts w:eastAsia="ＭＳ ゴシック"/>
          <w:color w:val="auto"/>
        </w:rPr>
        <w:t xml:space="preserve">　　</w:t>
      </w:r>
      <w:r w:rsidRPr="00BB4401">
        <w:rPr>
          <w:rFonts w:eastAsia="ＭＳ ゴシック" w:hint="default"/>
          <w:color w:val="auto"/>
        </w:rPr>
        <w:t>年</w:t>
      </w:r>
      <w:r w:rsidRPr="00BB4401">
        <w:rPr>
          <w:rFonts w:eastAsia="ＭＳ ゴシック" w:hint="default"/>
          <w:color w:val="auto"/>
        </w:rPr>
        <w:t xml:space="preserve">  </w:t>
      </w:r>
      <w:r w:rsidRPr="00BB4401">
        <w:rPr>
          <w:rFonts w:eastAsia="ＭＳ ゴシック" w:hint="default"/>
          <w:color w:val="auto"/>
        </w:rPr>
        <w:t>月</w:t>
      </w:r>
      <w:r w:rsidRPr="00BB4401">
        <w:rPr>
          <w:rFonts w:eastAsia="ＭＳ ゴシック" w:hint="default"/>
          <w:color w:val="auto"/>
        </w:rPr>
        <w:t xml:space="preserve">  </w:t>
      </w:r>
      <w:r w:rsidRPr="00BB4401">
        <w:rPr>
          <w:rFonts w:eastAsia="ＭＳ ゴシック" w:hint="default"/>
          <w:color w:val="auto"/>
        </w:rPr>
        <w:t>日付け認定番号第</w:t>
      </w:r>
      <w:r w:rsidRPr="00BB4401">
        <w:rPr>
          <w:rFonts w:eastAsia="ＭＳ ゴシック"/>
          <w:color w:val="auto"/>
        </w:rPr>
        <w:t xml:space="preserve">　　　</w:t>
      </w:r>
      <w:r w:rsidRPr="00BB4401">
        <w:rPr>
          <w:rFonts w:eastAsia="ＭＳ ゴシック" w:hint="default"/>
          <w:color w:val="auto"/>
        </w:rPr>
        <w:t>号で認定を受けた合理化計画に係る第　年度（</w:t>
      </w:r>
      <w:r w:rsidRPr="00BB4401">
        <w:rPr>
          <w:rFonts w:eastAsia="ＭＳ ゴシック"/>
          <w:color w:val="auto"/>
        </w:rPr>
        <w:t xml:space="preserve">計画期間　　　年　</w:t>
      </w:r>
      <w:r w:rsidRPr="00BB4401">
        <w:rPr>
          <w:rFonts w:eastAsia="ＭＳ ゴシック" w:hint="default"/>
          <w:color w:val="auto"/>
        </w:rPr>
        <w:t xml:space="preserve"> </w:t>
      </w:r>
      <w:r w:rsidRPr="00BB4401">
        <w:rPr>
          <w:rFonts w:eastAsia="ＭＳ ゴシック" w:hint="default"/>
          <w:color w:val="auto"/>
        </w:rPr>
        <w:t xml:space="preserve">月　</w:t>
      </w:r>
      <w:r w:rsidRPr="00BB4401">
        <w:rPr>
          <w:rFonts w:eastAsia="ＭＳ ゴシック" w:hint="default"/>
          <w:color w:val="auto"/>
        </w:rPr>
        <w:t xml:space="preserve"> </w:t>
      </w:r>
      <w:r w:rsidRPr="00BB4401">
        <w:rPr>
          <w:rFonts w:eastAsia="ＭＳ ゴシック" w:hint="default"/>
          <w:color w:val="auto"/>
        </w:rPr>
        <w:t xml:space="preserve">日～　月　</w:t>
      </w:r>
      <w:r w:rsidRPr="00BB4401">
        <w:rPr>
          <w:rFonts w:eastAsia="ＭＳ ゴシック" w:hint="default"/>
          <w:color w:val="auto"/>
        </w:rPr>
        <w:t xml:space="preserve"> </w:t>
      </w:r>
      <w:r w:rsidRPr="00BB4401">
        <w:rPr>
          <w:rFonts w:eastAsia="ＭＳ ゴシック" w:hint="default"/>
          <w:color w:val="auto"/>
        </w:rPr>
        <w:t>日）の事業実績につき、下記のとおり報告します。</w:t>
      </w:r>
    </w:p>
    <w:p w:rsidR="00475C1E" w:rsidRPr="00BB4401" w:rsidRDefault="00475C1E" w:rsidP="005A08AB">
      <w:pPr>
        <w:rPr>
          <w:rFonts w:eastAsia="ＭＳ ゴシック" w:hint="default"/>
          <w:color w:val="auto"/>
        </w:rPr>
      </w:pPr>
    </w:p>
    <w:p w:rsidR="005A08AB" w:rsidRPr="00BB4401" w:rsidRDefault="005A08AB" w:rsidP="005A08AB">
      <w:pPr>
        <w:rPr>
          <w:rFonts w:eastAsia="ＭＳ ゴシック" w:hint="default"/>
          <w:color w:val="auto"/>
        </w:rPr>
      </w:pPr>
      <w:r w:rsidRPr="00BB4401">
        <w:rPr>
          <w:rFonts w:eastAsia="ＭＳ ゴシック"/>
          <w:color w:val="auto"/>
        </w:rPr>
        <w:t>素材生産等促進資金関係</w:t>
      </w:r>
    </w:p>
    <w:p w:rsidR="005A08AB" w:rsidRPr="00BB4401" w:rsidRDefault="005A08AB" w:rsidP="005A08AB">
      <w:pPr>
        <w:rPr>
          <w:rFonts w:eastAsia="ＭＳ ゴシック" w:hint="default"/>
          <w:color w:val="auto"/>
        </w:rPr>
      </w:pPr>
      <w:r w:rsidRPr="00BB4401">
        <w:rPr>
          <w:rFonts w:eastAsia="ＭＳ ゴシック"/>
          <w:color w:val="auto"/>
        </w:rPr>
        <w:t>※上記以外の資金については、林業経営基盤の強化等の促進のための資金の融通等に関する暫定措置法の運用について（昭和</w:t>
      </w:r>
      <w:r w:rsidRPr="00BB4401">
        <w:rPr>
          <w:rFonts w:eastAsia="ＭＳ ゴシック" w:hint="default"/>
          <w:color w:val="auto"/>
        </w:rPr>
        <w:t>58</w:t>
      </w:r>
      <w:r w:rsidRPr="00BB4401">
        <w:rPr>
          <w:rFonts w:eastAsia="ＭＳ ゴシック" w:hint="default"/>
          <w:color w:val="auto"/>
        </w:rPr>
        <w:t>年</w:t>
      </w:r>
      <w:r w:rsidRPr="00BB4401">
        <w:rPr>
          <w:rFonts w:eastAsia="ＭＳ ゴシック" w:hint="default"/>
          <w:color w:val="auto"/>
        </w:rPr>
        <w:t>8</w:t>
      </w:r>
      <w:r w:rsidRPr="00BB4401">
        <w:rPr>
          <w:rFonts w:eastAsia="ＭＳ ゴシック" w:hint="default"/>
          <w:color w:val="auto"/>
        </w:rPr>
        <w:t>月</w:t>
      </w:r>
      <w:r w:rsidRPr="00BB4401">
        <w:rPr>
          <w:rFonts w:eastAsia="ＭＳ ゴシック" w:hint="default"/>
          <w:color w:val="auto"/>
        </w:rPr>
        <w:t>23</w:t>
      </w:r>
      <w:r w:rsidRPr="00BB4401">
        <w:rPr>
          <w:rFonts w:eastAsia="ＭＳ ゴシック" w:hint="default"/>
          <w:color w:val="auto"/>
        </w:rPr>
        <w:t>日</w:t>
      </w:r>
      <w:r w:rsidRPr="00BB4401">
        <w:rPr>
          <w:rFonts w:eastAsia="ＭＳ ゴシック" w:hint="default"/>
          <w:color w:val="auto"/>
        </w:rPr>
        <w:t>54</w:t>
      </w:r>
      <w:r w:rsidRPr="00BB4401">
        <w:rPr>
          <w:rFonts w:eastAsia="ＭＳ ゴシック" w:hint="default"/>
          <w:color w:val="auto"/>
        </w:rPr>
        <w:t>林野企第</w:t>
      </w:r>
      <w:r w:rsidRPr="00BB4401">
        <w:rPr>
          <w:rFonts w:eastAsia="ＭＳ ゴシック" w:hint="default"/>
          <w:color w:val="auto"/>
        </w:rPr>
        <w:t>83</w:t>
      </w:r>
      <w:r w:rsidRPr="00BB4401">
        <w:rPr>
          <w:rFonts w:eastAsia="ＭＳ ゴシック" w:hint="default"/>
          <w:color w:val="auto"/>
        </w:rPr>
        <w:t>号林野庁長官通知）において定められた様式を用いる</w:t>
      </w:r>
      <w:r w:rsidRPr="00BB4401">
        <w:rPr>
          <w:rFonts w:eastAsia="ＭＳ ゴシック"/>
          <w:color w:val="auto"/>
        </w:rPr>
        <w:t>こと。</w:t>
      </w:r>
    </w:p>
    <w:p w:rsidR="00475C1E" w:rsidRPr="00BB4401" w:rsidRDefault="00475C1E" w:rsidP="00475C1E">
      <w:pPr>
        <w:rPr>
          <w:rFonts w:eastAsia="ＭＳ ゴシック" w:hint="default"/>
          <w:color w:val="auto"/>
        </w:rPr>
      </w:pPr>
    </w:p>
    <w:tbl>
      <w:tblPr>
        <w:tblStyle w:val="a7"/>
        <w:tblW w:w="9634" w:type="dxa"/>
        <w:tblLook w:val="04A0" w:firstRow="1" w:lastRow="0" w:firstColumn="1" w:lastColumn="0" w:noHBand="0" w:noVBand="1"/>
      </w:tblPr>
      <w:tblGrid>
        <w:gridCol w:w="1213"/>
        <w:gridCol w:w="1213"/>
        <w:gridCol w:w="1213"/>
        <w:gridCol w:w="1213"/>
        <w:gridCol w:w="1214"/>
        <w:gridCol w:w="1584"/>
        <w:gridCol w:w="1984"/>
      </w:tblGrid>
      <w:tr w:rsidR="00BB4401" w:rsidRPr="00BB4401" w:rsidTr="007E4FBA">
        <w:tc>
          <w:tcPr>
            <w:tcW w:w="1213" w:type="dxa"/>
            <w:vAlign w:val="center"/>
          </w:tcPr>
          <w:p w:rsidR="005A08AB" w:rsidRPr="00BB4401" w:rsidRDefault="005A08AB"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資金名</w:t>
            </w:r>
          </w:p>
        </w:tc>
        <w:tc>
          <w:tcPr>
            <w:tcW w:w="8421" w:type="dxa"/>
            <w:gridSpan w:val="6"/>
            <w:vAlign w:val="center"/>
          </w:tcPr>
          <w:p w:rsidR="005A08AB" w:rsidRPr="00BB4401" w:rsidRDefault="00BD1B2C" w:rsidP="00BD1B2C">
            <w:pPr>
              <w:rPr>
                <w:rFonts w:ascii="ＭＳ ゴシック" w:eastAsia="ＭＳ ゴシック" w:hAnsi="ＭＳ ゴシック"/>
                <w:color w:val="auto"/>
              </w:rPr>
            </w:pPr>
            <w:r>
              <w:rPr>
                <w:rFonts w:ascii="ＭＳ ゴシック" w:eastAsia="ＭＳ ゴシック" w:hAnsi="ＭＳ ゴシック"/>
                <w:color w:val="auto"/>
              </w:rPr>
              <w:t>事業経営改善合理化資金関係（</w:t>
            </w:r>
            <w:r w:rsidRPr="00BB4401">
              <w:rPr>
                <w:rFonts w:eastAsia="ＭＳ ゴシック"/>
                <w:color w:val="auto"/>
              </w:rPr>
              <w:t>素材生産等促進資金</w:t>
            </w:r>
            <w:r>
              <w:rPr>
                <w:rFonts w:eastAsia="ＭＳ ゴシック"/>
                <w:color w:val="auto"/>
              </w:rPr>
              <w:t>）</w:t>
            </w:r>
            <w:bookmarkStart w:id="2" w:name="_GoBack"/>
            <w:bookmarkEnd w:id="2"/>
          </w:p>
        </w:tc>
      </w:tr>
      <w:tr w:rsidR="00BB4401" w:rsidRPr="00BB4401" w:rsidTr="007E4FBA">
        <w:tc>
          <w:tcPr>
            <w:tcW w:w="2426" w:type="dxa"/>
            <w:gridSpan w:val="2"/>
            <w:vMerge w:val="restart"/>
            <w:vAlign w:val="center"/>
          </w:tcPr>
          <w:p w:rsidR="005A08AB" w:rsidRPr="00BB4401" w:rsidRDefault="005A08AB"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項目</w:t>
            </w:r>
          </w:p>
        </w:tc>
        <w:tc>
          <w:tcPr>
            <w:tcW w:w="3640" w:type="dxa"/>
            <w:gridSpan w:val="3"/>
            <w:vAlign w:val="center"/>
          </w:tcPr>
          <w:p w:rsidR="005A08AB" w:rsidRPr="00BB4401" w:rsidRDefault="005A08AB"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事業量</w:t>
            </w:r>
          </w:p>
        </w:tc>
        <w:tc>
          <w:tcPr>
            <w:tcW w:w="1584" w:type="dxa"/>
            <w:vMerge w:val="restart"/>
            <w:vAlign w:val="center"/>
          </w:tcPr>
          <w:p w:rsidR="005A08AB" w:rsidRPr="00BB4401" w:rsidRDefault="005A08AB"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事業費</w:t>
            </w:r>
          </w:p>
        </w:tc>
        <w:tc>
          <w:tcPr>
            <w:tcW w:w="1984" w:type="dxa"/>
            <w:vMerge w:val="restart"/>
            <w:vAlign w:val="center"/>
          </w:tcPr>
          <w:p w:rsidR="005A08AB" w:rsidRPr="00BB4401" w:rsidRDefault="00B85CE2"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木材産業等高度化推進資金認定</w:t>
            </w:r>
            <w:r w:rsidR="005A08AB" w:rsidRPr="00BB4401">
              <w:rPr>
                <w:rFonts w:ascii="ＭＳ ゴシック" w:eastAsia="ＭＳ ゴシック" w:hAnsi="ＭＳ ゴシック"/>
                <w:color w:val="auto"/>
              </w:rPr>
              <w:t>額</w:t>
            </w:r>
          </w:p>
        </w:tc>
      </w:tr>
      <w:tr w:rsidR="00BB4401" w:rsidRPr="00BB4401" w:rsidTr="007E4FBA">
        <w:tc>
          <w:tcPr>
            <w:tcW w:w="2426" w:type="dxa"/>
            <w:gridSpan w:val="2"/>
            <w:vMerge/>
            <w:vAlign w:val="center"/>
          </w:tcPr>
          <w:p w:rsidR="005A08AB" w:rsidRPr="00BB4401" w:rsidRDefault="005A08AB" w:rsidP="007E4FBA">
            <w:pPr>
              <w:jc w:val="center"/>
              <w:rPr>
                <w:rFonts w:ascii="ＭＳ ゴシック" w:eastAsia="ＭＳ ゴシック" w:hAnsi="ＭＳ ゴシック" w:hint="default"/>
                <w:color w:val="auto"/>
              </w:rPr>
            </w:pPr>
          </w:p>
        </w:tc>
        <w:tc>
          <w:tcPr>
            <w:tcW w:w="1213" w:type="dxa"/>
            <w:vAlign w:val="center"/>
          </w:tcPr>
          <w:p w:rsidR="005A08AB" w:rsidRPr="00BB4401" w:rsidRDefault="005A08AB"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地域材</w:t>
            </w:r>
          </w:p>
        </w:tc>
        <w:tc>
          <w:tcPr>
            <w:tcW w:w="1213" w:type="dxa"/>
            <w:vAlign w:val="center"/>
          </w:tcPr>
          <w:p w:rsidR="005A08AB" w:rsidRPr="00BB4401" w:rsidRDefault="005A08AB"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地域材以外の材</w:t>
            </w:r>
          </w:p>
        </w:tc>
        <w:tc>
          <w:tcPr>
            <w:tcW w:w="1214" w:type="dxa"/>
            <w:vAlign w:val="center"/>
          </w:tcPr>
          <w:p w:rsidR="005A08AB" w:rsidRPr="00BB4401" w:rsidRDefault="005A08AB"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計</w:t>
            </w:r>
          </w:p>
        </w:tc>
        <w:tc>
          <w:tcPr>
            <w:tcW w:w="1584" w:type="dxa"/>
            <w:vMerge/>
            <w:vAlign w:val="center"/>
          </w:tcPr>
          <w:p w:rsidR="005A08AB" w:rsidRPr="00BB4401" w:rsidRDefault="005A08AB" w:rsidP="007E4FBA">
            <w:pPr>
              <w:jc w:val="center"/>
              <w:rPr>
                <w:rFonts w:ascii="ＭＳ ゴシック" w:eastAsia="ＭＳ ゴシック" w:hAnsi="ＭＳ ゴシック" w:hint="default"/>
                <w:color w:val="auto"/>
              </w:rPr>
            </w:pPr>
          </w:p>
        </w:tc>
        <w:tc>
          <w:tcPr>
            <w:tcW w:w="1984" w:type="dxa"/>
            <w:vMerge/>
            <w:vAlign w:val="center"/>
          </w:tcPr>
          <w:p w:rsidR="005A08AB" w:rsidRPr="00BB4401" w:rsidRDefault="005A08AB" w:rsidP="007E4FBA">
            <w:pPr>
              <w:jc w:val="center"/>
              <w:rPr>
                <w:rFonts w:ascii="ＭＳ ゴシック" w:eastAsia="ＭＳ ゴシック" w:hAnsi="ＭＳ ゴシック" w:hint="default"/>
                <w:color w:val="auto"/>
              </w:rPr>
            </w:pPr>
          </w:p>
        </w:tc>
      </w:tr>
      <w:tr w:rsidR="00BB4401" w:rsidRPr="00BB4401" w:rsidTr="007E4FBA">
        <w:tc>
          <w:tcPr>
            <w:tcW w:w="1213" w:type="dxa"/>
            <w:vMerge w:val="restart"/>
            <w:vAlign w:val="center"/>
          </w:tcPr>
          <w:p w:rsidR="005A08AB" w:rsidRPr="00BB4401" w:rsidRDefault="005A08AB"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合理化計画における計画</w:t>
            </w:r>
          </w:p>
        </w:tc>
        <w:tc>
          <w:tcPr>
            <w:tcW w:w="1213" w:type="dxa"/>
            <w:vAlign w:val="center"/>
          </w:tcPr>
          <w:p w:rsidR="005A08AB" w:rsidRPr="00BB4401" w:rsidRDefault="005A08AB"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素材生産</w:t>
            </w:r>
          </w:p>
        </w:tc>
        <w:tc>
          <w:tcPr>
            <w:tcW w:w="1213" w:type="dxa"/>
            <w:vAlign w:val="center"/>
          </w:tcPr>
          <w:p w:rsidR="005A08AB" w:rsidRPr="00BB4401" w:rsidRDefault="005A08AB" w:rsidP="007E4FBA">
            <w:pPr>
              <w:jc w:val="right"/>
              <w:rPr>
                <w:rFonts w:ascii="ＭＳ ゴシック" w:eastAsia="ＭＳ ゴシック" w:hAnsi="ＭＳ ゴシック" w:hint="default"/>
                <w:color w:val="auto"/>
              </w:rPr>
            </w:pPr>
            <w:r w:rsidRPr="00BB4401">
              <w:rPr>
                <w:rFonts w:ascii="ＭＳ ゴシック" w:eastAsia="ＭＳ ゴシック" w:hAnsi="ＭＳ ゴシック"/>
                <w:color w:val="auto"/>
              </w:rPr>
              <w:t>㎥</w:t>
            </w:r>
          </w:p>
          <w:p w:rsidR="00B85CE2" w:rsidRPr="00BB4401" w:rsidRDefault="00B85CE2" w:rsidP="007E4FBA">
            <w:pPr>
              <w:jc w:val="right"/>
              <w:rPr>
                <w:rFonts w:ascii="ＭＳ ゴシック" w:eastAsia="ＭＳ ゴシック" w:hAnsi="ＭＳ ゴシック" w:hint="default"/>
                <w:color w:val="auto"/>
              </w:rPr>
            </w:pPr>
          </w:p>
        </w:tc>
        <w:tc>
          <w:tcPr>
            <w:tcW w:w="1213" w:type="dxa"/>
            <w:vAlign w:val="center"/>
          </w:tcPr>
          <w:p w:rsidR="005A08AB" w:rsidRPr="00BB4401" w:rsidRDefault="005A08AB" w:rsidP="007E4FBA">
            <w:pPr>
              <w:jc w:val="right"/>
              <w:rPr>
                <w:rFonts w:ascii="ＭＳ ゴシック" w:eastAsia="ＭＳ ゴシック" w:hAnsi="ＭＳ ゴシック" w:hint="default"/>
                <w:color w:val="auto"/>
              </w:rPr>
            </w:pPr>
            <w:r w:rsidRPr="00BB4401">
              <w:rPr>
                <w:rFonts w:ascii="ＭＳ ゴシック" w:eastAsia="ＭＳ ゴシック" w:hAnsi="ＭＳ ゴシック"/>
                <w:color w:val="auto"/>
              </w:rPr>
              <w:t>‐㎥</w:t>
            </w:r>
          </w:p>
          <w:p w:rsidR="00B85CE2" w:rsidRPr="00BB4401" w:rsidRDefault="00B85CE2" w:rsidP="00B85CE2">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w:t>
            </w:r>
          </w:p>
        </w:tc>
        <w:tc>
          <w:tcPr>
            <w:tcW w:w="1214" w:type="dxa"/>
            <w:vAlign w:val="center"/>
          </w:tcPr>
          <w:p w:rsidR="005A08AB" w:rsidRPr="00BB4401" w:rsidRDefault="005A08AB" w:rsidP="007E4FBA">
            <w:pPr>
              <w:jc w:val="right"/>
              <w:rPr>
                <w:rFonts w:ascii="ＭＳ ゴシック" w:eastAsia="ＭＳ ゴシック" w:hAnsi="ＭＳ ゴシック" w:hint="default"/>
                <w:color w:val="auto"/>
              </w:rPr>
            </w:pPr>
            <w:r w:rsidRPr="00BB4401">
              <w:rPr>
                <w:rFonts w:ascii="ＭＳ ゴシック" w:eastAsia="ＭＳ ゴシック" w:hAnsi="ＭＳ ゴシック"/>
                <w:color w:val="auto"/>
              </w:rPr>
              <w:t>㎥</w:t>
            </w:r>
          </w:p>
          <w:p w:rsidR="00B85CE2" w:rsidRPr="00BB4401" w:rsidRDefault="00B85CE2" w:rsidP="007E4FBA">
            <w:pPr>
              <w:jc w:val="right"/>
              <w:rPr>
                <w:rFonts w:ascii="ＭＳ ゴシック" w:eastAsia="ＭＳ ゴシック" w:hAnsi="ＭＳ ゴシック" w:hint="default"/>
                <w:color w:val="auto"/>
              </w:rPr>
            </w:pPr>
          </w:p>
        </w:tc>
        <w:tc>
          <w:tcPr>
            <w:tcW w:w="1584" w:type="dxa"/>
            <w:vAlign w:val="center"/>
          </w:tcPr>
          <w:p w:rsidR="005A08AB" w:rsidRPr="00BB4401" w:rsidRDefault="005A08AB" w:rsidP="007E4FBA">
            <w:pPr>
              <w:jc w:val="right"/>
              <w:rPr>
                <w:rFonts w:ascii="ＭＳ ゴシック" w:eastAsia="ＭＳ ゴシック" w:hAnsi="ＭＳ ゴシック" w:hint="default"/>
                <w:color w:val="auto"/>
              </w:rPr>
            </w:pPr>
            <w:r w:rsidRPr="00BB4401">
              <w:rPr>
                <w:rFonts w:ascii="ＭＳ ゴシック" w:eastAsia="ＭＳ ゴシック" w:hAnsi="ＭＳ ゴシック"/>
                <w:color w:val="auto"/>
              </w:rPr>
              <w:t>千円</w:t>
            </w:r>
          </w:p>
          <w:p w:rsidR="00B85CE2" w:rsidRPr="00BB4401" w:rsidRDefault="00B85CE2" w:rsidP="007E4FBA">
            <w:pPr>
              <w:jc w:val="right"/>
              <w:rPr>
                <w:rFonts w:ascii="ＭＳ ゴシック" w:eastAsia="ＭＳ ゴシック" w:hAnsi="ＭＳ ゴシック" w:hint="default"/>
                <w:color w:val="auto"/>
              </w:rPr>
            </w:pPr>
          </w:p>
        </w:tc>
        <w:tc>
          <w:tcPr>
            <w:tcW w:w="1984" w:type="dxa"/>
            <w:vAlign w:val="center"/>
          </w:tcPr>
          <w:p w:rsidR="005A08AB" w:rsidRPr="00BB4401" w:rsidRDefault="005A08AB" w:rsidP="007E4FBA">
            <w:pPr>
              <w:jc w:val="right"/>
              <w:rPr>
                <w:rFonts w:ascii="ＭＳ ゴシック" w:eastAsia="ＭＳ ゴシック" w:hAnsi="ＭＳ ゴシック" w:hint="default"/>
                <w:color w:val="auto"/>
              </w:rPr>
            </w:pPr>
            <w:r w:rsidRPr="00BB4401">
              <w:rPr>
                <w:rFonts w:ascii="ＭＳ ゴシック" w:eastAsia="ＭＳ ゴシック" w:hAnsi="ＭＳ ゴシック"/>
                <w:color w:val="auto"/>
              </w:rPr>
              <w:t>千円</w:t>
            </w:r>
          </w:p>
          <w:p w:rsidR="00B85CE2" w:rsidRPr="00BB4401" w:rsidRDefault="00B85CE2" w:rsidP="007E4FBA">
            <w:pPr>
              <w:jc w:val="right"/>
              <w:rPr>
                <w:rFonts w:ascii="ＭＳ ゴシック" w:eastAsia="ＭＳ ゴシック" w:hAnsi="ＭＳ ゴシック" w:hint="default"/>
                <w:color w:val="auto"/>
              </w:rPr>
            </w:pPr>
          </w:p>
        </w:tc>
      </w:tr>
      <w:tr w:rsidR="00BB4401" w:rsidRPr="00BB4401" w:rsidTr="007E4FBA">
        <w:tc>
          <w:tcPr>
            <w:tcW w:w="1213" w:type="dxa"/>
            <w:vMerge/>
            <w:vAlign w:val="center"/>
          </w:tcPr>
          <w:p w:rsidR="005A08AB" w:rsidRPr="00BB4401" w:rsidRDefault="005A08AB" w:rsidP="007E4FBA">
            <w:pPr>
              <w:jc w:val="center"/>
              <w:rPr>
                <w:rFonts w:ascii="ＭＳ ゴシック" w:eastAsia="ＭＳ ゴシック" w:hAnsi="ＭＳ ゴシック" w:hint="default"/>
                <w:color w:val="auto"/>
              </w:rPr>
            </w:pPr>
          </w:p>
        </w:tc>
        <w:tc>
          <w:tcPr>
            <w:tcW w:w="1213" w:type="dxa"/>
            <w:vAlign w:val="center"/>
          </w:tcPr>
          <w:p w:rsidR="005A08AB" w:rsidRPr="00BB4401" w:rsidRDefault="005A08AB"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間伐等素材生産</w:t>
            </w:r>
          </w:p>
        </w:tc>
        <w:tc>
          <w:tcPr>
            <w:tcW w:w="1213" w:type="dxa"/>
            <w:vAlign w:val="center"/>
          </w:tcPr>
          <w:p w:rsidR="005A08AB" w:rsidRPr="00BB4401" w:rsidRDefault="005A08AB" w:rsidP="007E4FBA">
            <w:pPr>
              <w:jc w:val="center"/>
              <w:rPr>
                <w:rFonts w:ascii="ＭＳ ゴシック" w:eastAsia="ＭＳ ゴシック" w:hAnsi="ＭＳ ゴシック" w:hint="default"/>
                <w:color w:val="auto"/>
              </w:rPr>
            </w:pPr>
          </w:p>
        </w:tc>
        <w:tc>
          <w:tcPr>
            <w:tcW w:w="1213" w:type="dxa"/>
            <w:vAlign w:val="center"/>
          </w:tcPr>
          <w:p w:rsidR="005A08AB"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w:t>
            </w:r>
          </w:p>
        </w:tc>
        <w:tc>
          <w:tcPr>
            <w:tcW w:w="1214" w:type="dxa"/>
            <w:vAlign w:val="center"/>
          </w:tcPr>
          <w:p w:rsidR="005A08AB" w:rsidRPr="00BB4401" w:rsidRDefault="005A08AB" w:rsidP="007E4FBA">
            <w:pPr>
              <w:jc w:val="center"/>
              <w:rPr>
                <w:rFonts w:ascii="ＭＳ ゴシック" w:eastAsia="ＭＳ ゴシック" w:hAnsi="ＭＳ ゴシック" w:hint="default"/>
                <w:color w:val="auto"/>
              </w:rPr>
            </w:pPr>
          </w:p>
        </w:tc>
        <w:tc>
          <w:tcPr>
            <w:tcW w:w="1584" w:type="dxa"/>
            <w:vAlign w:val="center"/>
          </w:tcPr>
          <w:p w:rsidR="005A08AB" w:rsidRPr="00BB4401" w:rsidRDefault="005A08AB" w:rsidP="007E4FBA">
            <w:pPr>
              <w:jc w:val="center"/>
              <w:rPr>
                <w:rFonts w:ascii="ＭＳ ゴシック" w:eastAsia="ＭＳ ゴシック" w:hAnsi="ＭＳ ゴシック" w:hint="default"/>
                <w:color w:val="auto"/>
              </w:rPr>
            </w:pPr>
          </w:p>
        </w:tc>
        <w:tc>
          <w:tcPr>
            <w:tcW w:w="1984" w:type="dxa"/>
            <w:vAlign w:val="center"/>
          </w:tcPr>
          <w:p w:rsidR="005A08AB" w:rsidRPr="00BB4401" w:rsidRDefault="005A08AB" w:rsidP="007E4FBA">
            <w:pPr>
              <w:jc w:val="center"/>
              <w:rPr>
                <w:rFonts w:ascii="ＭＳ ゴシック" w:eastAsia="ＭＳ ゴシック" w:hAnsi="ＭＳ ゴシック" w:hint="default"/>
                <w:color w:val="auto"/>
              </w:rPr>
            </w:pPr>
          </w:p>
        </w:tc>
      </w:tr>
      <w:tr w:rsidR="00BB4401" w:rsidRPr="00BB4401" w:rsidTr="007E4FBA">
        <w:tc>
          <w:tcPr>
            <w:tcW w:w="1213" w:type="dxa"/>
            <w:vMerge/>
            <w:vAlign w:val="center"/>
          </w:tcPr>
          <w:p w:rsidR="007E4FBA" w:rsidRPr="00BB4401" w:rsidRDefault="007E4FBA" w:rsidP="007E4FBA">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素材引取</w:t>
            </w:r>
          </w:p>
        </w:tc>
        <w:tc>
          <w:tcPr>
            <w:tcW w:w="1213" w:type="dxa"/>
            <w:vAlign w:val="center"/>
          </w:tcPr>
          <w:p w:rsidR="007E4FBA" w:rsidRPr="00BB4401" w:rsidRDefault="007E4FBA" w:rsidP="00B85CE2">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B85CE2" w:rsidRPr="00BB4401" w:rsidRDefault="00B85CE2" w:rsidP="00B85CE2">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7E4FBA">
            <w:pPr>
              <w:jc w:val="center"/>
              <w:rPr>
                <w:rFonts w:ascii="ＭＳ ゴシック" w:eastAsia="ＭＳ ゴシック" w:hAnsi="ＭＳ ゴシック" w:hint="default"/>
                <w:color w:val="auto"/>
              </w:rPr>
            </w:pPr>
          </w:p>
        </w:tc>
        <w:tc>
          <w:tcPr>
            <w:tcW w:w="1214"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7E4FBA">
            <w:pPr>
              <w:jc w:val="center"/>
              <w:rPr>
                <w:rFonts w:ascii="ＭＳ ゴシック" w:eastAsia="ＭＳ ゴシック" w:hAnsi="ＭＳ ゴシック" w:hint="default"/>
                <w:color w:val="auto"/>
              </w:rPr>
            </w:pPr>
          </w:p>
        </w:tc>
        <w:tc>
          <w:tcPr>
            <w:tcW w:w="1584" w:type="dxa"/>
            <w:vAlign w:val="center"/>
          </w:tcPr>
          <w:p w:rsidR="007E4FBA" w:rsidRPr="00BB4401" w:rsidRDefault="007E4FBA" w:rsidP="007E4FBA">
            <w:pPr>
              <w:jc w:val="center"/>
              <w:rPr>
                <w:rFonts w:ascii="ＭＳ ゴシック" w:eastAsia="ＭＳ ゴシック" w:hAnsi="ＭＳ ゴシック" w:hint="default"/>
                <w:color w:val="auto"/>
              </w:rPr>
            </w:pPr>
          </w:p>
        </w:tc>
        <w:tc>
          <w:tcPr>
            <w:tcW w:w="1984" w:type="dxa"/>
            <w:vAlign w:val="center"/>
          </w:tcPr>
          <w:p w:rsidR="007E4FBA" w:rsidRPr="00BB4401" w:rsidRDefault="007E4FBA" w:rsidP="007E4FBA">
            <w:pPr>
              <w:jc w:val="center"/>
              <w:rPr>
                <w:rFonts w:ascii="ＭＳ ゴシック" w:eastAsia="ＭＳ ゴシック" w:hAnsi="ＭＳ ゴシック" w:hint="default"/>
                <w:color w:val="auto"/>
              </w:rPr>
            </w:pPr>
          </w:p>
        </w:tc>
      </w:tr>
      <w:tr w:rsidR="00BB4401" w:rsidRPr="00BB4401" w:rsidTr="007E4FBA">
        <w:tc>
          <w:tcPr>
            <w:tcW w:w="1213" w:type="dxa"/>
            <w:vMerge/>
            <w:vAlign w:val="center"/>
          </w:tcPr>
          <w:p w:rsidR="007E4FBA" w:rsidRPr="00BB4401" w:rsidRDefault="007E4FBA" w:rsidP="007E4FBA">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間伐材等素材引取</w:t>
            </w:r>
          </w:p>
        </w:tc>
        <w:tc>
          <w:tcPr>
            <w:tcW w:w="1213"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7E4FBA">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7E4FBA">
            <w:pPr>
              <w:jc w:val="center"/>
              <w:rPr>
                <w:rFonts w:ascii="ＭＳ ゴシック" w:eastAsia="ＭＳ ゴシック" w:hAnsi="ＭＳ ゴシック" w:hint="default"/>
                <w:color w:val="auto"/>
              </w:rPr>
            </w:pPr>
          </w:p>
        </w:tc>
        <w:tc>
          <w:tcPr>
            <w:tcW w:w="1214"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7E4FBA">
            <w:pPr>
              <w:jc w:val="center"/>
              <w:rPr>
                <w:rFonts w:ascii="ＭＳ ゴシック" w:eastAsia="ＭＳ ゴシック" w:hAnsi="ＭＳ ゴシック" w:hint="default"/>
                <w:color w:val="auto"/>
              </w:rPr>
            </w:pPr>
          </w:p>
        </w:tc>
        <w:tc>
          <w:tcPr>
            <w:tcW w:w="1584" w:type="dxa"/>
            <w:vAlign w:val="center"/>
          </w:tcPr>
          <w:p w:rsidR="007E4FBA" w:rsidRPr="00BB4401" w:rsidRDefault="007E4FBA" w:rsidP="007E4FBA">
            <w:pPr>
              <w:jc w:val="center"/>
              <w:rPr>
                <w:rFonts w:ascii="ＭＳ ゴシック" w:eastAsia="ＭＳ ゴシック" w:hAnsi="ＭＳ ゴシック" w:hint="default"/>
                <w:color w:val="auto"/>
              </w:rPr>
            </w:pPr>
          </w:p>
        </w:tc>
        <w:tc>
          <w:tcPr>
            <w:tcW w:w="1984" w:type="dxa"/>
            <w:vAlign w:val="center"/>
          </w:tcPr>
          <w:p w:rsidR="007E4FBA" w:rsidRPr="00BB4401" w:rsidRDefault="007E4FBA" w:rsidP="007E4FBA">
            <w:pPr>
              <w:jc w:val="center"/>
              <w:rPr>
                <w:rFonts w:ascii="ＭＳ ゴシック" w:eastAsia="ＭＳ ゴシック" w:hAnsi="ＭＳ ゴシック" w:hint="default"/>
                <w:color w:val="auto"/>
              </w:rPr>
            </w:pPr>
          </w:p>
        </w:tc>
      </w:tr>
      <w:tr w:rsidR="00BB4401" w:rsidRPr="00BB4401" w:rsidTr="007E4FBA">
        <w:tc>
          <w:tcPr>
            <w:tcW w:w="1213" w:type="dxa"/>
            <w:vMerge/>
            <w:vAlign w:val="center"/>
          </w:tcPr>
          <w:p w:rsidR="007E4FBA" w:rsidRPr="00BB4401" w:rsidRDefault="007E4FBA" w:rsidP="007E4FBA">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製品引取</w:t>
            </w:r>
          </w:p>
        </w:tc>
        <w:tc>
          <w:tcPr>
            <w:tcW w:w="1213"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7E4FBA">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7E4FBA">
            <w:pPr>
              <w:jc w:val="center"/>
              <w:rPr>
                <w:rFonts w:ascii="ＭＳ ゴシック" w:eastAsia="ＭＳ ゴシック" w:hAnsi="ＭＳ ゴシック" w:hint="default"/>
                <w:color w:val="auto"/>
              </w:rPr>
            </w:pPr>
          </w:p>
        </w:tc>
        <w:tc>
          <w:tcPr>
            <w:tcW w:w="1214"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7E4FBA">
            <w:pPr>
              <w:jc w:val="center"/>
              <w:rPr>
                <w:rFonts w:ascii="ＭＳ ゴシック" w:eastAsia="ＭＳ ゴシック" w:hAnsi="ＭＳ ゴシック" w:hint="default"/>
                <w:color w:val="auto"/>
              </w:rPr>
            </w:pPr>
          </w:p>
        </w:tc>
        <w:tc>
          <w:tcPr>
            <w:tcW w:w="1584" w:type="dxa"/>
            <w:vAlign w:val="center"/>
          </w:tcPr>
          <w:p w:rsidR="007E4FBA" w:rsidRPr="00BB4401" w:rsidRDefault="007E4FBA" w:rsidP="007E4FBA">
            <w:pPr>
              <w:jc w:val="center"/>
              <w:rPr>
                <w:rFonts w:ascii="ＭＳ ゴシック" w:eastAsia="ＭＳ ゴシック" w:hAnsi="ＭＳ ゴシック" w:hint="default"/>
                <w:color w:val="auto"/>
              </w:rPr>
            </w:pPr>
          </w:p>
        </w:tc>
        <w:tc>
          <w:tcPr>
            <w:tcW w:w="1984" w:type="dxa"/>
            <w:vAlign w:val="center"/>
          </w:tcPr>
          <w:p w:rsidR="007E4FBA" w:rsidRPr="00BB4401" w:rsidRDefault="007E4FBA" w:rsidP="007E4FBA">
            <w:pPr>
              <w:jc w:val="center"/>
              <w:rPr>
                <w:rFonts w:ascii="ＭＳ ゴシック" w:eastAsia="ＭＳ ゴシック" w:hAnsi="ＭＳ ゴシック" w:hint="default"/>
                <w:color w:val="auto"/>
              </w:rPr>
            </w:pPr>
          </w:p>
        </w:tc>
      </w:tr>
      <w:tr w:rsidR="00BB4401" w:rsidRPr="00BB4401" w:rsidTr="007E4FBA">
        <w:tc>
          <w:tcPr>
            <w:tcW w:w="1213" w:type="dxa"/>
            <w:vMerge/>
            <w:vAlign w:val="center"/>
          </w:tcPr>
          <w:p w:rsidR="007E4FBA" w:rsidRPr="00BB4401" w:rsidRDefault="007E4FBA" w:rsidP="007E4FBA">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間伐材等製品引取</w:t>
            </w:r>
          </w:p>
        </w:tc>
        <w:tc>
          <w:tcPr>
            <w:tcW w:w="1213"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7E4FBA">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7E4FBA">
            <w:pPr>
              <w:jc w:val="center"/>
              <w:rPr>
                <w:rFonts w:ascii="ＭＳ ゴシック" w:eastAsia="ＭＳ ゴシック" w:hAnsi="ＭＳ ゴシック" w:hint="default"/>
                <w:color w:val="auto"/>
              </w:rPr>
            </w:pPr>
          </w:p>
        </w:tc>
        <w:tc>
          <w:tcPr>
            <w:tcW w:w="1214"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7E4FBA">
            <w:pPr>
              <w:jc w:val="center"/>
              <w:rPr>
                <w:rFonts w:ascii="ＭＳ ゴシック" w:eastAsia="ＭＳ ゴシック" w:hAnsi="ＭＳ ゴシック" w:hint="default"/>
                <w:color w:val="auto"/>
              </w:rPr>
            </w:pPr>
          </w:p>
        </w:tc>
        <w:tc>
          <w:tcPr>
            <w:tcW w:w="1584" w:type="dxa"/>
            <w:vAlign w:val="center"/>
          </w:tcPr>
          <w:p w:rsidR="007E4FBA" w:rsidRPr="00BB4401" w:rsidRDefault="007E4FBA" w:rsidP="007E4FBA">
            <w:pPr>
              <w:jc w:val="center"/>
              <w:rPr>
                <w:rFonts w:ascii="ＭＳ ゴシック" w:eastAsia="ＭＳ ゴシック" w:hAnsi="ＭＳ ゴシック" w:hint="default"/>
                <w:color w:val="auto"/>
              </w:rPr>
            </w:pPr>
          </w:p>
        </w:tc>
        <w:tc>
          <w:tcPr>
            <w:tcW w:w="1984" w:type="dxa"/>
            <w:vAlign w:val="center"/>
          </w:tcPr>
          <w:p w:rsidR="007E4FBA" w:rsidRPr="00BB4401" w:rsidRDefault="007E4FBA" w:rsidP="007E4FBA">
            <w:pPr>
              <w:jc w:val="center"/>
              <w:rPr>
                <w:rFonts w:ascii="ＭＳ ゴシック" w:eastAsia="ＭＳ ゴシック" w:hAnsi="ＭＳ ゴシック" w:hint="default"/>
                <w:color w:val="auto"/>
              </w:rPr>
            </w:pPr>
          </w:p>
        </w:tc>
      </w:tr>
      <w:tr w:rsidR="007E4FBA" w:rsidRPr="00BB4401" w:rsidTr="007E4FBA">
        <w:tc>
          <w:tcPr>
            <w:tcW w:w="1213" w:type="dxa"/>
            <w:vMerge/>
            <w:vAlign w:val="center"/>
          </w:tcPr>
          <w:p w:rsidR="007E4FBA" w:rsidRPr="00BB4401" w:rsidRDefault="007E4FBA" w:rsidP="007E4FBA">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計Ａ</w:t>
            </w:r>
          </w:p>
        </w:tc>
        <w:tc>
          <w:tcPr>
            <w:tcW w:w="1213"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7E4FBA">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7E4FBA">
            <w:pPr>
              <w:jc w:val="center"/>
              <w:rPr>
                <w:rFonts w:ascii="ＭＳ ゴシック" w:eastAsia="ＭＳ ゴシック" w:hAnsi="ＭＳ ゴシック" w:hint="default"/>
                <w:color w:val="auto"/>
              </w:rPr>
            </w:pPr>
          </w:p>
        </w:tc>
        <w:tc>
          <w:tcPr>
            <w:tcW w:w="1214"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7E4FBA">
            <w:pPr>
              <w:jc w:val="center"/>
              <w:rPr>
                <w:rFonts w:ascii="ＭＳ ゴシック" w:eastAsia="ＭＳ ゴシック" w:hAnsi="ＭＳ ゴシック" w:hint="default"/>
                <w:color w:val="auto"/>
              </w:rPr>
            </w:pPr>
          </w:p>
        </w:tc>
        <w:tc>
          <w:tcPr>
            <w:tcW w:w="1584" w:type="dxa"/>
            <w:vAlign w:val="center"/>
          </w:tcPr>
          <w:p w:rsidR="007E4FBA" w:rsidRPr="00BB4401" w:rsidRDefault="007E4FBA" w:rsidP="007E4FBA">
            <w:pPr>
              <w:jc w:val="center"/>
              <w:rPr>
                <w:rFonts w:ascii="ＭＳ ゴシック" w:eastAsia="ＭＳ ゴシック" w:hAnsi="ＭＳ ゴシック" w:hint="default"/>
                <w:color w:val="auto"/>
              </w:rPr>
            </w:pPr>
          </w:p>
        </w:tc>
        <w:tc>
          <w:tcPr>
            <w:tcW w:w="1984" w:type="dxa"/>
            <w:vAlign w:val="center"/>
          </w:tcPr>
          <w:p w:rsidR="007E4FBA" w:rsidRPr="00BB4401" w:rsidRDefault="007E4FBA" w:rsidP="007E4FBA">
            <w:pPr>
              <w:jc w:val="center"/>
              <w:rPr>
                <w:rFonts w:ascii="ＭＳ ゴシック" w:eastAsia="ＭＳ ゴシック" w:hAnsi="ＭＳ ゴシック" w:hint="default"/>
                <w:color w:val="auto"/>
              </w:rPr>
            </w:pPr>
          </w:p>
        </w:tc>
      </w:tr>
    </w:tbl>
    <w:p w:rsidR="007E4FBA" w:rsidRPr="00BB4401" w:rsidRDefault="007E4FBA">
      <w:pPr>
        <w:rPr>
          <w:rFonts w:hint="default"/>
          <w:color w:val="auto"/>
        </w:rPr>
      </w:pPr>
    </w:p>
    <w:bookmarkEnd w:id="0"/>
    <w:bookmarkEnd w:id="1"/>
    <w:p w:rsidR="007E4FBA" w:rsidRPr="00BB4401" w:rsidRDefault="007E4FBA">
      <w:pPr>
        <w:rPr>
          <w:rFonts w:hint="default"/>
          <w:color w:val="auto"/>
        </w:rPr>
      </w:pPr>
      <w:r w:rsidRPr="00BB4401">
        <w:rPr>
          <w:rFonts w:hint="default"/>
          <w:color w:val="auto"/>
        </w:rPr>
        <w:br w:type="page"/>
      </w:r>
    </w:p>
    <w:tbl>
      <w:tblPr>
        <w:tblStyle w:val="a7"/>
        <w:tblW w:w="9634" w:type="dxa"/>
        <w:tblLook w:val="04A0" w:firstRow="1" w:lastRow="0" w:firstColumn="1" w:lastColumn="0" w:noHBand="0" w:noVBand="1"/>
      </w:tblPr>
      <w:tblGrid>
        <w:gridCol w:w="1213"/>
        <w:gridCol w:w="1213"/>
        <w:gridCol w:w="1213"/>
        <w:gridCol w:w="1213"/>
        <w:gridCol w:w="1214"/>
        <w:gridCol w:w="1584"/>
        <w:gridCol w:w="1984"/>
      </w:tblGrid>
      <w:tr w:rsidR="00BB4401" w:rsidRPr="00BB4401" w:rsidTr="007E4FBA">
        <w:tc>
          <w:tcPr>
            <w:tcW w:w="2426" w:type="dxa"/>
            <w:gridSpan w:val="2"/>
            <w:vMerge w:val="restart"/>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lastRenderedPageBreak/>
              <w:t>項目</w:t>
            </w:r>
          </w:p>
        </w:tc>
        <w:tc>
          <w:tcPr>
            <w:tcW w:w="3640" w:type="dxa"/>
            <w:gridSpan w:val="3"/>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事業量</w:t>
            </w:r>
          </w:p>
        </w:tc>
        <w:tc>
          <w:tcPr>
            <w:tcW w:w="1584" w:type="dxa"/>
            <w:vMerge w:val="restart"/>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事業費</w:t>
            </w:r>
          </w:p>
        </w:tc>
        <w:tc>
          <w:tcPr>
            <w:tcW w:w="1984" w:type="dxa"/>
            <w:vMerge w:val="restart"/>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木材産業等高度化推進資金借入額</w:t>
            </w:r>
          </w:p>
        </w:tc>
      </w:tr>
      <w:tr w:rsidR="00BB4401" w:rsidRPr="00BB4401" w:rsidTr="007E4FBA">
        <w:tc>
          <w:tcPr>
            <w:tcW w:w="2426" w:type="dxa"/>
            <w:gridSpan w:val="2"/>
            <w:vMerge/>
            <w:vAlign w:val="center"/>
          </w:tcPr>
          <w:p w:rsidR="007E4FBA" w:rsidRPr="00BB4401" w:rsidRDefault="007E4FBA" w:rsidP="009B16AC">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地域材</w:t>
            </w:r>
          </w:p>
        </w:tc>
        <w:tc>
          <w:tcPr>
            <w:tcW w:w="1213"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地域材以外の材</w:t>
            </w:r>
          </w:p>
        </w:tc>
        <w:tc>
          <w:tcPr>
            <w:tcW w:w="1214"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計</w:t>
            </w:r>
          </w:p>
        </w:tc>
        <w:tc>
          <w:tcPr>
            <w:tcW w:w="1584" w:type="dxa"/>
            <w:vMerge/>
            <w:vAlign w:val="center"/>
          </w:tcPr>
          <w:p w:rsidR="007E4FBA" w:rsidRPr="00BB4401" w:rsidRDefault="007E4FBA" w:rsidP="009B16AC">
            <w:pPr>
              <w:jc w:val="center"/>
              <w:rPr>
                <w:rFonts w:ascii="ＭＳ ゴシック" w:eastAsia="ＭＳ ゴシック" w:hAnsi="ＭＳ ゴシック" w:hint="default"/>
                <w:color w:val="auto"/>
              </w:rPr>
            </w:pPr>
          </w:p>
        </w:tc>
        <w:tc>
          <w:tcPr>
            <w:tcW w:w="1984" w:type="dxa"/>
            <w:vMerge/>
            <w:vAlign w:val="center"/>
          </w:tcPr>
          <w:p w:rsidR="007E4FBA" w:rsidRPr="00BB4401" w:rsidRDefault="007E4FBA" w:rsidP="009B16AC">
            <w:pPr>
              <w:jc w:val="center"/>
              <w:rPr>
                <w:rFonts w:ascii="ＭＳ ゴシック" w:eastAsia="ＭＳ ゴシック" w:hAnsi="ＭＳ ゴシック" w:hint="default"/>
                <w:color w:val="auto"/>
              </w:rPr>
            </w:pPr>
          </w:p>
        </w:tc>
      </w:tr>
      <w:tr w:rsidR="00BB4401" w:rsidRPr="00BB4401" w:rsidTr="007E4FBA">
        <w:tc>
          <w:tcPr>
            <w:tcW w:w="1213" w:type="dxa"/>
            <w:vMerge w:val="restart"/>
            <w:vAlign w:val="center"/>
          </w:tcPr>
          <w:p w:rsidR="00B85CE2" w:rsidRPr="00BB4401" w:rsidRDefault="00B85CE2" w:rsidP="00B85CE2">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本年度の合理化計画に対する実績</w:t>
            </w:r>
          </w:p>
        </w:tc>
        <w:tc>
          <w:tcPr>
            <w:tcW w:w="1213" w:type="dxa"/>
            <w:vAlign w:val="center"/>
          </w:tcPr>
          <w:p w:rsidR="00B85CE2" w:rsidRPr="00BB4401" w:rsidRDefault="00B85CE2" w:rsidP="00B85CE2">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素材生産</w:t>
            </w:r>
          </w:p>
        </w:tc>
        <w:tc>
          <w:tcPr>
            <w:tcW w:w="1213" w:type="dxa"/>
            <w:vAlign w:val="center"/>
          </w:tcPr>
          <w:p w:rsidR="00B85CE2" w:rsidRPr="00BB4401" w:rsidRDefault="00B85CE2" w:rsidP="00B85CE2">
            <w:pPr>
              <w:jc w:val="right"/>
              <w:rPr>
                <w:rFonts w:ascii="ＭＳ ゴシック" w:eastAsia="ＭＳ ゴシック" w:hAnsi="ＭＳ ゴシック" w:hint="default"/>
                <w:color w:val="auto"/>
              </w:rPr>
            </w:pPr>
            <w:r w:rsidRPr="00BB4401">
              <w:rPr>
                <w:rFonts w:ascii="ＭＳ ゴシック" w:eastAsia="ＭＳ ゴシック" w:hAnsi="ＭＳ ゴシック"/>
                <w:color w:val="auto"/>
              </w:rPr>
              <w:t>㎥</w:t>
            </w:r>
          </w:p>
          <w:p w:rsidR="00B85CE2" w:rsidRPr="00BB4401" w:rsidRDefault="00B85CE2" w:rsidP="00B85CE2">
            <w:pPr>
              <w:jc w:val="right"/>
              <w:rPr>
                <w:rFonts w:ascii="ＭＳ ゴシック" w:eastAsia="ＭＳ ゴシック" w:hAnsi="ＭＳ ゴシック" w:hint="default"/>
                <w:color w:val="auto"/>
              </w:rPr>
            </w:pPr>
          </w:p>
        </w:tc>
        <w:tc>
          <w:tcPr>
            <w:tcW w:w="1213" w:type="dxa"/>
            <w:vAlign w:val="center"/>
          </w:tcPr>
          <w:p w:rsidR="00B85CE2" w:rsidRPr="00BB4401" w:rsidRDefault="00B85CE2" w:rsidP="00B85CE2">
            <w:pPr>
              <w:jc w:val="right"/>
              <w:rPr>
                <w:rFonts w:ascii="ＭＳ ゴシック" w:eastAsia="ＭＳ ゴシック" w:hAnsi="ＭＳ ゴシック" w:hint="default"/>
                <w:color w:val="auto"/>
              </w:rPr>
            </w:pPr>
            <w:r w:rsidRPr="00BB4401">
              <w:rPr>
                <w:rFonts w:ascii="ＭＳ ゴシック" w:eastAsia="ＭＳ ゴシック" w:hAnsi="ＭＳ ゴシック"/>
                <w:color w:val="auto"/>
              </w:rPr>
              <w:t>‐㎥</w:t>
            </w:r>
          </w:p>
          <w:p w:rsidR="00B85CE2" w:rsidRPr="00BB4401" w:rsidRDefault="00B85CE2" w:rsidP="00B85CE2">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w:t>
            </w:r>
          </w:p>
        </w:tc>
        <w:tc>
          <w:tcPr>
            <w:tcW w:w="1214" w:type="dxa"/>
            <w:vAlign w:val="center"/>
          </w:tcPr>
          <w:p w:rsidR="00B85CE2" w:rsidRPr="00BB4401" w:rsidRDefault="00B85CE2" w:rsidP="00B85CE2">
            <w:pPr>
              <w:jc w:val="right"/>
              <w:rPr>
                <w:rFonts w:ascii="ＭＳ ゴシック" w:eastAsia="ＭＳ ゴシック" w:hAnsi="ＭＳ ゴシック" w:hint="default"/>
                <w:color w:val="auto"/>
              </w:rPr>
            </w:pPr>
            <w:r w:rsidRPr="00BB4401">
              <w:rPr>
                <w:rFonts w:ascii="ＭＳ ゴシック" w:eastAsia="ＭＳ ゴシック" w:hAnsi="ＭＳ ゴシック"/>
                <w:color w:val="auto"/>
              </w:rPr>
              <w:t>㎥</w:t>
            </w:r>
          </w:p>
          <w:p w:rsidR="00B85CE2" w:rsidRPr="00BB4401" w:rsidRDefault="00B85CE2" w:rsidP="00B85CE2">
            <w:pPr>
              <w:jc w:val="right"/>
              <w:rPr>
                <w:rFonts w:ascii="ＭＳ ゴシック" w:eastAsia="ＭＳ ゴシック" w:hAnsi="ＭＳ ゴシック" w:hint="default"/>
                <w:color w:val="auto"/>
              </w:rPr>
            </w:pPr>
          </w:p>
        </w:tc>
        <w:tc>
          <w:tcPr>
            <w:tcW w:w="1584" w:type="dxa"/>
            <w:vAlign w:val="center"/>
          </w:tcPr>
          <w:p w:rsidR="00B85CE2" w:rsidRPr="00BB4401" w:rsidRDefault="00B85CE2" w:rsidP="00B85CE2">
            <w:pPr>
              <w:jc w:val="right"/>
              <w:rPr>
                <w:rFonts w:ascii="ＭＳ ゴシック" w:eastAsia="ＭＳ ゴシック" w:hAnsi="ＭＳ ゴシック" w:hint="default"/>
                <w:color w:val="auto"/>
              </w:rPr>
            </w:pPr>
            <w:r w:rsidRPr="00BB4401">
              <w:rPr>
                <w:rFonts w:ascii="ＭＳ ゴシック" w:eastAsia="ＭＳ ゴシック" w:hAnsi="ＭＳ ゴシック"/>
                <w:color w:val="auto"/>
              </w:rPr>
              <w:t>千円</w:t>
            </w:r>
          </w:p>
          <w:p w:rsidR="00B85CE2" w:rsidRPr="00BB4401" w:rsidRDefault="00B85CE2" w:rsidP="00B85CE2">
            <w:pPr>
              <w:jc w:val="right"/>
              <w:rPr>
                <w:rFonts w:ascii="ＭＳ ゴシック" w:eastAsia="ＭＳ ゴシック" w:hAnsi="ＭＳ ゴシック" w:hint="default"/>
                <w:color w:val="auto"/>
              </w:rPr>
            </w:pPr>
          </w:p>
        </w:tc>
        <w:tc>
          <w:tcPr>
            <w:tcW w:w="1984" w:type="dxa"/>
            <w:vAlign w:val="center"/>
          </w:tcPr>
          <w:p w:rsidR="00B85CE2" w:rsidRPr="00BB4401" w:rsidRDefault="00B85CE2" w:rsidP="00B85CE2">
            <w:pPr>
              <w:jc w:val="right"/>
              <w:rPr>
                <w:rFonts w:ascii="ＭＳ ゴシック" w:eastAsia="ＭＳ ゴシック" w:hAnsi="ＭＳ ゴシック" w:hint="default"/>
                <w:color w:val="auto"/>
              </w:rPr>
            </w:pPr>
            <w:r w:rsidRPr="00BB4401">
              <w:rPr>
                <w:rFonts w:ascii="ＭＳ ゴシック" w:eastAsia="ＭＳ ゴシック" w:hAnsi="ＭＳ ゴシック"/>
                <w:color w:val="auto"/>
              </w:rPr>
              <w:t>千円</w:t>
            </w:r>
          </w:p>
          <w:p w:rsidR="00B85CE2" w:rsidRPr="00BB4401" w:rsidRDefault="00B85CE2" w:rsidP="00B85CE2">
            <w:pPr>
              <w:jc w:val="right"/>
              <w:rPr>
                <w:rFonts w:ascii="ＭＳ ゴシック" w:eastAsia="ＭＳ ゴシック" w:hAnsi="ＭＳ ゴシック" w:hint="default"/>
                <w:color w:val="auto"/>
              </w:rPr>
            </w:pPr>
          </w:p>
        </w:tc>
      </w:tr>
      <w:tr w:rsidR="00BB4401" w:rsidRPr="00BB4401" w:rsidTr="007E4FBA">
        <w:tc>
          <w:tcPr>
            <w:tcW w:w="1213" w:type="dxa"/>
            <w:vMerge/>
            <w:vAlign w:val="center"/>
          </w:tcPr>
          <w:p w:rsidR="007E4FBA" w:rsidRPr="00BB4401" w:rsidRDefault="007E4FBA" w:rsidP="009B16AC">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間伐等素材生産</w:t>
            </w:r>
          </w:p>
        </w:tc>
        <w:tc>
          <w:tcPr>
            <w:tcW w:w="1213" w:type="dxa"/>
            <w:vAlign w:val="center"/>
          </w:tcPr>
          <w:p w:rsidR="007E4FBA" w:rsidRPr="00BB4401" w:rsidRDefault="007E4FBA" w:rsidP="009B16AC">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w:t>
            </w:r>
          </w:p>
        </w:tc>
        <w:tc>
          <w:tcPr>
            <w:tcW w:w="1214" w:type="dxa"/>
            <w:vAlign w:val="center"/>
          </w:tcPr>
          <w:p w:rsidR="007E4FBA" w:rsidRPr="00BB4401" w:rsidRDefault="007E4FBA" w:rsidP="009B16AC">
            <w:pPr>
              <w:jc w:val="center"/>
              <w:rPr>
                <w:rFonts w:ascii="ＭＳ ゴシック" w:eastAsia="ＭＳ ゴシック" w:hAnsi="ＭＳ ゴシック" w:hint="default"/>
                <w:color w:val="auto"/>
              </w:rPr>
            </w:pPr>
          </w:p>
        </w:tc>
        <w:tc>
          <w:tcPr>
            <w:tcW w:w="1584" w:type="dxa"/>
            <w:vAlign w:val="center"/>
          </w:tcPr>
          <w:p w:rsidR="007E4FBA" w:rsidRPr="00BB4401" w:rsidRDefault="007E4FBA" w:rsidP="009B16AC">
            <w:pPr>
              <w:jc w:val="center"/>
              <w:rPr>
                <w:rFonts w:ascii="ＭＳ ゴシック" w:eastAsia="ＭＳ ゴシック" w:hAnsi="ＭＳ ゴシック" w:hint="default"/>
                <w:color w:val="auto"/>
              </w:rPr>
            </w:pPr>
          </w:p>
        </w:tc>
        <w:tc>
          <w:tcPr>
            <w:tcW w:w="1984" w:type="dxa"/>
            <w:vAlign w:val="center"/>
          </w:tcPr>
          <w:p w:rsidR="007E4FBA" w:rsidRPr="00BB4401" w:rsidRDefault="007E4FBA" w:rsidP="009B16AC">
            <w:pPr>
              <w:jc w:val="center"/>
              <w:rPr>
                <w:rFonts w:ascii="ＭＳ ゴシック" w:eastAsia="ＭＳ ゴシック" w:hAnsi="ＭＳ ゴシック" w:hint="default"/>
                <w:color w:val="auto"/>
              </w:rPr>
            </w:pPr>
          </w:p>
        </w:tc>
      </w:tr>
      <w:tr w:rsidR="00BB4401" w:rsidRPr="00BB4401" w:rsidTr="007E4FBA">
        <w:tc>
          <w:tcPr>
            <w:tcW w:w="1213" w:type="dxa"/>
            <w:vMerge/>
            <w:vAlign w:val="center"/>
          </w:tcPr>
          <w:p w:rsidR="007E4FBA" w:rsidRPr="00BB4401" w:rsidRDefault="007E4FBA" w:rsidP="009B16AC">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素材引取</w:t>
            </w:r>
          </w:p>
        </w:tc>
        <w:tc>
          <w:tcPr>
            <w:tcW w:w="1213"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9B16AC">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9B16AC">
            <w:pPr>
              <w:jc w:val="center"/>
              <w:rPr>
                <w:rFonts w:ascii="ＭＳ ゴシック" w:eastAsia="ＭＳ ゴシック" w:hAnsi="ＭＳ ゴシック" w:hint="default"/>
                <w:color w:val="auto"/>
              </w:rPr>
            </w:pPr>
          </w:p>
        </w:tc>
        <w:tc>
          <w:tcPr>
            <w:tcW w:w="1214"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9B16AC">
            <w:pPr>
              <w:jc w:val="center"/>
              <w:rPr>
                <w:rFonts w:ascii="ＭＳ ゴシック" w:eastAsia="ＭＳ ゴシック" w:hAnsi="ＭＳ ゴシック" w:hint="default"/>
                <w:color w:val="auto"/>
              </w:rPr>
            </w:pPr>
          </w:p>
        </w:tc>
        <w:tc>
          <w:tcPr>
            <w:tcW w:w="1584" w:type="dxa"/>
            <w:vAlign w:val="center"/>
          </w:tcPr>
          <w:p w:rsidR="007E4FBA" w:rsidRPr="00BB4401" w:rsidRDefault="007E4FBA" w:rsidP="009B16AC">
            <w:pPr>
              <w:jc w:val="center"/>
              <w:rPr>
                <w:rFonts w:ascii="ＭＳ ゴシック" w:eastAsia="ＭＳ ゴシック" w:hAnsi="ＭＳ ゴシック" w:hint="default"/>
                <w:color w:val="auto"/>
              </w:rPr>
            </w:pPr>
          </w:p>
        </w:tc>
        <w:tc>
          <w:tcPr>
            <w:tcW w:w="1984" w:type="dxa"/>
            <w:vAlign w:val="center"/>
          </w:tcPr>
          <w:p w:rsidR="007E4FBA" w:rsidRPr="00BB4401" w:rsidRDefault="007E4FBA" w:rsidP="009B16AC">
            <w:pPr>
              <w:jc w:val="center"/>
              <w:rPr>
                <w:rFonts w:ascii="ＭＳ ゴシック" w:eastAsia="ＭＳ ゴシック" w:hAnsi="ＭＳ ゴシック" w:hint="default"/>
                <w:color w:val="auto"/>
              </w:rPr>
            </w:pPr>
          </w:p>
        </w:tc>
      </w:tr>
      <w:tr w:rsidR="00BB4401" w:rsidRPr="00BB4401" w:rsidTr="007E4FBA">
        <w:tc>
          <w:tcPr>
            <w:tcW w:w="1213" w:type="dxa"/>
            <w:vMerge/>
            <w:vAlign w:val="center"/>
          </w:tcPr>
          <w:p w:rsidR="007E4FBA" w:rsidRPr="00BB4401" w:rsidRDefault="007E4FBA" w:rsidP="009B16AC">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間伐材等素材引取</w:t>
            </w:r>
          </w:p>
        </w:tc>
        <w:tc>
          <w:tcPr>
            <w:tcW w:w="1213"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9B16AC">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9B16AC">
            <w:pPr>
              <w:jc w:val="center"/>
              <w:rPr>
                <w:rFonts w:ascii="ＭＳ ゴシック" w:eastAsia="ＭＳ ゴシック" w:hAnsi="ＭＳ ゴシック" w:hint="default"/>
                <w:color w:val="auto"/>
              </w:rPr>
            </w:pPr>
          </w:p>
        </w:tc>
        <w:tc>
          <w:tcPr>
            <w:tcW w:w="1214"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9B16AC">
            <w:pPr>
              <w:jc w:val="center"/>
              <w:rPr>
                <w:rFonts w:ascii="ＭＳ ゴシック" w:eastAsia="ＭＳ ゴシック" w:hAnsi="ＭＳ ゴシック" w:hint="default"/>
                <w:color w:val="auto"/>
              </w:rPr>
            </w:pPr>
          </w:p>
        </w:tc>
        <w:tc>
          <w:tcPr>
            <w:tcW w:w="1584" w:type="dxa"/>
            <w:vAlign w:val="center"/>
          </w:tcPr>
          <w:p w:rsidR="007E4FBA" w:rsidRPr="00BB4401" w:rsidRDefault="007E4FBA" w:rsidP="009B16AC">
            <w:pPr>
              <w:jc w:val="center"/>
              <w:rPr>
                <w:rFonts w:ascii="ＭＳ ゴシック" w:eastAsia="ＭＳ ゴシック" w:hAnsi="ＭＳ ゴシック" w:hint="default"/>
                <w:color w:val="auto"/>
              </w:rPr>
            </w:pPr>
          </w:p>
        </w:tc>
        <w:tc>
          <w:tcPr>
            <w:tcW w:w="1984" w:type="dxa"/>
            <w:vAlign w:val="center"/>
          </w:tcPr>
          <w:p w:rsidR="007E4FBA" w:rsidRPr="00BB4401" w:rsidRDefault="007E4FBA" w:rsidP="009B16AC">
            <w:pPr>
              <w:jc w:val="center"/>
              <w:rPr>
                <w:rFonts w:ascii="ＭＳ ゴシック" w:eastAsia="ＭＳ ゴシック" w:hAnsi="ＭＳ ゴシック" w:hint="default"/>
                <w:color w:val="auto"/>
              </w:rPr>
            </w:pPr>
          </w:p>
        </w:tc>
      </w:tr>
      <w:tr w:rsidR="00BB4401" w:rsidRPr="00BB4401" w:rsidTr="007E4FBA">
        <w:tc>
          <w:tcPr>
            <w:tcW w:w="1213" w:type="dxa"/>
            <w:vMerge/>
            <w:vAlign w:val="center"/>
          </w:tcPr>
          <w:p w:rsidR="007E4FBA" w:rsidRPr="00BB4401" w:rsidRDefault="007E4FBA" w:rsidP="009B16AC">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製品引取</w:t>
            </w:r>
          </w:p>
        </w:tc>
        <w:tc>
          <w:tcPr>
            <w:tcW w:w="1213"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9B16AC">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9B16AC">
            <w:pPr>
              <w:jc w:val="center"/>
              <w:rPr>
                <w:rFonts w:ascii="ＭＳ ゴシック" w:eastAsia="ＭＳ ゴシック" w:hAnsi="ＭＳ ゴシック" w:hint="default"/>
                <w:color w:val="auto"/>
              </w:rPr>
            </w:pPr>
          </w:p>
        </w:tc>
        <w:tc>
          <w:tcPr>
            <w:tcW w:w="1214"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9B16AC">
            <w:pPr>
              <w:jc w:val="center"/>
              <w:rPr>
                <w:rFonts w:ascii="ＭＳ ゴシック" w:eastAsia="ＭＳ ゴシック" w:hAnsi="ＭＳ ゴシック" w:hint="default"/>
                <w:color w:val="auto"/>
              </w:rPr>
            </w:pPr>
          </w:p>
        </w:tc>
        <w:tc>
          <w:tcPr>
            <w:tcW w:w="1584" w:type="dxa"/>
            <w:vAlign w:val="center"/>
          </w:tcPr>
          <w:p w:rsidR="007E4FBA" w:rsidRPr="00BB4401" w:rsidRDefault="007E4FBA" w:rsidP="009B16AC">
            <w:pPr>
              <w:jc w:val="center"/>
              <w:rPr>
                <w:rFonts w:ascii="ＭＳ ゴシック" w:eastAsia="ＭＳ ゴシック" w:hAnsi="ＭＳ ゴシック" w:hint="default"/>
                <w:color w:val="auto"/>
              </w:rPr>
            </w:pPr>
          </w:p>
        </w:tc>
        <w:tc>
          <w:tcPr>
            <w:tcW w:w="1984" w:type="dxa"/>
            <w:vAlign w:val="center"/>
          </w:tcPr>
          <w:p w:rsidR="007E4FBA" w:rsidRPr="00BB4401" w:rsidRDefault="007E4FBA" w:rsidP="009B16AC">
            <w:pPr>
              <w:jc w:val="center"/>
              <w:rPr>
                <w:rFonts w:ascii="ＭＳ ゴシック" w:eastAsia="ＭＳ ゴシック" w:hAnsi="ＭＳ ゴシック" w:hint="default"/>
                <w:color w:val="auto"/>
              </w:rPr>
            </w:pPr>
          </w:p>
        </w:tc>
      </w:tr>
      <w:tr w:rsidR="00BB4401" w:rsidRPr="00BB4401" w:rsidTr="007E4FBA">
        <w:tc>
          <w:tcPr>
            <w:tcW w:w="1213" w:type="dxa"/>
            <w:vMerge/>
            <w:vAlign w:val="center"/>
          </w:tcPr>
          <w:p w:rsidR="007E4FBA" w:rsidRPr="00BB4401" w:rsidRDefault="007E4FBA" w:rsidP="009B16AC">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間伐材等製品引取</w:t>
            </w:r>
          </w:p>
        </w:tc>
        <w:tc>
          <w:tcPr>
            <w:tcW w:w="1213"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9B16AC">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9B16AC">
            <w:pPr>
              <w:jc w:val="center"/>
              <w:rPr>
                <w:rFonts w:ascii="ＭＳ ゴシック" w:eastAsia="ＭＳ ゴシック" w:hAnsi="ＭＳ ゴシック" w:hint="default"/>
                <w:color w:val="auto"/>
              </w:rPr>
            </w:pPr>
          </w:p>
        </w:tc>
        <w:tc>
          <w:tcPr>
            <w:tcW w:w="1214"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9B16AC">
            <w:pPr>
              <w:jc w:val="center"/>
              <w:rPr>
                <w:rFonts w:ascii="ＭＳ ゴシック" w:eastAsia="ＭＳ ゴシック" w:hAnsi="ＭＳ ゴシック" w:hint="default"/>
                <w:color w:val="auto"/>
              </w:rPr>
            </w:pPr>
          </w:p>
        </w:tc>
        <w:tc>
          <w:tcPr>
            <w:tcW w:w="1584" w:type="dxa"/>
            <w:vAlign w:val="center"/>
          </w:tcPr>
          <w:p w:rsidR="007E4FBA" w:rsidRPr="00BB4401" w:rsidRDefault="007E4FBA" w:rsidP="009B16AC">
            <w:pPr>
              <w:jc w:val="center"/>
              <w:rPr>
                <w:rFonts w:ascii="ＭＳ ゴシック" w:eastAsia="ＭＳ ゴシック" w:hAnsi="ＭＳ ゴシック" w:hint="default"/>
                <w:color w:val="auto"/>
              </w:rPr>
            </w:pPr>
          </w:p>
        </w:tc>
        <w:tc>
          <w:tcPr>
            <w:tcW w:w="1984" w:type="dxa"/>
            <w:vAlign w:val="center"/>
          </w:tcPr>
          <w:p w:rsidR="007E4FBA" w:rsidRPr="00BB4401" w:rsidRDefault="007E4FBA" w:rsidP="009B16AC">
            <w:pPr>
              <w:jc w:val="center"/>
              <w:rPr>
                <w:rFonts w:ascii="ＭＳ ゴシック" w:eastAsia="ＭＳ ゴシック" w:hAnsi="ＭＳ ゴシック" w:hint="default"/>
                <w:color w:val="auto"/>
              </w:rPr>
            </w:pPr>
          </w:p>
        </w:tc>
      </w:tr>
      <w:tr w:rsidR="00BB4401" w:rsidRPr="00BB4401" w:rsidTr="007E4FBA">
        <w:tc>
          <w:tcPr>
            <w:tcW w:w="1213" w:type="dxa"/>
            <w:vMerge/>
            <w:vAlign w:val="center"/>
          </w:tcPr>
          <w:p w:rsidR="007E4FBA" w:rsidRPr="00BB4401" w:rsidRDefault="007E4FBA" w:rsidP="009B16AC">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計Ｂ</w:t>
            </w:r>
          </w:p>
        </w:tc>
        <w:tc>
          <w:tcPr>
            <w:tcW w:w="1213"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9B16AC">
            <w:pPr>
              <w:jc w:val="center"/>
              <w:rPr>
                <w:rFonts w:ascii="ＭＳ ゴシック" w:eastAsia="ＭＳ ゴシック" w:hAnsi="ＭＳ ゴシック" w:hint="default"/>
                <w:color w:val="auto"/>
              </w:rPr>
            </w:pPr>
          </w:p>
        </w:tc>
        <w:tc>
          <w:tcPr>
            <w:tcW w:w="1213"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9B16AC">
            <w:pPr>
              <w:jc w:val="center"/>
              <w:rPr>
                <w:rFonts w:ascii="ＭＳ ゴシック" w:eastAsia="ＭＳ ゴシック" w:hAnsi="ＭＳ ゴシック" w:hint="default"/>
                <w:color w:val="auto"/>
              </w:rPr>
            </w:pPr>
          </w:p>
        </w:tc>
        <w:tc>
          <w:tcPr>
            <w:tcW w:w="1214" w:type="dxa"/>
            <w:vAlign w:val="center"/>
          </w:tcPr>
          <w:p w:rsidR="007E4FBA" w:rsidRPr="00BB4401" w:rsidRDefault="007E4FBA" w:rsidP="009B16AC">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9B16AC">
            <w:pPr>
              <w:jc w:val="center"/>
              <w:rPr>
                <w:rFonts w:ascii="ＭＳ ゴシック" w:eastAsia="ＭＳ ゴシック" w:hAnsi="ＭＳ ゴシック" w:hint="default"/>
                <w:color w:val="auto"/>
              </w:rPr>
            </w:pPr>
          </w:p>
        </w:tc>
        <w:tc>
          <w:tcPr>
            <w:tcW w:w="1584" w:type="dxa"/>
            <w:vAlign w:val="center"/>
          </w:tcPr>
          <w:p w:rsidR="007E4FBA" w:rsidRPr="00BB4401" w:rsidRDefault="007E4FBA" w:rsidP="009B16AC">
            <w:pPr>
              <w:jc w:val="center"/>
              <w:rPr>
                <w:rFonts w:ascii="ＭＳ ゴシック" w:eastAsia="ＭＳ ゴシック" w:hAnsi="ＭＳ ゴシック" w:hint="default"/>
                <w:color w:val="auto"/>
              </w:rPr>
            </w:pPr>
          </w:p>
        </w:tc>
        <w:tc>
          <w:tcPr>
            <w:tcW w:w="1984" w:type="dxa"/>
            <w:vAlign w:val="center"/>
          </w:tcPr>
          <w:p w:rsidR="007E4FBA" w:rsidRPr="00BB4401" w:rsidRDefault="007E4FBA" w:rsidP="009B16AC">
            <w:pPr>
              <w:jc w:val="center"/>
              <w:rPr>
                <w:rFonts w:ascii="ＭＳ ゴシック" w:eastAsia="ＭＳ ゴシック" w:hAnsi="ＭＳ ゴシック" w:hint="default"/>
                <w:color w:val="auto"/>
              </w:rPr>
            </w:pPr>
          </w:p>
        </w:tc>
      </w:tr>
      <w:tr w:rsidR="00BB4401" w:rsidRPr="00BB4401" w:rsidTr="007E4FBA">
        <w:tc>
          <w:tcPr>
            <w:tcW w:w="2426" w:type="dxa"/>
            <w:gridSpan w:val="2"/>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計画対実績の割合</w:t>
            </w:r>
          </w:p>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hint="default"/>
                <w:color w:val="auto"/>
              </w:rPr>
              <w:t xml:space="preserve"> Ｂ／Ａ</w:t>
            </w:r>
          </w:p>
        </w:tc>
        <w:tc>
          <w:tcPr>
            <w:tcW w:w="1213"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w:t>
            </w:r>
          </w:p>
        </w:tc>
        <w:tc>
          <w:tcPr>
            <w:tcW w:w="1213"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w:t>
            </w:r>
          </w:p>
        </w:tc>
        <w:tc>
          <w:tcPr>
            <w:tcW w:w="1214" w:type="dxa"/>
            <w:vAlign w:val="center"/>
          </w:tcPr>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　　）</w:t>
            </w:r>
          </w:p>
          <w:p w:rsidR="007E4FBA" w:rsidRPr="00BB4401" w:rsidRDefault="007E4FBA" w:rsidP="007E4FBA">
            <w:pPr>
              <w:jc w:val="center"/>
              <w:rPr>
                <w:rFonts w:ascii="ＭＳ ゴシック" w:eastAsia="ＭＳ ゴシック" w:hAnsi="ＭＳ ゴシック" w:hint="default"/>
                <w:color w:val="auto"/>
              </w:rPr>
            </w:pPr>
            <w:r w:rsidRPr="00BB4401">
              <w:rPr>
                <w:rFonts w:ascii="ＭＳ ゴシック" w:eastAsia="ＭＳ ゴシック" w:hAnsi="ＭＳ ゴシック"/>
                <w:color w:val="auto"/>
              </w:rPr>
              <w:t>％</w:t>
            </w:r>
          </w:p>
        </w:tc>
        <w:tc>
          <w:tcPr>
            <w:tcW w:w="1584" w:type="dxa"/>
            <w:vAlign w:val="center"/>
          </w:tcPr>
          <w:p w:rsidR="007E4FBA" w:rsidRPr="00BB4401" w:rsidRDefault="007E4FBA" w:rsidP="007E4FBA">
            <w:pPr>
              <w:jc w:val="right"/>
              <w:rPr>
                <w:rFonts w:ascii="ＭＳ ゴシック" w:eastAsia="ＭＳ ゴシック" w:hAnsi="ＭＳ ゴシック" w:hint="default"/>
                <w:color w:val="auto"/>
              </w:rPr>
            </w:pPr>
            <w:r w:rsidRPr="00BB4401">
              <w:rPr>
                <w:rFonts w:ascii="ＭＳ ゴシック" w:eastAsia="ＭＳ ゴシック" w:hAnsi="ＭＳ ゴシック"/>
                <w:color w:val="auto"/>
              </w:rPr>
              <w:t>％</w:t>
            </w:r>
          </w:p>
        </w:tc>
        <w:tc>
          <w:tcPr>
            <w:tcW w:w="1984" w:type="dxa"/>
            <w:vAlign w:val="center"/>
          </w:tcPr>
          <w:p w:rsidR="007E4FBA" w:rsidRPr="00BB4401" w:rsidRDefault="007E4FBA" w:rsidP="007E4FBA">
            <w:pPr>
              <w:jc w:val="right"/>
              <w:rPr>
                <w:rFonts w:ascii="ＭＳ ゴシック" w:eastAsia="ＭＳ ゴシック" w:hAnsi="ＭＳ ゴシック" w:hint="default"/>
                <w:color w:val="auto"/>
              </w:rPr>
            </w:pPr>
            <w:r w:rsidRPr="00BB4401">
              <w:rPr>
                <w:rFonts w:ascii="ＭＳ ゴシック" w:eastAsia="ＭＳ ゴシック" w:hAnsi="ＭＳ ゴシック"/>
                <w:color w:val="auto"/>
              </w:rPr>
              <w:t>％</w:t>
            </w:r>
          </w:p>
        </w:tc>
      </w:tr>
    </w:tbl>
    <w:p w:rsidR="007E4FBA" w:rsidRPr="00BB4401" w:rsidRDefault="007E4FBA" w:rsidP="007E4FBA">
      <w:pPr>
        <w:rPr>
          <w:rFonts w:ascii="ＭＳ ゴシック" w:eastAsia="ＭＳ ゴシック" w:hAnsi="ＭＳ ゴシック" w:hint="default"/>
          <w:color w:val="auto"/>
          <w:sz w:val="15"/>
          <w:szCs w:val="15"/>
        </w:rPr>
      </w:pPr>
      <w:r w:rsidRPr="00BB4401">
        <w:rPr>
          <w:rFonts w:ascii="ＭＳ ゴシック" w:eastAsia="ＭＳ ゴシック" w:hAnsi="ＭＳ ゴシック"/>
          <w:color w:val="auto"/>
          <w:sz w:val="15"/>
          <w:szCs w:val="15"/>
        </w:rPr>
        <w:t>（</w:t>
      </w:r>
      <w:r w:rsidRPr="00BB4401">
        <w:rPr>
          <w:rFonts w:ascii="ＭＳ ゴシック" w:eastAsia="ＭＳ ゴシック" w:hAnsi="ＭＳ ゴシック" w:hint="default"/>
          <w:color w:val="auto"/>
          <w:sz w:val="15"/>
          <w:szCs w:val="15"/>
        </w:rPr>
        <w:t>注</w:t>
      </w:r>
      <w:r w:rsidRPr="00BB4401">
        <w:rPr>
          <w:rFonts w:ascii="ＭＳ ゴシック" w:eastAsia="ＭＳ ゴシック" w:hAnsi="ＭＳ ゴシック"/>
          <w:color w:val="auto"/>
          <w:sz w:val="15"/>
          <w:szCs w:val="15"/>
        </w:rPr>
        <w:t>）</w:t>
      </w:r>
      <w:r w:rsidRPr="00BB4401">
        <w:rPr>
          <w:rFonts w:ascii="ＭＳ ゴシック" w:eastAsia="ＭＳ ゴシック" w:hAnsi="ＭＳ ゴシック" w:hint="default"/>
          <w:color w:val="auto"/>
          <w:sz w:val="15"/>
          <w:szCs w:val="15"/>
        </w:rPr>
        <w:t>１</w:t>
      </w:r>
      <w:r w:rsidRPr="00BB4401">
        <w:rPr>
          <w:rFonts w:ascii="ＭＳ ゴシック" w:eastAsia="ＭＳ ゴシック" w:hAnsi="ＭＳ ゴシック"/>
          <w:color w:val="auto"/>
          <w:sz w:val="15"/>
          <w:szCs w:val="15"/>
        </w:rPr>
        <w:t xml:space="preserve">　</w:t>
      </w:r>
      <w:r w:rsidRPr="00BB4401">
        <w:rPr>
          <w:rFonts w:ascii="ＭＳ ゴシック" w:eastAsia="ＭＳ ゴシック" w:hAnsi="ＭＳ ゴシック" w:hint="default"/>
          <w:color w:val="auto"/>
          <w:sz w:val="15"/>
          <w:szCs w:val="15"/>
        </w:rPr>
        <w:t>合理化計画における計画の欄について</w:t>
      </w:r>
    </w:p>
    <w:p w:rsidR="007E4FBA" w:rsidRPr="00BB4401" w:rsidRDefault="007E4FBA" w:rsidP="007E4FBA">
      <w:pPr>
        <w:rPr>
          <w:rFonts w:ascii="ＭＳ ゴシック" w:eastAsia="ＭＳ ゴシック" w:hAnsi="ＭＳ ゴシック" w:hint="default"/>
          <w:color w:val="auto"/>
          <w:sz w:val="15"/>
          <w:szCs w:val="15"/>
        </w:rPr>
      </w:pPr>
      <w:r w:rsidRPr="00BB4401">
        <w:rPr>
          <w:rFonts w:ascii="ＭＳ ゴシック" w:eastAsia="ＭＳ ゴシック" w:hAnsi="ＭＳ ゴシック"/>
          <w:color w:val="auto"/>
          <w:sz w:val="15"/>
          <w:szCs w:val="15"/>
        </w:rPr>
        <w:t>（１）事業量について</w:t>
      </w:r>
      <w:r w:rsidR="001006FA" w:rsidRPr="00BB4401">
        <w:rPr>
          <w:rFonts w:ascii="ＭＳ ゴシック" w:eastAsia="ＭＳ ゴシック" w:hAnsi="ＭＳ ゴシック"/>
          <w:color w:val="auto"/>
          <w:sz w:val="15"/>
          <w:szCs w:val="15"/>
        </w:rPr>
        <w:t>は、</w:t>
      </w:r>
    </w:p>
    <w:p w:rsidR="007E4FBA" w:rsidRPr="00BB4401" w:rsidRDefault="00341D6A" w:rsidP="007E4FBA">
      <w:pPr>
        <w:ind w:firstLineChars="100" w:firstLine="150"/>
        <w:rPr>
          <w:rFonts w:ascii="ＭＳ ゴシック" w:eastAsia="ＭＳ ゴシック" w:hAnsi="ＭＳ ゴシック" w:hint="default"/>
          <w:color w:val="auto"/>
          <w:sz w:val="15"/>
          <w:szCs w:val="15"/>
        </w:rPr>
      </w:pPr>
      <w:r w:rsidRPr="00BB4401">
        <w:rPr>
          <w:rFonts w:ascii="ＭＳ ゴシック" w:eastAsia="ＭＳ ゴシック" w:hAnsi="ＭＳ ゴシック"/>
          <w:color w:val="auto"/>
          <w:sz w:val="15"/>
          <w:szCs w:val="15"/>
        </w:rPr>
        <w:t>①　合理化計画書の事業計画から該当数値の素材換算</w:t>
      </w:r>
      <w:r w:rsidR="007E4FBA" w:rsidRPr="00BB4401">
        <w:rPr>
          <w:rFonts w:ascii="ＭＳ ゴシック" w:eastAsia="ＭＳ ゴシック" w:hAnsi="ＭＳ ゴシック"/>
          <w:color w:val="auto"/>
          <w:sz w:val="15"/>
          <w:szCs w:val="15"/>
        </w:rPr>
        <w:t>したものを記入する。</w:t>
      </w:r>
    </w:p>
    <w:p w:rsidR="007E4FBA" w:rsidRPr="00BB4401" w:rsidRDefault="007E4FBA" w:rsidP="007E4FBA">
      <w:pPr>
        <w:ind w:left="300" w:hangingChars="200" w:hanging="300"/>
        <w:rPr>
          <w:rFonts w:ascii="ＭＳ ゴシック" w:eastAsia="ＭＳ ゴシック" w:hAnsi="ＭＳ ゴシック" w:hint="default"/>
          <w:color w:val="auto"/>
          <w:sz w:val="15"/>
          <w:szCs w:val="15"/>
        </w:rPr>
      </w:pPr>
      <w:r w:rsidRPr="00BB4401">
        <w:rPr>
          <w:rFonts w:ascii="ＭＳ ゴシック" w:eastAsia="ＭＳ ゴシック" w:hAnsi="ＭＳ ゴシック"/>
          <w:color w:val="auto"/>
          <w:sz w:val="15"/>
          <w:szCs w:val="15"/>
        </w:rPr>
        <w:t xml:space="preserve">　②　素材引取の（　）は、</w:t>
      </w:r>
      <w:r w:rsidR="001006FA" w:rsidRPr="00BB4401">
        <w:rPr>
          <w:rFonts w:ascii="ＭＳ ゴシック" w:eastAsia="ＭＳ ゴシック" w:hAnsi="ＭＳ ゴシック"/>
          <w:color w:val="auto"/>
          <w:sz w:val="15"/>
          <w:szCs w:val="15"/>
        </w:rPr>
        <w:t>JAS</w:t>
      </w:r>
      <w:r w:rsidRPr="00BB4401">
        <w:rPr>
          <w:rFonts w:ascii="ＭＳ ゴシック" w:eastAsia="ＭＳ ゴシック" w:hAnsi="ＭＳ ゴシック"/>
          <w:color w:val="auto"/>
          <w:sz w:val="15"/>
          <w:szCs w:val="15"/>
        </w:rPr>
        <w:t>認証業者等の</w:t>
      </w:r>
      <w:r w:rsidR="001006FA" w:rsidRPr="00BB4401">
        <w:rPr>
          <w:rFonts w:ascii="ＭＳ ゴシック" w:eastAsia="ＭＳ ゴシック" w:hAnsi="ＭＳ ゴシック"/>
          <w:color w:val="auto"/>
          <w:sz w:val="15"/>
          <w:szCs w:val="15"/>
        </w:rPr>
        <w:t>JAS</w:t>
      </w:r>
      <w:r w:rsidRPr="00BB4401">
        <w:rPr>
          <w:rFonts w:ascii="ＭＳ ゴシック" w:eastAsia="ＭＳ ゴシック" w:hAnsi="ＭＳ ゴシック"/>
          <w:color w:val="auto"/>
          <w:sz w:val="15"/>
          <w:szCs w:val="15"/>
        </w:rPr>
        <w:t>製品生産量を合理化計画書の事業計画から該当数値を転記する。</w:t>
      </w:r>
    </w:p>
    <w:p w:rsidR="007E4FBA" w:rsidRPr="00BB4401" w:rsidRDefault="007E4FBA" w:rsidP="007E4FBA">
      <w:pPr>
        <w:ind w:left="300" w:hangingChars="200" w:hanging="300"/>
        <w:rPr>
          <w:rFonts w:ascii="ＭＳ ゴシック" w:eastAsia="ＭＳ ゴシック" w:hAnsi="ＭＳ ゴシック" w:hint="default"/>
          <w:color w:val="auto"/>
          <w:sz w:val="15"/>
          <w:szCs w:val="15"/>
        </w:rPr>
      </w:pPr>
      <w:r w:rsidRPr="00BB4401">
        <w:rPr>
          <w:rFonts w:ascii="ＭＳ ゴシック" w:eastAsia="ＭＳ ゴシック" w:hAnsi="ＭＳ ゴシック"/>
          <w:color w:val="auto"/>
          <w:sz w:val="15"/>
          <w:szCs w:val="15"/>
        </w:rPr>
        <w:t xml:space="preserve">　③　単独融資に係るものである場合、素材引取、製品引取の（　）は、需要開発に係る認定者にあっては、その生産計画量を、製材の日本農林規格（構造用製材に係るものに限る）に係る認定者にあっては、</w:t>
      </w:r>
      <w:r w:rsidR="001006FA" w:rsidRPr="00BB4401">
        <w:rPr>
          <w:rFonts w:ascii="ＭＳ ゴシック" w:eastAsia="ＭＳ ゴシック" w:hAnsi="ＭＳ ゴシック"/>
          <w:color w:val="auto"/>
          <w:sz w:val="15"/>
          <w:szCs w:val="15"/>
        </w:rPr>
        <w:t>JAS</w:t>
      </w:r>
      <w:r w:rsidRPr="00BB4401">
        <w:rPr>
          <w:rFonts w:ascii="ＭＳ ゴシック" w:eastAsia="ＭＳ ゴシック" w:hAnsi="ＭＳ ゴシック"/>
          <w:color w:val="auto"/>
          <w:sz w:val="15"/>
          <w:szCs w:val="15"/>
        </w:rPr>
        <w:t>製品生産計画量を合理化計画書の事業計画から該当数値を転記する。</w:t>
      </w:r>
    </w:p>
    <w:p w:rsidR="007E4FBA" w:rsidRPr="00BB4401" w:rsidRDefault="007E4FBA" w:rsidP="007E4FBA">
      <w:pPr>
        <w:rPr>
          <w:rFonts w:ascii="ＭＳ ゴシック" w:eastAsia="ＭＳ ゴシック" w:hAnsi="ＭＳ ゴシック" w:hint="default"/>
          <w:color w:val="auto"/>
          <w:sz w:val="15"/>
          <w:szCs w:val="15"/>
        </w:rPr>
      </w:pPr>
      <w:r w:rsidRPr="00BB4401">
        <w:rPr>
          <w:rFonts w:ascii="ＭＳ ゴシック" w:eastAsia="ＭＳ ゴシック" w:hAnsi="ＭＳ ゴシック"/>
          <w:color w:val="auto"/>
          <w:sz w:val="15"/>
          <w:szCs w:val="15"/>
        </w:rPr>
        <w:t xml:space="preserve">　④　間伐材等製品生産については間伐材等の素材及び製品の加工に要した経費を記入する。</w:t>
      </w:r>
    </w:p>
    <w:p w:rsidR="007E4FBA" w:rsidRPr="00BB4401" w:rsidRDefault="007E4FBA" w:rsidP="007E4FBA">
      <w:pPr>
        <w:ind w:left="300" w:hangingChars="200" w:hanging="300"/>
        <w:rPr>
          <w:rFonts w:ascii="ＭＳ ゴシック" w:eastAsia="ＭＳ ゴシック" w:hAnsi="ＭＳ ゴシック" w:hint="default"/>
          <w:color w:val="auto"/>
          <w:sz w:val="15"/>
          <w:szCs w:val="15"/>
        </w:rPr>
      </w:pPr>
      <w:r w:rsidRPr="00BB4401">
        <w:rPr>
          <w:rFonts w:ascii="ＭＳ ゴシック" w:eastAsia="ＭＳ ゴシック" w:hAnsi="ＭＳ ゴシック"/>
          <w:color w:val="auto"/>
          <w:sz w:val="15"/>
          <w:szCs w:val="15"/>
        </w:rPr>
        <w:t>（２）事業費については、合理化計画書の資金計画の計画事業量と単位当たりの事業費を乗じて該当資金ごとに算出したものを記入する。</w:t>
      </w:r>
    </w:p>
    <w:p w:rsidR="007E4FBA" w:rsidRPr="00BB4401" w:rsidRDefault="007E4FBA" w:rsidP="007E4FBA">
      <w:pPr>
        <w:ind w:left="300" w:hangingChars="200" w:hanging="300"/>
        <w:rPr>
          <w:rFonts w:ascii="ＭＳ ゴシック" w:eastAsia="ＭＳ ゴシック" w:hAnsi="ＭＳ ゴシック" w:hint="default"/>
          <w:color w:val="auto"/>
          <w:sz w:val="15"/>
          <w:szCs w:val="15"/>
        </w:rPr>
      </w:pPr>
      <w:r w:rsidRPr="00BB4401">
        <w:rPr>
          <w:rFonts w:ascii="ＭＳ ゴシック" w:eastAsia="ＭＳ ゴシック" w:hAnsi="ＭＳ ゴシック"/>
          <w:color w:val="auto"/>
          <w:sz w:val="15"/>
          <w:szCs w:val="15"/>
        </w:rPr>
        <w:t>（３）木材産業等高度化推進資金認定額は、合理化計画書の資金調達額の木材産業等高度化推進資金額を転記する。</w:t>
      </w:r>
    </w:p>
    <w:p w:rsidR="007E4FBA" w:rsidRPr="00BB4401" w:rsidRDefault="007E4FBA" w:rsidP="001006FA">
      <w:pPr>
        <w:rPr>
          <w:rFonts w:ascii="ＭＳ ゴシック" w:eastAsia="ＭＳ ゴシック" w:hAnsi="ＭＳ ゴシック" w:hint="default"/>
          <w:color w:val="auto"/>
          <w:sz w:val="15"/>
          <w:szCs w:val="15"/>
        </w:rPr>
      </w:pPr>
      <w:r w:rsidRPr="00BB4401">
        <w:rPr>
          <w:rFonts w:ascii="ＭＳ ゴシック" w:eastAsia="ＭＳ ゴシック" w:hAnsi="ＭＳ ゴシック"/>
          <w:color w:val="auto"/>
          <w:sz w:val="15"/>
          <w:szCs w:val="15"/>
        </w:rPr>
        <w:t>２</w:t>
      </w:r>
      <w:r w:rsidR="001006FA" w:rsidRPr="00BB4401">
        <w:rPr>
          <w:rFonts w:ascii="ＭＳ ゴシック" w:eastAsia="ＭＳ ゴシック" w:hAnsi="ＭＳ ゴシック"/>
          <w:color w:val="auto"/>
          <w:sz w:val="15"/>
          <w:szCs w:val="15"/>
        </w:rPr>
        <w:t xml:space="preserve">　</w:t>
      </w:r>
      <w:r w:rsidRPr="00BB4401">
        <w:rPr>
          <w:rFonts w:ascii="ＭＳ ゴシック" w:eastAsia="ＭＳ ゴシック" w:hAnsi="ＭＳ ゴシック"/>
          <w:color w:val="auto"/>
          <w:sz w:val="15"/>
          <w:szCs w:val="15"/>
        </w:rPr>
        <w:t>本年度の合理化計画に対する実績の欄について</w:t>
      </w:r>
    </w:p>
    <w:p w:rsidR="007E4FBA" w:rsidRPr="00BB4401" w:rsidRDefault="001006FA" w:rsidP="007E4FBA">
      <w:pPr>
        <w:rPr>
          <w:rFonts w:ascii="ＭＳ ゴシック" w:eastAsia="ＭＳ ゴシック" w:hAnsi="ＭＳ ゴシック" w:hint="default"/>
          <w:color w:val="auto"/>
          <w:sz w:val="15"/>
          <w:szCs w:val="15"/>
        </w:rPr>
      </w:pPr>
      <w:r w:rsidRPr="00BB4401">
        <w:rPr>
          <w:rFonts w:ascii="ＭＳ ゴシック" w:eastAsia="ＭＳ ゴシック" w:hAnsi="ＭＳ ゴシック"/>
          <w:color w:val="auto"/>
          <w:sz w:val="15"/>
          <w:szCs w:val="15"/>
        </w:rPr>
        <w:t>（１）事業量については、</w:t>
      </w:r>
    </w:p>
    <w:p w:rsidR="007E4FBA" w:rsidRPr="00BB4401" w:rsidRDefault="007E4FBA" w:rsidP="007E4FBA">
      <w:pPr>
        <w:rPr>
          <w:rFonts w:ascii="ＭＳ ゴシック" w:eastAsia="ＭＳ ゴシック" w:hAnsi="ＭＳ ゴシック" w:hint="default"/>
          <w:color w:val="auto"/>
          <w:sz w:val="15"/>
          <w:szCs w:val="15"/>
        </w:rPr>
      </w:pPr>
      <w:r w:rsidRPr="00BB4401">
        <w:rPr>
          <w:rFonts w:ascii="ＭＳ ゴシック" w:eastAsia="ＭＳ ゴシック" w:hAnsi="ＭＳ ゴシック"/>
          <w:color w:val="auto"/>
          <w:sz w:val="15"/>
          <w:szCs w:val="15"/>
        </w:rPr>
        <w:t xml:space="preserve">　①　合理化計画に掲げた事業の実績の素材換算数値を記入する。</w:t>
      </w:r>
    </w:p>
    <w:p w:rsidR="007E4FBA" w:rsidRPr="00BB4401" w:rsidRDefault="007E4FBA" w:rsidP="007E4FBA">
      <w:pPr>
        <w:rPr>
          <w:rFonts w:ascii="ＭＳ ゴシック" w:eastAsia="ＭＳ ゴシック" w:hAnsi="ＭＳ ゴシック" w:hint="default"/>
          <w:color w:val="auto"/>
          <w:sz w:val="15"/>
          <w:szCs w:val="15"/>
        </w:rPr>
      </w:pPr>
      <w:r w:rsidRPr="00BB4401">
        <w:rPr>
          <w:rFonts w:ascii="ＭＳ ゴシック" w:eastAsia="ＭＳ ゴシック" w:hAnsi="ＭＳ ゴシック"/>
          <w:color w:val="auto"/>
          <w:sz w:val="15"/>
          <w:szCs w:val="15"/>
        </w:rPr>
        <w:t xml:space="preserve">　②　素材引取及び間伐材等の（　）は、</w:t>
      </w:r>
      <w:r w:rsidR="001006FA" w:rsidRPr="00BB4401">
        <w:rPr>
          <w:rFonts w:ascii="ＭＳ ゴシック" w:eastAsia="ＭＳ ゴシック" w:hAnsi="ＭＳ ゴシック"/>
          <w:color w:val="auto"/>
          <w:sz w:val="15"/>
          <w:szCs w:val="15"/>
        </w:rPr>
        <w:t>JAS</w:t>
      </w:r>
      <w:r w:rsidRPr="00BB4401">
        <w:rPr>
          <w:rFonts w:ascii="ＭＳ ゴシック" w:eastAsia="ＭＳ ゴシック" w:hAnsi="ＭＳ ゴシック"/>
          <w:color w:val="auto"/>
          <w:sz w:val="15"/>
          <w:szCs w:val="15"/>
        </w:rPr>
        <w:t>認証業者等の</w:t>
      </w:r>
      <w:r w:rsidR="001006FA" w:rsidRPr="00BB4401">
        <w:rPr>
          <w:rFonts w:ascii="ＭＳ ゴシック" w:eastAsia="ＭＳ ゴシック" w:hAnsi="ＭＳ ゴシック"/>
          <w:color w:val="auto"/>
          <w:sz w:val="15"/>
          <w:szCs w:val="15"/>
        </w:rPr>
        <w:t>JAS</w:t>
      </w:r>
      <w:r w:rsidRPr="00BB4401">
        <w:rPr>
          <w:rFonts w:ascii="ＭＳ ゴシック" w:eastAsia="ＭＳ ゴシック" w:hAnsi="ＭＳ ゴシック"/>
          <w:color w:val="auto"/>
          <w:sz w:val="15"/>
          <w:szCs w:val="15"/>
        </w:rPr>
        <w:t>製品生産量を記入する。</w:t>
      </w:r>
    </w:p>
    <w:p w:rsidR="007E4FBA" w:rsidRPr="00BB4401" w:rsidRDefault="007E4FBA" w:rsidP="001006FA">
      <w:pPr>
        <w:ind w:left="300" w:hangingChars="200" w:hanging="300"/>
        <w:rPr>
          <w:rFonts w:ascii="ＭＳ ゴシック" w:eastAsia="ＭＳ ゴシック" w:hAnsi="ＭＳ ゴシック" w:hint="default"/>
          <w:color w:val="auto"/>
          <w:sz w:val="15"/>
          <w:szCs w:val="15"/>
        </w:rPr>
      </w:pPr>
      <w:r w:rsidRPr="00BB4401">
        <w:rPr>
          <w:rFonts w:ascii="ＭＳ ゴシック" w:eastAsia="ＭＳ ゴシック" w:hAnsi="ＭＳ ゴシック"/>
          <w:color w:val="auto"/>
          <w:sz w:val="15"/>
          <w:szCs w:val="15"/>
        </w:rPr>
        <w:t xml:space="preserve">　③　単独融資に係るものである場合、素材引取、製品引取の（　）は、需要開発に係る認定者にあっては、その生産量を、製材の日本農林規格（構造用製材に係るものに限る）に係る認定者にあっては、</w:t>
      </w:r>
      <w:r w:rsidR="001006FA" w:rsidRPr="00BB4401">
        <w:rPr>
          <w:rFonts w:ascii="ＭＳ ゴシック" w:eastAsia="ＭＳ ゴシック" w:hAnsi="ＭＳ ゴシック"/>
          <w:color w:val="auto"/>
          <w:sz w:val="15"/>
          <w:szCs w:val="15"/>
        </w:rPr>
        <w:t>JAS</w:t>
      </w:r>
      <w:r w:rsidRPr="00BB4401">
        <w:rPr>
          <w:rFonts w:ascii="ＭＳ ゴシック" w:eastAsia="ＭＳ ゴシック" w:hAnsi="ＭＳ ゴシック"/>
          <w:color w:val="auto"/>
          <w:sz w:val="15"/>
          <w:szCs w:val="15"/>
        </w:rPr>
        <w:t>製品生産量を記入する。</w:t>
      </w:r>
    </w:p>
    <w:p w:rsidR="007E4FBA" w:rsidRPr="00BB4401" w:rsidRDefault="007E4FBA" w:rsidP="007E4FBA">
      <w:pPr>
        <w:rPr>
          <w:rFonts w:ascii="ＭＳ ゴシック" w:eastAsia="ＭＳ ゴシック" w:hAnsi="ＭＳ ゴシック" w:hint="default"/>
          <w:color w:val="auto"/>
          <w:sz w:val="15"/>
          <w:szCs w:val="15"/>
        </w:rPr>
      </w:pPr>
      <w:r w:rsidRPr="00BB4401">
        <w:rPr>
          <w:rFonts w:ascii="ＭＳ ゴシック" w:eastAsia="ＭＳ ゴシック" w:hAnsi="ＭＳ ゴシック"/>
          <w:color w:val="auto"/>
          <w:sz w:val="15"/>
          <w:szCs w:val="15"/>
        </w:rPr>
        <w:t>（２）事業費については、</w:t>
      </w:r>
    </w:p>
    <w:p w:rsidR="007E4FBA" w:rsidRPr="00BB4401" w:rsidRDefault="007E4FBA" w:rsidP="001006FA">
      <w:pPr>
        <w:ind w:left="300" w:hangingChars="200" w:hanging="300"/>
        <w:rPr>
          <w:rFonts w:ascii="ＭＳ ゴシック" w:eastAsia="ＭＳ ゴシック" w:hAnsi="ＭＳ ゴシック" w:hint="default"/>
          <w:color w:val="auto"/>
          <w:sz w:val="15"/>
          <w:szCs w:val="15"/>
        </w:rPr>
      </w:pPr>
      <w:r w:rsidRPr="00BB4401">
        <w:rPr>
          <w:rFonts w:ascii="ＭＳ ゴシック" w:eastAsia="ＭＳ ゴシック" w:hAnsi="ＭＳ ゴシック"/>
          <w:color w:val="auto"/>
          <w:sz w:val="15"/>
          <w:szCs w:val="15"/>
        </w:rPr>
        <w:t xml:space="preserve">　①　素材生産については、立木購入代金、素材生産を行うための作業道の開設又は改良に必要な費用、作業現場から最終土場までの素材生産</w:t>
      </w:r>
      <w:r w:rsidR="00341D6A" w:rsidRPr="00BB4401">
        <w:rPr>
          <w:rFonts w:ascii="ＭＳ ゴシック" w:eastAsia="ＭＳ ゴシック" w:hAnsi="ＭＳ ゴシック"/>
          <w:color w:val="auto"/>
          <w:sz w:val="15"/>
          <w:szCs w:val="15"/>
        </w:rPr>
        <w:t>実施</w:t>
      </w:r>
      <w:r w:rsidRPr="00BB4401">
        <w:rPr>
          <w:rFonts w:ascii="ＭＳ ゴシック" w:eastAsia="ＭＳ ゴシック" w:hAnsi="ＭＳ ゴシック"/>
          <w:color w:val="auto"/>
          <w:sz w:val="15"/>
          <w:szCs w:val="15"/>
        </w:rPr>
        <w:t>費用としての集運材のための機械・施設の使用料又は作業労賃の総額を記入する。</w:t>
      </w:r>
    </w:p>
    <w:p w:rsidR="007E4FBA" w:rsidRPr="00BB4401" w:rsidRDefault="007E4FBA" w:rsidP="007E4FBA">
      <w:pPr>
        <w:rPr>
          <w:rFonts w:ascii="ＭＳ ゴシック" w:eastAsia="ＭＳ ゴシック" w:hAnsi="ＭＳ ゴシック" w:hint="default"/>
          <w:color w:val="auto"/>
          <w:sz w:val="15"/>
          <w:szCs w:val="15"/>
        </w:rPr>
      </w:pPr>
      <w:r w:rsidRPr="00BB4401">
        <w:rPr>
          <w:rFonts w:ascii="ＭＳ ゴシック" w:eastAsia="ＭＳ ゴシック" w:hAnsi="ＭＳ ゴシック"/>
          <w:color w:val="auto"/>
          <w:sz w:val="15"/>
          <w:szCs w:val="15"/>
        </w:rPr>
        <w:t xml:space="preserve">　②　素材引取、素材転換及び製品引取については、地域材に係る素材又は製材品の引取金額を記入する。</w:t>
      </w:r>
    </w:p>
    <w:p w:rsidR="007E4FBA" w:rsidRPr="00BB4401" w:rsidRDefault="007E4FBA" w:rsidP="001006FA">
      <w:pPr>
        <w:ind w:left="300" w:hangingChars="200" w:hanging="300"/>
        <w:rPr>
          <w:rFonts w:ascii="ＭＳ ゴシック" w:eastAsia="ＭＳ ゴシック" w:hAnsi="ＭＳ ゴシック" w:hint="default"/>
          <w:color w:val="auto"/>
          <w:sz w:val="15"/>
          <w:szCs w:val="15"/>
        </w:rPr>
      </w:pPr>
      <w:r w:rsidRPr="00BB4401">
        <w:rPr>
          <w:rFonts w:ascii="ＭＳ ゴシック" w:eastAsia="ＭＳ ゴシック" w:hAnsi="ＭＳ ゴシック"/>
          <w:color w:val="auto"/>
          <w:sz w:val="15"/>
          <w:szCs w:val="15"/>
        </w:rPr>
        <w:t xml:space="preserve">　③　間伐等素材生産については、間伐等に係る立木購入代金、素材生産を行うための作業道の開設又は改良に必要な費用、作業現場から最終土場までの素材生産実施費用としての集運材のための機械・施設の使用料又は作業労賃の総額を記入する。</w:t>
      </w:r>
    </w:p>
    <w:p w:rsidR="001006FA" w:rsidRPr="00BB4401" w:rsidRDefault="007E4FBA" w:rsidP="001006FA">
      <w:pPr>
        <w:ind w:left="300" w:hangingChars="200" w:hanging="300"/>
        <w:rPr>
          <w:rFonts w:ascii="ＭＳ ゴシック" w:eastAsia="ＭＳ ゴシック" w:hAnsi="ＭＳ ゴシック" w:hint="default"/>
          <w:color w:val="auto"/>
          <w:sz w:val="15"/>
          <w:szCs w:val="15"/>
        </w:rPr>
      </w:pPr>
      <w:r w:rsidRPr="00BB4401">
        <w:rPr>
          <w:rFonts w:ascii="ＭＳ ゴシック" w:eastAsia="ＭＳ ゴシック" w:hAnsi="ＭＳ ゴシック"/>
          <w:color w:val="auto"/>
          <w:sz w:val="15"/>
          <w:szCs w:val="15"/>
        </w:rPr>
        <w:t xml:space="preserve">　④　間伐材等素材引取、間伐材等製品引取については、間伐材等の素材又は間伐材等に係る製材品の引取金額を記入する。</w:t>
      </w:r>
    </w:p>
    <w:p w:rsidR="001006FA" w:rsidRPr="00BB4401" w:rsidRDefault="007E4FBA" w:rsidP="001006FA">
      <w:pPr>
        <w:ind w:left="300" w:hangingChars="200" w:hanging="300"/>
        <w:rPr>
          <w:rFonts w:ascii="ＭＳ ゴシック" w:eastAsia="ＭＳ ゴシック" w:hAnsi="ＭＳ ゴシック" w:hint="default"/>
          <w:color w:val="auto"/>
          <w:sz w:val="15"/>
          <w:szCs w:val="15"/>
        </w:rPr>
      </w:pPr>
      <w:r w:rsidRPr="00BB4401">
        <w:rPr>
          <w:rFonts w:ascii="ＭＳ ゴシック" w:eastAsia="ＭＳ ゴシック" w:hAnsi="ＭＳ ゴシック"/>
          <w:color w:val="auto"/>
          <w:sz w:val="15"/>
          <w:szCs w:val="15"/>
        </w:rPr>
        <w:t>（３）借入額については、ピーク時の借入額を記入する。</w:t>
      </w:r>
    </w:p>
    <w:p w:rsidR="007E4FBA" w:rsidRPr="00BB4401" w:rsidRDefault="007E4FBA" w:rsidP="007E4FBA">
      <w:pPr>
        <w:rPr>
          <w:rFonts w:ascii="ＭＳ ゴシック" w:eastAsia="ＭＳ ゴシック" w:hAnsi="ＭＳ ゴシック" w:hint="default"/>
          <w:color w:val="auto"/>
          <w:sz w:val="15"/>
          <w:szCs w:val="15"/>
        </w:rPr>
      </w:pPr>
      <w:r w:rsidRPr="00BB4401">
        <w:rPr>
          <w:rFonts w:ascii="ＭＳ ゴシック" w:eastAsia="ＭＳ ゴシック" w:hAnsi="ＭＳ ゴシック"/>
          <w:color w:val="auto"/>
          <w:sz w:val="15"/>
          <w:szCs w:val="15"/>
        </w:rPr>
        <w:t>３　計画対実績の割合は、百分率（小数点以下１位を四捨五入し単位止めとする。）で表す。</w:t>
      </w:r>
    </w:p>
    <w:sectPr w:rsidR="007E4FBA" w:rsidRPr="00BB4401" w:rsidSect="00137ACC">
      <w:pgSz w:w="11906" w:h="16838"/>
      <w:pgMar w:top="567" w:right="1134" w:bottom="567" w:left="1134" w:header="22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C1E" w:rsidRDefault="00475C1E" w:rsidP="00475C1E">
      <w:pPr>
        <w:rPr>
          <w:rFonts w:hint="default"/>
        </w:rPr>
      </w:pPr>
      <w:r>
        <w:separator/>
      </w:r>
    </w:p>
  </w:endnote>
  <w:endnote w:type="continuationSeparator" w:id="0">
    <w:p w:rsidR="00475C1E" w:rsidRDefault="00475C1E" w:rsidP="00475C1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C1E" w:rsidRDefault="00475C1E" w:rsidP="00475C1E">
      <w:pPr>
        <w:rPr>
          <w:rFonts w:hint="default"/>
        </w:rPr>
      </w:pPr>
      <w:r>
        <w:separator/>
      </w:r>
    </w:p>
  </w:footnote>
  <w:footnote w:type="continuationSeparator" w:id="0">
    <w:p w:rsidR="00475C1E" w:rsidRDefault="00475C1E" w:rsidP="00475C1E">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012"/>
    <w:rsid w:val="00021458"/>
    <w:rsid w:val="001006FA"/>
    <w:rsid w:val="00137ACC"/>
    <w:rsid w:val="001417C2"/>
    <w:rsid w:val="001634C5"/>
    <w:rsid w:val="001834D3"/>
    <w:rsid w:val="00341D6A"/>
    <w:rsid w:val="00475C1E"/>
    <w:rsid w:val="00563C91"/>
    <w:rsid w:val="005A08AB"/>
    <w:rsid w:val="007E4FBA"/>
    <w:rsid w:val="00B8333F"/>
    <w:rsid w:val="00B85CE2"/>
    <w:rsid w:val="00BB4401"/>
    <w:rsid w:val="00BD1B2C"/>
    <w:rsid w:val="00C07012"/>
    <w:rsid w:val="00CA6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8FB61C"/>
  <w15:chartTrackingRefBased/>
  <w15:docId w15:val="{4ED896C6-E7AC-4B47-B2F5-D87574C4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C1E"/>
    <w:pPr>
      <w:widowControl w:val="0"/>
      <w:overflowPunct w:val="0"/>
      <w:jc w:val="both"/>
      <w:textAlignment w:val="baseline"/>
    </w:pPr>
    <w:rPr>
      <w:rFonts w:ascii="ＭＳ 明朝" w:eastAsia="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C1E"/>
    <w:pPr>
      <w:tabs>
        <w:tab w:val="center" w:pos="4252"/>
        <w:tab w:val="right" w:pos="8504"/>
      </w:tabs>
      <w:snapToGrid w:val="0"/>
    </w:pPr>
  </w:style>
  <w:style w:type="character" w:customStyle="1" w:styleId="a4">
    <w:name w:val="ヘッダー (文字)"/>
    <w:basedOn w:val="a0"/>
    <w:link w:val="a3"/>
    <w:uiPriority w:val="99"/>
    <w:rsid w:val="00475C1E"/>
  </w:style>
  <w:style w:type="paragraph" w:styleId="a5">
    <w:name w:val="footer"/>
    <w:basedOn w:val="a"/>
    <w:link w:val="a6"/>
    <w:uiPriority w:val="99"/>
    <w:unhideWhenUsed/>
    <w:rsid w:val="00475C1E"/>
    <w:pPr>
      <w:tabs>
        <w:tab w:val="center" w:pos="4252"/>
        <w:tab w:val="right" w:pos="8504"/>
      </w:tabs>
      <w:snapToGrid w:val="0"/>
    </w:pPr>
  </w:style>
  <w:style w:type="character" w:customStyle="1" w:styleId="a6">
    <w:name w:val="フッター (文字)"/>
    <w:basedOn w:val="a0"/>
    <w:link w:val="a5"/>
    <w:uiPriority w:val="99"/>
    <w:rsid w:val="00475C1E"/>
  </w:style>
  <w:style w:type="table" w:customStyle="1" w:styleId="TableNormal">
    <w:name w:val="Table Normal"/>
    <w:uiPriority w:val="2"/>
    <w:semiHidden/>
    <w:unhideWhenUsed/>
    <w:qFormat/>
    <w:rsid w:val="00475C1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75C1E"/>
    <w:pPr>
      <w:overflowPunct/>
      <w:autoSpaceDE w:val="0"/>
      <w:autoSpaceDN w:val="0"/>
      <w:jc w:val="left"/>
      <w:textAlignment w:val="auto"/>
    </w:pPr>
    <w:rPr>
      <w:rFonts w:ascii="ＭＳ ゴシック" w:eastAsia="ＭＳ ゴシック" w:hAnsi="ＭＳ ゴシック" w:cs="ＭＳ ゴシック" w:hint="default"/>
      <w:color w:val="auto"/>
      <w:sz w:val="22"/>
      <w:szCs w:val="22"/>
      <w:lang w:eastAsia="en-US"/>
    </w:rPr>
  </w:style>
  <w:style w:type="table" w:styleId="a7">
    <w:name w:val="Table Grid"/>
    <w:basedOn w:val="a1"/>
    <w:uiPriority w:val="39"/>
    <w:rsid w:val="005A0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8333F"/>
    <w:rPr>
      <w:sz w:val="18"/>
      <w:szCs w:val="18"/>
    </w:rPr>
  </w:style>
  <w:style w:type="paragraph" w:styleId="a9">
    <w:name w:val="annotation text"/>
    <w:basedOn w:val="a"/>
    <w:link w:val="aa"/>
    <w:uiPriority w:val="99"/>
    <w:semiHidden/>
    <w:unhideWhenUsed/>
    <w:rsid w:val="00B8333F"/>
    <w:pPr>
      <w:jc w:val="left"/>
    </w:pPr>
  </w:style>
  <w:style w:type="character" w:customStyle="1" w:styleId="aa">
    <w:name w:val="コメント文字列 (文字)"/>
    <w:basedOn w:val="a0"/>
    <w:link w:val="a9"/>
    <w:uiPriority w:val="99"/>
    <w:semiHidden/>
    <w:rsid w:val="00B8333F"/>
    <w:rPr>
      <w:rFonts w:ascii="ＭＳ 明朝" w:eastAsia="ＭＳ 明朝" w:hAnsi="ＭＳ 明朝" w:cs="ＭＳ 明朝"/>
      <w:color w:val="000000"/>
      <w:kern w:val="0"/>
      <w:szCs w:val="20"/>
    </w:rPr>
  </w:style>
  <w:style w:type="paragraph" w:styleId="ab">
    <w:name w:val="annotation subject"/>
    <w:basedOn w:val="a9"/>
    <w:next w:val="a9"/>
    <w:link w:val="ac"/>
    <w:uiPriority w:val="99"/>
    <w:semiHidden/>
    <w:unhideWhenUsed/>
    <w:rsid w:val="00B8333F"/>
    <w:rPr>
      <w:b/>
      <w:bCs/>
    </w:rPr>
  </w:style>
  <w:style w:type="character" w:customStyle="1" w:styleId="ac">
    <w:name w:val="コメント内容 (文字)"/>
    <w:basedOn w:val="aa"/>
    <w:link w:val="ab"/>
    <w:uiPriority w:val="99"/>
    <w:semiHidden/>
    <w:rsid w:val="00B8333F"/>
    <w:rPr>
      <w:rFonts w:ascii="ＭＳ 明朝" w:eastAsia="ＭＳ 明朝" w:hAnsi="ＭＳ 明朝" w:cs="ＭＳ 明朝"/>
      <w:b/>
      <w:bCs/>
      <w:color w:val="000000"/>
      <w:kern w:val="0"/>
      <w:szCs w:val="20"/>
    </w:rPr>
  </w:style>
  <w:style w:type="paragraph" w:styleId="ad">
    <w:name w:val="Balloon Text"/>
    <w:basedOn w:val="a"/>
    <w:link w:val="ae"/>
    <w:uiPriority w:val="99"/>
    <w:semiHidden/>
    <w:unhideWhenUsed/>
    <w:rsid w:val="00B8333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8333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665C0-2D74-4316-A2AD-E755CF9C7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279</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彩乃</dc:creator>
  <cp:keywords/>
  <dc:description/>
  <cp:lastModifiedBy>中田　彩乃</cp:lastModifiedBy>
  <cp:revision>7</cp:revision>
  <cp:lastPrinted>2024-09-04T07:37:00Z</cp:lastPrinted>
  <dcterms:created xsi:type="dcterms:W3CDTF">2024-08-20T06:23:00Z</dcterms:created>
  <dcterms:modified xsi:type="dcterms:W3CDTF">2025-04-21T00:45:00Z</dcterms:modified>
</cp:coreProperties>
</file>