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BF29F6" w:rsidRPr="00BF29F6" w:rsidTr="003549C3">
        <w:tc>
          <w:tcPr>
            <w:tcW w:w="10421" w:type="dxa"/>
          </w:tcPr>
          <w:p w:rsidR="00BF29F6" w:rsidRPr="00C94834" w:rsidRDefault="00BF29F6" w:rsidP="00E11DD4">
            <w:pPr>
              <w:widowControl/>
              <w:snapToGrid w:val="0"/>
              <w:jc w:val="left"/>
              <w:rPr>
                <w:rFonts w:asciiTheme="minorEastAsia"/>
                <w:szCs w:val="21"/>
              </w:rPr>
            </w:pPr>
            <w:bookmarkStart w:id="0" w:name="_GoBack"/>
            <w:bookmarkEnd w:id="0"/>
          </w:p>
          <w:p w:rsidR="00BF29F6" w:rsidRPr="00C94834" w:rsidRDefault="00BF29F6" w:rsidP="00E11DD4">
            <w:pPr>
              <w:widowControl/>
              <w:snapToGrid w:val="0"/>
              <w:jc w:val="left"/>
              <w:rPr>
                <w:rFonts w:asciiTheme="minorEastAsia"/>
                <w:szCs w:val="21"/>
              </w:rPr>
            </w:pPr>
            <w:r w:rsidRPr="00C94834">
              <w:rPr>
                <w:rFonts w:asciiTheme="minorEastAsia" w:hAnsiTheme="minorEastAsia" w:hint="eastAsia"/>
                <w:szCs w:val="21"/>
              </w:rPr>
              <w:t>様式第２号（第５関係）</w:t>
            </w:r>
          </w:p>
          <w:p w:rsidR="00BF29F6" w:rsidRPr="00C94834" w:rsidRDefault="00BF29F6" w:rsidP="00E11DD4">
            <w:pPr>
              <w:snapToGrid w:val="0"/>
              <w:ind w:leftChars="100" w:left="454" w:hangingChars="100" w:hanging="227"/>
              <w:textAlignment w:val="center"/>
              <w:rPr>
                <w:rFonts w:asciiTheme="minorEastAsia"/>
                <w:szCs w:val="21"/>
                <w:lang w:eastAsia="zh-TW"/>
              </w:rPr>
            </w:pPr>
          </w:p>
          <w:p w:rsidR="00BF29F6" w:rsidRPr="00C94834" w:rsidRDefault="00BF29F6" w:rsidP="008C6297">
            <w:pPr>
              <w:snapToGrid w:val="0"/>
              <w:ind w:leftChars="100" w:left="454" w:hangingChars="100" w:hanging="227"/>
              <w:jc w:val="center"/>
              <w:textAlignment w:val="center"/>
              <w:rPr>
                <w:rFonts w:asciiTheme="minorEastAsia"/>
                <w:szCs w:val="21"/>
                <w:lang w:eastAsia="zh-TW"/>
              </w:rPr>
            </w:pPr>
            <w:r w:rsidRPr="00C94834">
              <w:rPr>
                <w:rFonts w:asciiTheme="minorEastAsia" w:hAnsiTheme="minorEastAsia" w:hint="eastAsia"/>
                <w:szCs w:val="21"/>
                <w:lang w:eastAsia="zh-TW"/>
              </w:rPr>
              <w:t>年度</w:t>
            </w:r>
            <w:r w:rsidRPr="00C94834">
              <w:rPr>
                <w:rFonts w:asciiTheme="minorEastAsia" w:hAnsiTheme="minorEastAsia" w:hint="eastAsia"/>
                <w:szCs w:val="21"/>
              </w:rPr>
              <w:t>みやぎ産業廃棄物３Ｒ等推進事業</w:t>
            </w:r>
            <w:r w:rsidRPr="00C94834">
              <w:rPr>
                <w:rFonts w:asciiTheme="minorEastAsia" w:hAnsiTheme="minorEastAsia" w:hint="eastAsia"/>
                <w:szCs w:val="21"/>
                <w:lang w:eastAsia="zh-TW"/>
              </w:rPr>
              <w:t>計画認定申請書</w:t>
            </w:r>
          </w:p>
          <w:p w:rsidR="00BF29F6" w:rsidRPr="00C94834" w:rsidRDefault="00BF29F6" w:rsidP="00E11DD4">
            <w:pPr>
              <w:snapToGrid w:val="0"/>
              <w:ind w:leftChars="100" w:left="454" w:hangingChars="100" w:hanging="227"/>
              <w:textAlignment w:val="center"/>
              <w:rPr>
                <w:rFonts w:asciiTheme="minorEastAsia"/>
                <w:szCs w:val="21"/>
                <w:lang w:eastAsia="zh-TW"/>
              </w:rPr>
            </w:pPr>
          </w:p>
          <w:p w:rsidR="00BF29F6" w:rsidRPr="00C94834" w:rsidRDefault="00BF29F6" w:rsidP="00E11DD4">
            <w:pPr>
              <w:snapToGrid w:val="0"/>
              <w:ind w:leftChars="100" w:left="454" w:hangingChars="100" w:hanging="227"/>
              <w:jc w:val="center"/>
              <w:textAlignment w:val="center"/>
              <w:rPr>
                <w:rFonts w:asciiTheme="minorEastAsia"/>
                <w:szCs w:val="21"/>
                <w:lang w:eastAsia="zh-TW"/>
              </w:rPr>
            </w:pPr>
            <w:r w:rsidRPr="00C94834">
              <w:rPr>
                <w:rFonts w:asciiTheme="minorEastAsia" w:hAnsiTheme="minorEastAsia" w:hint="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rsidR="00BF29F6" w:rsidRPr="00C94834" w:rsidRDefault="00BF29F6" w:rsidP="00E11DD4">
            <w:pPr>
              <w:snapToGrid w:val="0"/>
              <w:ind w:leftChars="100" w:left="454" w:hangingChars="100" w:hanging="227"/>
              <w:textAlignment w:val="center"/>
              <w:rPr>
                <w:rFonts w:asciiTheme="minorEastAsia"/>
                <w:szCs w:val="21"/>
                <w:lang w:eastAsia="zh-TW"/>
              </w:rPr>
            </w:pPr>
          </w:p>
          <w:p w:rsidR="00BF29F6" w:rsidRPr="00C94834" w:rsidRDefault="00BF29F6" w:rsidP="00E11DD4">
            <w:pPr>
              <w:snapToGrid w:val="0"/>
              <w:ind w:firstLineChars="100" w:firstLine="227"/>
              <w:textAlignment w:val="center"/>
              <w:rPr>
                <w:rFonts w:asciiTheme="minorEastAsia"/>
                <w:szCs w:val="21"/>
                <w:lang w:eastAsia="zh-TW"/>
              </w:rPr>
            </w:pPr>
            <w:r w:rsidRPr="00C94834">
              <w:rPr>
                <w:rFonts w:asciiTheme="minorEastAsia" w:hAnsiTheme="minorEastAsia" w:hint="eastAsia"/>
                <w:szCs w:val="21"/>
                <w:lang w:eastAsia="zh-TW"/>
              </w:rPr>
              <w:t>宮城県知事　　　　　　　　　　　殿</w:t>
            </w:r>
          </w:p>
          <w:p w:rsidR="00BF29F6" w:rsidRPr="00C94834" w:rsidRDefault="00BF29F6" w:rsidP="00E11DD4">
            <w:pPr>
              <w:snapToGrid w:val="0"/>
              <w:ind w:leftChars="100" w:left="454" w:hangingChars="100" w:hanging="227"/>
              <w:textAlignment w:val="center"/>
              <w:rPr>
                <w:rFonts w:asciiTheme="minorEastAsia"/>
                <w:szCs w:val="21"/>
                <w:lang w:eastAsia="zh-TW"/>
              </w:rPr>
            </w:pPr>
          </w:p>
          <w:p w:rsidR="00BF29F6" w:rsidRPr="00C94834" w:rsidRDefault="00BF29F6" w:rsidP="00E11DD4">
            <w:pPr>
              <w:snapToGrid w:val="0"/>
              <w:ind w:leftChars="100" w:left="454" w:hangingChars="100" w:hanging="227"/>
              <w:textAlignment w:val="center"/>
              <w:rPr>
                <w:rFonts w:asciiTheme="minorEastAsia"/>
                <w:szCs w:val="21"/>
              </w:rPr>
            </w:pPr>
            <w:r w:rsidRPr="00C94834">
              <w:rPr>
                <w:rFonts w:asciiTheme="minorEastAsia" w:hAnsiTheme="minorEastAsia" w:hint="eastAsia"/>
                <w:szCs w:val="21"/>
                <w:lang w:eastAsia="zh-TW"/>
              </w:rPr>
              <w:t xml:space="preserve">　　　　　　　　　　　　　　　　申請者</w:t>
            </w:r>
          </w:p>
          <w:p w:rsidR="00BF29F6" w:rsidRPr="00C94834" w:rsidRDefault="00BF29F6" w:rsidP="00E11DD4">
            <w:pPr>
              <w:snapToGrid w:val="0"/>
              <w:ind w:leftChars="1700" w:left="3855"/>
              <w:textAlignment w:val="center"/>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BF29F6" w:rsidRPr="00C94834" w:rsidRDefault="00BF29F6" w:rsidP="00E11DD4">
            <w:pPr>
              <w:snapToGrid w:val="0"/>
              <w:ind w:leftChars="1700" w:left="3855"/>
              <w:textAlignment w:val="center"/>
              <w:rPr>
                <w:rFonts w:asciiTheme="minorEastAsia"/>
                <w:szCs w:val="21"/>
              </w:rPr>
            </w:pPr>
            <w:r w:rsidRPr="00C94834">
              <w:rPr>
                <w:rFonts w:asciiTheme="minorEastAsia" w:hAnsiTheme="minorEastAsia" w:hint="eastAsia"/>
                <w:szCs w:val="21"/>
              </w:rPr>
              <w:t>氏名又は名称</w:t>
            </w:r>
          </w:p>
          <w:p w:rsidR="00BF29F6" w:rsidRPr="00C94834" w:rsidRDefault="00BF29F6" w:rsidP="00E11DD4">
            <w:pPr>
              <w:snapToGrid w:val="0"/>
              <w:ind w:leftChars="1700" w:left="3855"/>
              <w:textAlignment w:val="center"/>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rsidR="00BF29F6" w:rsidRPr="00C94834" w:rsidRDefault="00BF29F6" w:rsidP="00E11DD4">
            <w:pPr>
              <w:snapToGrid w:val="0"/>
              <w:ind w:leftChars="100" w:left="454" w:hangingChars="100" w:hanging="227"/>
              <w:textAlignment w:val="center"/>
              <w:rPr>
                <w:rFonts w:asciiTheme="minorEastAsia"/>
                <w:szCs w:val="21"/>
              </w:rPr>
            </w:pPr>
          </w:p>
          <w:p w:rsidR="00BF29F6" w:rsidRPr="00C94834" w:rsidRDefault="00BF29F6" w:rsidP="00E11DD4">
            <w:pPr>
              <w:snapToGrid w:val="0"/>
              <w:ind w:firstLineChars="100" w:firstLine="227"/>
              <w:textAlignment w:val="center"/>
              <w:rPr>
                <w:rFonts w:asciiTheme="minorEastAsia"/>
                <w:szCs w:val="21"/>
              </w:rPr>
            </w:pPr>
            <w:r w:rsidRPr="00C94834">
              <w:rPr>
                <w:rFonts w:asciiTheme="minorEastAsia" w:hAnsiTheme="minorEastAsia" w:hint="eastAsia"/>
                <w:szCs w:val="21"/>
              </w:rPr>
              <w:t>みやぎ産業廃棄物３Ｒ等推進事業を下記のとおり実施したいので，みやぎ産業廃棄物３Ｒ等推進事業費補助金交付要綱第５第２項の規定により，みやぎ産業廃棄物３Ｒ等推進事業計画に認定されるよう関係書類を添えて申請します。</w:t>
            </w:r>
          </w:p>
          <w:p w:rsidR="00BF29F6" w:rsidRPr="00C94834" w:rsidRDefault="00BF29F6" w:rsidP="00E11DD4">
            <w:pPr>
              <w:snapToGrid w:val="0"/>
              <w:ind w:leftChars="100" w:left="227"/>
              <w:textAlignment w:val="center"/>
              <w:rPr>
                <w:rFonts w:asciiTheme="minorEastAsia"/>
                <w:szCs w:val="21"/>
              </w:rPr>
            </w:pPr>
          </w:p>
          <w:p w:rsidR="00BF29F6" w:rsidRPr="00C94834" w:rsidRDefault="00BF29F6" w:rsidP="008C6297">
            <w:pPr>
              <w:snapToGrid w:val="0"/>
              <w:ind w:leftChars="100" w:left="454" w:hangingChars="100" w:hanging="227"/>
              <w:jc w:val="center"/>
              <w:textAlignment w:val="center"/>
              <w:rPr>
                <w:rFonts w:asciiTheme="minorEastAsia"/>
                <w:szCs w:val="21"/>
              </w:rPr>
            </w:pPr>
            <w:r w:rsidRPr="00C94834">
              <w:rPr>
                <w:rFonts w:asciiTheme="minorEastAsia" w:hAnsiTheme="minorEastAsia" w:hint="eastAsia"/>
                <w:szCs w:val="21"/>
              </w:rPr>
              <w:t>記</w:t>
            </w: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１　事業の区分（いずれかに○）</w:t>
            </w:r>
          </w:p>
          <w:p w:rsidR="00BF29F6" w:rsidRPr="00C94834" w:rsidRDefault="00BF29F6" w:rsidP="00E11DD4">
            <w:pPr>
              <w:snapToGrid w:val="0"/>
              <w:ind w:left="89" w:firstLineChars="1300" w:firstLine="2948"/>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 xml:space="preserve">　　　　　設備整備事業　・　研究開発等事業</w:t>
            </w:r>
          </w:p>
          <w:p w:rsidR="00BF29F6" w:rsidRPr="00C94834" w:rsidRDefault="00BF29F6" w:rsidP="00E11DD4">
            <w:pPr>
              <w:snapToGrid w:val="0"/>
              <w:ind w:leftChars="100" w:left="454" w:hangingChars="100" w:hanging="227"/>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２　事業の名称</w:t>
            </w:r>
          </w:p>
          <w:p w:rsidR="00BF29F6" w:rsidRPr="00C94834" w:rsidRDefault="00BF29F6" w:rsidP="00E11DD4">
            <w:pPr>
              <w:snapToGrid w:val="0"/>
              <w:ind w:leftChars="100" w:left="454" w:hangingChars="100" w:hanging="227"/>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３　事業の内容</w:t>
            </w:r>
          </w:p>
          <w:p w:rsidR="00BF29F6" w:rsidRPr="00C94834" w:rsidRDefault="00BF29F6" w:rsidP="00E11DD4">
            <w:pPr>
              <w:snapToGrid w:val="0"/>
              <w:ind w:leftChars="100" w:left="454" w:hangingChars="100" w:hanging="227"/>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４　事業計画期間</w:t>
            </w:r>
          </w:p>
          <w:p w:rsidR="00BF29F6" w:rsidRPr="00C94834" w:rsidRDefault="00BF29F6" w:rsidP="00E11DD4">
            <w:pPr>
              <w:snapToGrid w:val="0"/>
              <w:ind w:leftChars="100" w:left="454" w:hangingChars="100" w:hanging="227"/>
              <w:textAlignment w:val="center"/>
              <w:rPr>
                <w:rFonts w:asciiTheme="minorEastAsia"/>
                <w:szCs w:val="21"/>
              </w:rPr>
            </w:pPr>
            <w:r w:rsidRPr="00C94834">
              <w:rPr>
                <w:rFonts w:asciiTheme="minorEastAsia" w:hAnsiTheme="minorEastAsia" w:hint="eastAsia"/>
                <w:szCs w:val="21"/>
              </w:rPr>
              <w:t xml:space="preserve">　　　　　　年　　月　　日　～　　　　　　年　　月　　日</w:t>
            </w:r>
          </w:p>
          <w:p w:rsidR="00BF29F6" w:rsidRPr="00C94834" w:rsidRDefault="00BF29F6" w:rsidP="00E11DD4">
            <w:pPr>
              <w:snapToGrid w:val="0"/>
              <w:ind w:leftChars="100" w:left="454" w:hangingChars="100" w:hanging="227"/>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５　関係書類</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１</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事業計画書（別紙１）</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２</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構成事業者一覧表（別紙２）</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３</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収支予算書（別紙３）</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４</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事業計画スケジュール（別紙４）</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５</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経営状況表（別紙５）</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６</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役員等名簿（別紙６）</w:t>
            </w:r>
          </w:p>
          <w:p w:rsidR="00BF29F6" w:rsidRPr="00C94834" w:rsidRDefault="00BF29F6" w:rsidP="00E11DD4">
            <w:pPr>
              <w:pStyle w:val="a4"/>
              <w:snapToGrid w:val="0"/>
              <w:ind w:left="454" w:hangingChars="200" w:hanging="454"/>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７</w:t>
            </w:r>
            <w:r w:rsidRPr="00C94834">
              <w:rPr>
                <w:rFonts w:asciiTheme="minorEastAsia" w:eastAsiaTheme="minorEastAsia" w:hAnsiTheme="minorEastAsia" w:cs="ＭＳ ゴシック"/>
              </w:rPr>
              <w:t xml:space="preserve">) </w:t>
            </w:r>
            <w:r w:rsidR="00E13026" w:rsidRPr="00C94834">
              <w:rPr>
                <w:rFonts w:asciiTheme="minorEastAsia" w:eastAsiaTheme="minorEastAsia" w:hAnsiTheme="minorEastAsia" w:cs="ＭＳ ゴシック" w:hint="eastAsia"/>
              </w:rPr>
              <w:t>直近１年間の財務諸表（貸借対照表，損益計算書，製造原価報告書，販売管理費及び一般管理費明細書並びに個別注記表。ただし，直近１年間の決算が赤字の場合は，直近３年間の財務諸表）</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 xml:space="preserve">　※個人事業主の場合は，確定申告書の写しを添付すること。</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８</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 xml:space="preserve">知事が別に定める経営診断ツールによる診断結果　</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w:t>
            </w:r>
            <w:r w:rsidRPr="00C94834">
              <w:rPr>
                <w:rFonts w:asciiTheme="minorEastAsia" w:eastAsiaTheme="minorEastAsia" w:hAnsiTheme="minorEastAsia" w:cs="ＭＳ ゴシック" w:hint="eastAsia"/>
              </w:rPr>
              <w:t>９）法人の場合は定款及び登記簿謄本，個人の場合は住民票抄本</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 xml:space="preserve">(10) </w:t>
            </w:r>
            <w:r w:rsidRPr="00C94834">
              <w:rPr>
                <w:rFonts w:asciiTheme="minorEastAsia" w:eastAsiaTheme="minorEastAsia" w:hAnsiTheme="minorEastAsia" w:cs="ＭＳ ゴシック" w:hint="eastAsia"/>
              </w:rPr>
              <w:t>納税証明書（県税に係る徴収金に未納がない旨の証明書）</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 xml:space="preserve">(11) </w:t>
            </w:r>
            <w:r w:rsidRPr="00C94834">
              <w:rPr>
                <w:rFonts w:asciiTheme="minorEastAsia" w:eastAsiaTheme="minorEastAsia" w:hAnsiTheme="minorEastAsia" w:cs="ＭＳ ゴシック" w:hint="eastAsia"/>
              </w:rPr>
              <w:t>自認書（別紙７）</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 xml:space="preserve">(12) </w:t>
            </w:r>
            <w:r w:rsidRPr="00C94834">
              <w:rPr>
                <w:rFonts w:asciiTheme="minorEastAsia" w:eastAsiaTheme="minorEastAsia" w:hAnsiTheme="minorEastAsia" w:cs="ＭＳ ゴシック" w:hint="eastAsia"/>
              </w:rPr>
              <w:t>暴力団排除に関する誓約書（別紙８）</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 xml:space="preserve">(13) </w:t>
            </w:r>
            <w:r w:rsidRPr="00C94834">
              <w:rPr>
                <w:rFonts w:asciiTheme="minorEastAsia" w:eastAsiaTheme="minorEastAsia" w:hAnsiTheme="minorEastAsia" w:cs="ＭＳ ゴシック" w:hint="eastAsia"/>
              </w:rPr>
              <w:t>事業概要のフロー図</w:t>
            </w:r>
          </w:p>
          <w:p w:rsidR="00BF29F6" w:rsidRPr="00C94834" w:rsidRDefault="00BF29F6" w:rsidP="00E11DD4">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rPr>
              <w:t xml:space="preserve">(14) </w:t>
            </w:r>
            <w:r w:rsidRPr="00C94834">
              <w:rPr>
                <w:rFonts w:asciiTheme="minorEastAsia" w:eastAsiaTheme="minorEastAsia" w:hAnsiTheme="minorEastAsia" w:cs="ＭＳ ゴシック" w:hint="eastAsia"/>
              </w:rPr>
              <w:t>その他知事が必要と認める資料</w:t>
            </w:r>
          </w:p>
          <w:p w:rsidR="00BF29F6" w:rsidRPr="00C94834" w:rsidRDefault="00BF29F6" w:rsidP="00E11DD4">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①　設備整備事業</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イ　投資回収計画表（別紙９）</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ロ　３Ｒ等設備機器等の見積書，仕様書及びカタログ</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ハ　３Ｒ等設備機器の処理能力算定に関する書類</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ニ　３Ｒ効果の算定に関する書類</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ホ　廃棄物発生の現況を示すマニフェスト，又は廃棄物処理予測計算書等</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へ　廃棄物の確保・処理に要する費用に関する資料及び経費算出に係る根拠資料</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ト　再生利用品販売単価及びその他経費に関する資料及び経費算出に係る根拠資料</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lastRenderedPageBreak/>
              <w:t>チ　借地利用の場合，賃貸借契約書の写し</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リ　事業所の位置図</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ヌ　設置設備の場内配置図</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ル　事業実施に必要な取得済みの廃棄物処理法，その他関係法令の許可・届出等の写し</w:t>
            </w:r>
          </w:p>
          <w:p w:rsidR="00BF29F6" w:rsidRPr="00C94834" w:rsidRDefault="00BF29F6" w:rsidP="00E11DD4">
            <w:pPr>
              <w:pStyle w:val="a4"/>
              <w:snapToGrid w:val="0"/>
              <w:ind w:firstLineChars="200" w:firstLine="454"/>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ヲ　会社案内等のパンフレット</w:t>
            </w:r>
          </w:p>
          <w:p w:rsidR="00BF29F6" w:rsidRPr="00C94834" w:rsidRDefault="00BF29F6" w:rsidP="00E11DD4">
            <w:pPr>
              <w:pStyle w:val="a4"/>
              <w:snapToGrid w:val="0"/>
              <w:ind w:firstLineChars="200" w:firstLine="454"/>
              <w:rPr>
                <w:rFonts w:asciiTheme="minorEastAsia" w:eastAsiaTheme="minorEastAsia" w:hAnsiTheme="minorEastAsia"/>
                <w:spacing w:val="1"/>
              </w:rPr>
            </w:pPr>
            <w:r w:rsidRPr="00C94834">
              <w:rPr>
                <w:rFonts w:asciiTheme="minorEastAsia" w:eastAsiaTheme="minorEastAsia" w:hAnsiTheme="minorEastAsia" w:cs="ＭＳ ゴシック" w:hint="eastAsia"/>
              </w:rPr>
              <w:t>ワ　上記イからヲの書類以外で事業遂行上，必要と認められる資料</w:t>
            </w:r>
          </w:p>
          <w:p w:rsidR="00BF29F6" w:rsidRPr="00C94834" w:rsidRDefault="00BF29F6" w:rsidP="00E11DD4">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②　研究開発等事業</w:t>
            </w:r>
          </w:p>
          <w:p w:rsidR="00BF29F6" w:rsidRPr="00C94834" w:rsidRDefault="00BF29F6" w:rsidP="00E11DD4">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イ　指導受入計画書（別紙１０）</w:t>
            </w:r>
          </w:p>
          <w:p w:rsidR="00BF29F6" w:rsidRPr="00C94834" w:rsidRDefault="00BF29F6" w:rsidP="00E11DD4">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ロ　共同研究開発計画書（別紙１１）</w:t>
            </w:r>
          </w:p>
          <w:p w:rsidR="00BF29F6" w:rsidRPr="00C94834" w:rsidRDefault="00BF29F6" w:rsidP="00E11DD4">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ハ　共同体形式で実施する場合は，事業者間の確認書，誓約書，協定書等</w:t>
            </w:r>
          </w:p>
          <w:p w:rsidR="00BF29F6" w:rsidRPr="00C94834" w:rsidRDefault="00BF29F6" w:rsidP="00E11DD4">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ニ　経費算出根拠（見積等）</w:t>
            </w:r>
          </w:p>
          <w:p w:rsidR="00BF29F6" w:rsidRPr="00C94834" w:rsidRDefault="00BF29F6" w:rsidP="00E11DD4">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ホ　上記イからニの書類以外で業務遂行上，必要と認められる書類</w:t>
            </w:r>
          </w:p>
          <w:p w:rsidR="00BF29F6" w:rsidRPr="00C94834" w:rsidRDefault="00BF29F6"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BA2E95" w:rsidRPr="00C94834" w:rsidRDefault="00BA2E9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p w:rsidR="00336D25" w:rsidRPr="00C94834" w:rsidRDefault="00336D25" w:rsidP="00E11DD4">
            <w:pPr>
              <w:snapToGrid w:val="0"/>
              <w:jc w:val="left"/>
              <w:rPr>
                <w:rFonts w:asciiTheme="minorEastAsia" w:eastAsia="PMingLiU"/>
                <w:color w:val="000000" w:themeColor="text1"/>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56" w:rsidRDefault="00EC5556" w:rsidP="000B2EA8">
      <w:r>
        <w:separator/>
      </w:r>
    </w:p>
  </w:endnote>
  <w:endnote w:type="continuationSeparator" w:id="0">
    <w:p w:rsidR="00EC5556" w:rsidRDefault="00EC5556"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56" w:rsidRDefault="00EC5556" w:rsidP="000B2EA8">
      <w:r>
        <w:separator/>
      </w:r>
    </w:p>
  </w:footnote>
  <w:footnote w:type="continuationSeparator" w:id="0">
    <w:p w:rsidR="00EC5556" w:rsidRDefault="00EC5556"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6E6"/>
    <w:rsid w:val="00375CD4"/>
    <w:rsid w:val="00394E02"/>
    <w:rsid w:val="003B1BA8"/>
    <w:rsid w:val="003B5A2D"/>
    <w:rsid w:val="003C11EB"/>
    <w:rsid w:val="003C1E8C"/>
    <w:rsid w:val="003D053D"/>
    <w:rsid w:val="003D5941"/>
    <w:rsid w:val="003F1B00"/>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C1E2F"/>
    <w:rsid w:val="007C60B4"/>
    <w:rsid w:val="007E1160"/>
    <w:rsid w:val="007E2C74"/>
    <w:rsid w:val="007E2C9F"/>
    <w:rsid w:val="007E3050"/>
    <w:rsid w:val="007E36A7"/>
    <w:rsid w:val="007E3E3D"/>
    <w:rsid w:val="007F1853"/>
    <w:rsid w:val="00802D3E"/>
    <w:rsid w:val="00815B60"/>
    <w:rsid w:val="00821D45"/>
    <w:rsid w:val="008303E8"/>
    <w:rsid w:val="00841250"/>
    <w:rsid w:val="00842076"/>
    <w:rsid w:val="00852DA6"/>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248B"/>
    <w:rsid w:val="00C43A82"/>
    <w:rsid w:val="00C676FC"/>
    <w:rsid w:val="00C722FF"/>
    <w:rsid w:val="00C757D9"/>
    <w:rsid w:val="00C80AD9"/>
    <w:rsid w:val="00C83AAF"/>
    <w:rsid w:val="00C94834"/>
    <w:rsid w:val="00CA0D2A"/>
    <w:rsid w:val="00CA464E"/>
    <w:rsid w:val="00CA503E"/>
    <w:rsid w:val="00CA61B2"/>
    <w:rsid w:val="00CB233D"/>
    <w:rsid w:val="00CC3C61"/>
    <w:rsid w:val="00CD69C3"/>
    <w:rsid w:val="00CE382A"/>
    <w:rsid w:val="00CF5285"/>
    <w:rsid w:val="00D0002B"/>
    <w:rsid w:val="00D017E4"/>
    <w:rsid w:val="00D04B01"/>
    <w:rsid w:val="00D04D02"/>
    <w:rsid w:val="00D15AC9"/>
    <w:rsid w:val="00D23494"/>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53D9"/>
    <w:rsid w:val="00DE5E42"/>
    <w:rsid w:val="00DE6235"/>
    <w:rsid w:val="00DF0F8D"/>
    <w:rsid w:val="00DF5442"/>
    <w:rsid w:val="00DF5E6C"/>
    <w:rsid w:val="00E02237"/>
    <w:rsid w:val="00E04CF7"/>
    <w:rsid w:val="00E11DD4"/>
    <w:rsid w:val="00E13026"/>
    <w:rsid w:val="00E20F61"/>
    <w:rsid w:val="00E22A3C"/>
    <w:rsid w:val="00E2384E"/>
    <w:rsid w:val="00E461C5"/>
    <w:rsid w:val="00E52DC9"/>
    <w:rsid w:val="00E53D24"/>
    <w:rsid w:val="00E55A94"/>
    <w:rsid w:val="00E771D1"/>
    <w:rsid w:val="00E80741"/>
    <w:rsid w:val="00E94257"/>
    <w:rsid w:val="00EA4668"/>
    <w:rsid w:val="00EA6363"/>
    <w:rsid w:val="00EC5556"/>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95D0D"/>
    <w:rsid w:val="00F96443"/>
    <w:rsid w:val="00F97603"/>
    <w:rsid w:val="00F97BE7"/>
    <w:rsid w:val="00FA0091"/>
    <w:rsid w:val="00FA08BE"/>
    <w:rsid w:val="00FB00AE"/>
    <w:rsid w:val="00FB3C56"/>
    <w:rsid w:val="00FB5DB2"/>
    <w:rsid w:val="00FC0958"/>
    <w:rsid w:val="00FC3582"/>
    <w:rsid w:val="00FC3DB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FBD789-77A1-4E2C-AC28-CB4C74F1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8272">
      <w:marLeft w:val="0"/>
      <w:marRight w:val="0"/>
      <w:marTop w:val="0"/>
      <w:marBottom w:val="0"/>
      <w:divBdr>
        <w:top w:val="none" w:sz="0" w:space="0" w:color="auto"/>
        <w:left w:val="none" w:sz="0" w:space="0" w:color="auto"/>
        <w:bottom w:val="none" w:sz="0" w:space="0" w:color="auto"/>
        <w:right w:val="none" w:sz="0" w:space="0" w:color="auto"/>
      </w:divBdr>
    </w:div>
    <w:div w:id="880898273">
      <w:marLeft w:val="0"/>
      <w:marRight w:val="0"/>
      <w:marTop w:val="0"/>
      <w:marBottom w:val="0"/>
      <w:divBdr>
        <w:top w:val="none" w:sz="0" w:space="0" w:color="auto"/>
        <w:left w:val="none" w:sz="0" w:space="0" w:color="auto"/>
        <w:bottom w:val="none" w:sz="0" w:space="0" w:color="auto"/>
        <w:right w:val="none" w:sz="0" w:space="0" w:color="auto"/>
      </w:divBdr>
    </w:div>
    <w:div w:id="880898274">
      <w:marLeft w:val="0"/>
      <w:marRight w:val="0"/>
      <w:marTop w:val="0"/>
      <w:marBottom w:val="0"/>
      <w:divBdr>
        <w:top w:val="none" w:sz="0" w:space="0" w:color="auto"/>
        <w:left w:val="none" w:sz="0" w:space="0" w:color="auto"/>
        <w:bottom w:val="none" w:sz="0" w:space="0" w:color="auto"/>
        <w:right w:val="none" w:sz="0" w:space="0" w:color="auto"/>
      </w:divBdr>
    </w:div>
    <w:div w:id="880898275">
      <w:marLeft w:val="0"/>
      <w:marRight w:val="0"/>
      <w:marTop w:val="0"/>
      <w:marBottom w:val="0"/>
      <w:divBdr>
        <w:top w:val="none" w:sz="0" w:space="0" w:color="auto"/>
        <w:left w:val="none" w:sz="0" w:space="0" w:color="auto"/>
        <w:bottom w:val="none" w:sz="0" w:space="0" w:color="auto"/>
        <w:right w:val="none" w:sz="0" w:space="0" w:color="auto"/>
      </w:divBdr>
    </w:div>
    <w:div w:id="880898276">
      <w:marLeft w:val="0"/>
      <w:marRight w:val="0"/>
      <w:marTop w:val="0"/>
      <w:marBottom w:val="0"/>
      <w:divBdr>
        <w:top w:val="none" w:sz="0" w:space="0" w:color="auto"/>
        <w:left w:val="none" w:sz="0" w:space="0" w:color="auto"/>
        <w:bottom w:val="none" w:sz="0" w:space="0" w:color="auto"/>
        <w:right w:val="none" w:sz="0" w:space="0" w:color="auto"/>
      </w:divBdr>
    </w:div>
    <w:div w:id="880898277">
      <w:marLeft w:val="0"/>
      <w:marRight w:val="0"/>
      <w:marTop w:val="0"/>
      <w:marBottom w:val="0"/>
      <w:divBdr>
        <w:top w:val="none" w:sz="0" w:space="0" w:color="auto"/>
        <w:left w:val="none" w:sz="0" w:space="0" w:color="auto"/>
        <w:bottom w:val="none" w:sz="0" w:space="0" w:color="auto"/>
        <w:right w:val="none" w:sz="0" w:space="0" w:color="auto"/>
      </w:divBdr>
    </w:div>
    <w:div w:id="880898278">
      <w:marLeft w:val="0"/>
      <w:marRight w:val="0"/>
      <w:marTop w:val="0"/>
      <w:marBottom w:val="0"/>
      <w:divBdr>
        <w:top w:val="none" w:sz="0" w:space="0" w:color="auto"/>
        <w:left w:val="none" w:sz="0" w:space="0" w:color="auto"/>
        <w:bottom w:val="none" w:sz="0" w:space="0" w:color="auto"/>
        <w:right w:val="none" w:sz="0" w:space="0" w:color="auto"/>
      </w:divBdr>
    </w:div>
    <w:div w:id="880898279">
      <w:marLeft w:val="0"/>
      <w:marRight w:val="0"/>
      <w:marTop w:val="0"/>
      <w:marBottom w:val="0"/>
      <w:divBdr>
        <w:top w:val="none" w:sz="0" w:space="0" w:color="auto"/>
        <w:left w:val="none" w:sz="0" w:space="0" w:color="auto"/>
        <w:bottom w:val="none" w:sz="0" w:space="0" w:color="auto"/>
        <w:right w:val="none" w:sz="0" w:space="0" w:color="auto"/>
      </w:divBdr>
    </w:div>
    <w:div w:id="880898280">
      <w:marLeft w:val="0"/>
      <w:marRight w:val="0"/>
      <w:marTop w:val="0"/>
      <w:marBottom w:val="0"/>
      <w:divBdr>
        <w:top w:val="none" w:sz="0" w:space="0" w:color="auto"/>
        <w:left w:val="none" w:sz="0" w:space="0" w:color="auto"/>
        <w:bottom w:val="none" w:sz="0" w:space="0" w:color="auto"/>
        <w:right w:val="none" w:sz="0" w:space="0" w:color="auto"/>
      </w:divBdr>
    </w:div>
    <w:div w:id="880898281">
      <w:marLeft w:val="0"/>
      <w:marRight w:val="0"/>
      <w:marTop w:val="0"/>
      <w:marBottom w:val="0"/>
      <w:divBdr>
        <w:top w:val="none" w:sz="0" w:space="0" w:color="auto"/>
        <w:left w:val="none" w:sz="0" w:space="0" w:color="auto"/>
        <w:bottom w:val="none" w:sz="0" w:space="0" w:color="auto"/>
        <w:right w:val="none" w:sz="0" w:space="0" w:color="auto"/>
      </w:divBdr>
    </w:div>
    <w:div w:id="880898282">
      <w:marLeft w:val="0"/>
      <w:marRight w:val="0"/>
      <w:marTop w:val="0"/>
      <w:marBottom w:val="0"/>
      <w:divBdr>
        <w:top w:val="none" w:sz="0" w:space="0" w:color="auto"/>
        <w:left w:val="none" w:sz="0" w:space="0" w:color="auto"/>
        <w:bottom w:val="none" w:sz="0" w:space="0" w:color="auto"/>
        <w:right w:val="none" w:sz="0" w:space="0" w:color="auto"/>
      </w:divBdr>
    </w:div>
    <w:div w:id="880898283">
      <w:marLeft w:val="0"/>
      <w:marRight w:val="0"/>
      <w:marTop w:val="0"/>
      <w:marBottom w:val="0"/>
      <w:divBdr>
        <w:top w:val="none" w:sz="0" w:space="0" w:color="auto"/>
        <w:left w:val="none" w:sz="0" w:space="0" w:color="auto"/>
        <w:bottom w:val="none" w:sz="0" w:space="0" w:color="auto"/>
        <w:right w:val="none" w:sz="0" w:space="0" w:color="auto"/>
      </w:divBdr>
    </w:div>
    <w:div w:id="880898284">
      <w:marLeft w:val="0"/>
      <w:marRight w:val="0"/>
      <w:marTop w:val="0"/>
      <w:marBottom w:val="0"/>
      <w:divBdr>
        <w:top w:val="none" w:sz="0" w:space="0" w:color="auto"/>
        <w:left w:val="none" w:sz="0" w:space="0" w:color="auto"/>
        <w:bottom w:val="none" w:sz="0" w:space="0" w:color="auto"/>
        <w:right w:val="none" w:sz="0" w:space="0" w:color="auto"/>
      </w:divBdr>
    </w:div>
    <w:div w:id="880898285">
      <w:marLeft w:val="0"/>
      <w:marRight w:val="0"/>
      <w:marTop w:val="0"/>
      <w:marBottom w:val="0"/>
      <w:divBdr>
        <w:top w:val="none" w:sz="0" w:space="0" w:color="auto"/>
        <w:left w:val="none" w:sz="0" w:space="0" w:color="auto"/>
        <w:bottom w:val="none" w:sz="0" w:space="0" w:color="auto"/>
        <w:right w:val="none" w:sz="0" w:space="0" w:color="auto"/>
      </w:divBdr>
    </w:div>
    <w:div w:id="880898286">
      <w:marLeft w:val="0"/>
      <w:marRight w:val="0"/>
      <w:marTop w:val="0"/>
      <w:marBottom w:val="0"/>
      <w:divBdr>
        <w:top w:val="none" w:sz="0" w:space="0" w:color="auto"/>
        <w:left w:val="none" w:sz="0" w:space="0" w:color="auto"/>
        <w:bottom w:val="none" w:sz="0" w:space="0" w:color="auto"/>
        <w:right w:val="none" w:sz="0" w:space="0" w:color="auto"/>
      </w:divBdr>
    </w:div>
    <w:div w:id="880898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92A6-6A1E-47EF-9F6B-9122B1C3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2022-03-28T23:59:00Z</dcterms:created>
  <dcterms:modified xsi:type="dcterms:W3CDTF">2022-03-28T23:59:00Z</dcterms:modified>
</cp:coreProperties>
</file>