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E0C82" w14:textId="2C650B9C" w:rsidR="006E2012" w:rsidRPr="00B17020" w:rsidRDefault="002C5FE4">
      <w:pPr>
        <w:adjustRightInd/>
        <w:jc w:val="center"/>
        <w:rPr>
          <w:rFonts w:ascii="ＭＳ 明朝" w:hAnsi="ＭＳ 明朝" w:cs="Times New Roman"/>
          <w:color w:val="auto"/>
          <w:sz w:val="24"/>
        </w:rPr>
      </w:pPr>
      <w:r>
        <w:rPr>
          <w:rFonts w:ascii="ＭＳ 明朝" w:hAnsi="ＭＳ 明朝" w:hint="eastAsia"/>
          <w:color w:val="auto"/>
          <w:sz w:val="24"/>
        </w:rPr>
        <w:t>県産水産物等</w:t>
      </w:r>
      <w:r w:rsidR="00C2276E">
        <w:rPr>
          <w:rFonts w:ascii="ＭＳ 明朝" w:hAnsi="ＭＳ 明朝" w:hint="eastAsia"/>
          <w:color w:val="auto"/>
          <w:sz w:val="24"/>
        </w:rPr>
        <w:t>販売促進</w:t>
      </w:r>
      <w:r w:rsidR="006A11E4" w:rsidRPr="00B17020">
        <w:rPr>
          <w:rFonts w:ascii="ＭＳ 明朝" w:hAnsi="ＭＳ 明朝" w:hint="eastAsia"/>
          <w:color w:val="auto"/>
          <w:sz w:val="24"/>
        </w:rPr>
        <w:t>事業</w:t>
      </w:r>
      <w:r w:rsidR="004137CE">
        <w:rPr>
          <w:rFonts w:ascii="ＭＳ 明朝" w:hAnsi="ＭＳ 明朝" w:hint="eastAsia"/>
          <w:color w:val="auto"/>
          <w:sz w:val="24"/>
        </w:rPr>
        <w:t>費</w:t>
      </w:r>
      <w:r w:rsidR="006E2012" w:rsidRPr="00B17020">
        <w:rPr>
          <w:rFonts w:ascii="ＭＳ 明朝" w:hAnsi="ＭＳ 明朝" w:hint="eastAsia"/>
          <w:color w:val="auto"/>
          <w:sz w:val="24"/>
        </w:rPr>
        <w:t>補助金交付要綱</w:t>
      </w:r>
    </w:p>
    <w:p w14:paraId="40028409" w14:textId="77777777" w:rsidR="006E2012" w:rsidRPr="00B17020" w:rsidRDefault="006E2012" w:rsidP="00BD47E0">
      <w:pPr>
        <w:adjustRightInd/>
        <w:spacing w:line="340" w:lineRule="exact"/>
        <w:rPr>
          <w:rFonts w:ascii="ＭＳ 明朝" w:hAnsi="ＭＳ 明朝" w:cs="Times New Roman"/>
          <w:color w:val="auto"/>
        </w:rPr>
      </w:pPr>
    </w:p>
    <w:p w14:paraId="3B901893" w14:textId="77777777" w:rsidR="006E2012" w:rsidRPr="00B17020" w:rsidRDefault="006E2012" w:rsidP="00BD47E0">
      <w:pPr>
        <w:adjustRightInd/>
        <w:spacing w:line="340" w:lineRule="exact"/>
        <w:rPr>
          <w:rFonts w:ascii="ＭＳ 明朝" w:hAnsi="ＭＳ 明朝" w:cs="Times New Roman"/>
          <w:color w:val="auto"/>
        </w:rPr>
      </w:pPr>
      <w:r w:rsidRPr="00B17020">
        <w:rPr>
          <w:rFonts w:ascii="ＭＳ 明朝" w:hAnsi="ＭＳ 明朝" w:hint="eastAsia"/>
          <w:color w:val="auto"/>
        </w:rPr>
        <w:t xml:space="preserve">　（趣旨）</w:t>
      </w:r>
    </w:p>
    <w:p w14:paraId="220B87EF" w14:textId="62708615" w:rsidR="006E2012" w:rsidRPr="00B17020" w:rsidRDefault="00644E0F" w:rsidP="00BD47E0">
      <w:pPr>
        <w:adjustRightInd/>
        <w:spacing w:line="340" w:lineRule="exact"/>
        <w:ind w:left="226" w:hanging="226"/>
        <w:rPr>
          <w:rFonts w:ascii="ＭＳ 明朝" w:hAnsi="ＭＳ 明朝" w:cs="Times New Roman"/>
          <w:color w:val="auto"/>
        </w:rPr>
      </w:pPr>
      <w:r w:rsidRPr="00B17020">
        <w:rPr>
          <w:rFonts w:ascii="ＭＳ 明朝" w:hAnsi="ＭＳ 明朝" w:hint="eastAsia"/>
          <w:color w:val="auto"/>
        </w:rPr>
        <w:t xml:space="preserve">第１　</w:t>
      </w:r>
      <w:r w:rsidR="00FD1469" w:rsidRPr="00B17020">
        <w:rPr>
          <w:rFonts w:ascii="ＭＳ 明朝" w:hAnsi="ＭＳ 明朝" w:hint="eastAsia"/>
          <w:color w:val="auto"/>
        </w:rPr>
        <w:t>県は，</w:t>
      </w:r>
      <w:r w:rsidR="00F01D8C">
        <w:rPr>
          <w:rFonts w:ascii="ＭＳ 明朝" w:hAnsi="ＭＳ 明朝" w:hint="eastAsia"/>
          <w:color w:val="auto"/>
        </w:rPr>
        <w:t>県産水産物等の販売を促進することで，県産水産物等の需要を喚起し，生産者等の経営安定を図ることを目的として，</w:t>
      </w:r>
      <w:r w:rsidR="00CF6C81">
        <w:rPr>
          <w:rFonts w:ascii="ＭＳ 明朝" w:hAnsi="ＭＳ 明朝" w:hint="eastAsia"/>
          <w:color w:val="auto"/>
        </w:rPr>
        <w:t>食料品店</w:t>
      </w:r>
      <w:r w:rsidR="00F01D8C">
        <w:rPr>
          <w:rFonts w:ascii="ＭＳ 明朝" w:hAnsi="ＭＳ 明朝" w:hint="eastAsia"/>
          <w:color w:val="auto"/>
        </w:rPr>
        <w:t>における県産水産物</w:t>
      </w:r>
      <w:r w:rsidR="00643F15">
        <w:rPr>
          <w:rFonts w:ascii="ＭＳ 明朝" w:hAnsi="ＭＳ 明朝" w:hint="eastAsia"/>
          <w:color w:val="auto"/>
        </w:rPr>
        <w:t>等</w:t>
      </w:r>
      <w:r w:rsidR="00F01D8C">
        <w:rPr>
          <w:rFonts w:ascii="ＭＳ 明朝" w:hAnsi="ＭＳ 明朝" w:hint="eastAsia"/>
          <w:color w:val="auto"/>
        </w:rPr>
        <w:t>の</w:t>
      </w:r>
      <w:r w:rsidR="00C2276E">
        <w:rPr>
          <w:rFonts w:ascii="ＭＳ 明朝" w:hAnsi="ＭＳ 明朝" w:hint="eastAsia"/>
          <w:color w:val="auto"/>
        </w:rPr>
        <w:t>販売促進</w:t>
      </w:r>
      <w:r w:rsidR="00F01D8C">
        <w:rPr>
          <w:rFonts w:ascii="ＭＳ 明朝" w:hAnsi="ＭＳ 明朝" w:hint="eastAsia"/>
          <w:color w:val="auto"/>
        </w:rPr>
        <w:t>に要する経費</w:t>
      </w:r>
      <w:r w:rsidR="004F20E4">
        <w:rPr>
          <w:rFonts w:ascii="ＭＳ 明朝" w:hAnsi="ＭＳ 明朝" w:hint="eastAsia"/>
          <w:color w:val="auto"/>
        </w:rPr>
        <w:t>に</w:t>
      </w:r>
      <w:r w:rsidR="00F01D8C">
        <w:rPr>
          <w:rFonts w:ascii="ＭＳ 明朝" w:hAnsi="ＭＳ 明朝" w:hint="eastAsia"/>
          <w:color w:val="auto"/>
        </w:rPr>
        <w:t>ついて，予算の範囲内において</w:t>
      </w:r>
      <w:r w:rsidR="00C2276E">
        <w:rPr>
          <w:rFonts w:ascii="ＭＳ 明朝" w:hAnsi="ＭＳ 明朝" w:hint="eastAsia"/>
          <w:color w:val="auto"/>
        </w:rPr>
        <w:t>県産水産物等販売促進事業費</w:t>
      </w:r>
      <w:r w:rsidR="00F01D8C">
        <w:rPr>
          <w:rFonts w:ascii="ＭＳ 明朝" w:hAnsi="ＭＳ 明朝" w:hint="eastAsia"/>
          <w:color w:val="auto"/>
        </w:rPr>
        <w:t>補助金（以下「補助金」という。）を交付するものとし，</w:t>
      </w:r>
      <w:r w:rsidR="00FD1469" w:rsidRPr="00B17020">
        <w:rPr>
          <w:rFonts w:ascii="ＭＳ 明朝" w:hAnsi="ＭＳ 明朝" w:hint="eastAsia"/>
          <w:color w:val="auto"/>
        </w:rPr>
        <w:t>その交付</w:t>
      </w:r>
      <w:r w:rsidR="00BB519E" w:rsidRPr="00B17020">
        <w:rPr>
          <w:rFonts w:ascii="ＭＳ 明朝" w:hAnsi="ＭＳ 明朝" w:hint="eastAsia"/>
          <w:color w:val="auto"/>
        </w:rPr>
        <w:t>等</w:t>
      </w:r>
      <w:r w:rsidR="00FD1469" w:rsidRPr="00B17020">
        <w:rPr>
          <w:rFonts w:ascii="ＭＳ 明朝" w:hAnsi="ＭＳ 明朝" w:hint="eastAsia"/>
          <w:color w:val="auto"/>
        </w:rPr>
        <w:t>に関しては，補助金等交付規則（昭和５１年宮城県規則第３６号。以下「規則」という。）に定めるもののほか，この要綱の定めるところによる。</w:t>
      </w:r>
    </w:p>
    <w:p w14:paraId="2F6AAF12" w14:textId="77777777" w:rsidR="0071064F" w:rsidRPr="00B17020" w:rsidRDefault="0071064F" w:rsidP="00BD47E0">
      <w:pPr>
        <w:adjustRightInd/>
        <w:spacing w:line="340" w:lineRule="exact"/>
        <w:rPr>
          <w:rFonts w:ascii="ＭＳ 明朝" w:hAnsi="ＭＳ 明朝" w:cs="Times New Roman"/>
          <w:color w:val="auto"/>
        </w:rPr>
      </w:pPr>
    </w:p>
    <w:p w14:paraId="2ACB17D0" w14:textId="77777777" w:rsidR="00BB4971" w:rsidRPr="0048337B" w:rsidRDefault="00BB4971" w:rsidP="00BB4971">
      <w:pPr>
        <w:adjustRightInd/>
        <w:spacing w:line="340" w:lineRule="exact"/>
        <w:ind w:firstLineChars="100" w:firstLine="238"/>
        <w:rPr>
          <w:rFonts w:ascii="ＭＳ 明朝" w:hAnsi="ＭＳ 明朝" w:cs="Times New Roman"/>
          <w:color w:val="auto"/>
        </w:rPr>
      </w:pPr>
      <w:r w:rsidRPr="0048337B">
        <w:rPr>
          <w:rFonts w:ascii="ＭＳ 明朝" w:hAnsi="ＭＳ 明朝" w:cs="Times New Roman" w:hint="eastAsia"/>
          <w:color w:val="auto"/>
        </w:rPr>
        <w:t>（定義）</w:t>
      </w:r>
    </w:p>
    <w:p w14:paraId="7F1A0089" w14:textId="123BE063" w:rsidR="003F5047" w:rsidRPr="0048337B" w:rsidRDefault="00BB4971" w:rsidP="00BB4971">
      <w:pPr>
        <w:adjustRightInd/>
        <w:spacing w:line="340" w:lineRule="exact"/>
        <w:ind w:left="238" w:hangingChars="100" w:hanging="238"/>
        <w:rPr>
          <w:rFonts w:ascii="ＭＳ 明朝" w:hAnsi="ＭＳ 明朝" w:cs="Times New Roman"/>
          <w:color w:val="auto"/>
        </w:rPr>
      </w:pPr>
      <w:r w:rsidRPr="0048337B">
        <w:rPr>
          <w:rFonts w:ascii="ＭＳ 明朝" w:hAnsi="ＭＳ 明朝" w:cs="Times New Roman" w:hint="eastAsia"/>
          <w:color w:val="auto"/>
        </w:rPr>
        <w:t xml:space="preserve">第２　</w:t>
      </w:r>
      <w:r w:rsidR="003F5047" w:rsidRPr="0048337B">
        <w:rPr>
          <w:rFonts w:ascii="ＭＳ 明朝" w:hAnsi="ＭＳ 明朝" w:cs="Times New Roman" w:hint="eastAsia"/>
          <w:color w:val="auto"/>
        </w:rPr>
        <w:t>この要綱において，「</w:t>
      </w:r>
      <w:r w:rsidR="00DE0061" w:rsidRPr="0048337B">
        <w:rPr>
          <w:rFonts w:ascii="ＭＳ 明朝" w:hAnsi="ＭＳ 明朝" w:cs="Times New Roman" w:hint="eastAsia"/>
          <w:color w:val="auto"/>
        </w:rPr>
        <w:t>食料品店</w:t>
      </w:r>
      <w:r w:rsidR="003F5047" w:rsidRPr="0048337B">
        <w:rPr>
          <w:rFonts w:ascii="ＭＳ 明朝" w:hAnsi="ＭＳ 明朝" w:cs="Times New Roman" w:hint="eastAsia"/>
          <w:color w:val="auto"/>
        </w:rPr>
        <w:t>」とは，次に掲げるものをいう。</w:t>
      </w:r>
    </w:p>
    <w:p w14:paraId="56BC75C5" w14:textId="06C6375D" w:rsidR="003F5047" w:rsidRPr="0048337B" w:rsidRDefault="003F5047" w:rsidP="00A36AF1">
      <w:pPr>
        <w:adjustRightInd/>
        <w:spacing w:line="340" w:lineRule="exact"/>
        <w:ind w:leftChars="100" w:left="952" w:hangingChars="300" w:hanging="714"/>
        <w:rPr>
          <w:rFonts w:ascii="ＭＳ 明朝" w:hAnsi="ＭＳ 明朝" w:cs="Times New Roman"/>
          <w:color w:val="auto"/>
        </w:rPr>
      </w:pPr>
      <w:r w:rsidRPr="0048337B">
        <w:rPr>
          <w:rFonts w:ascii="ＭＳ 明朝" w:hAnsi="ＭＳ 明朝" w:cs="Times New Roman" w:hint="eastAsia"/>
          <w:color w:val="auto"/>
        </w:rPr>
        <w:t>（１）</w:t>
      </w:r>
      <w:r w:rsidR="00643F15" w:rsidRPr="0048337B">
        <w:rPr>
          <w:rFonts w:ascii="ＭＳ 明朝" w:hAnsi="ＭＳ 明朝" w:cs="Times New Roman" w:hint="eastAsia"/>
          <w:color w:val="auto"/>
        </w:rPr>
        <w:t xml:space="preserve">　</w:t>
      </w:r>
      <w:r w:rsidR="00FC6DDD">
        <w:rPr>
          <w:rFonts w:ascii="ＭＳ 明朝" w:hAnsi="ＭＳ 明朝" w:cs="Times New Roman" w:hint="eastAsia"/>
          <w:color w:val="auto"/>
        </w:rPr>
        <w:t>総務省</w:t>
      </w:r>
      <w:r w:rsidR="00643F15" w:rsidRPr="0048337B">
        <w:rPr>
          <w:rFonts w:ascii="ＭＳ 明朝" w:hAnsi="ＭＳ 明朝" w:cs="Times New Roman" w:hint="eastAsia"/>
          <w:color w:val="auto"/>
        </w:rPr>
        <w:t>日本標準産業分類</w:t>
      </w:r>
      <w:r w:rsidR="00FC6DDD">
        <w:rPr>
          <w:rFonts w:ascii="ＭＳ 明朝" w:hAnsi="ＭＳ 明朝" w:cs="Times New Roman" w:hint="eastAsia"/>
          <w:color w:val="auto"/>
        </w:rPr>
        <w:t>（平成２６年４月１日施行）にお</w:t>
      </w:r>
      <w:r w:rsidR="00602751">
        <w:rPr>
          <w:rFonts w:ascii="ＭＳ 明朝" w:hAnsi="ＭＳ 明朝" w:cs="Times New Roman" w:hint="eastAsia"/>
          <w:color w:val="auto"/>
        </w:rPr>
        <w:t>ける</w:t>
      </w:r>
      <w:r w:rsidR="00FC6DDD">
        <w:rPr>
          <w:rFonts w:ascii="ＭＳ 明朝" w:hAnsi="ＭＳ 明朝" w:cs="Times New Roman" w:hint="eastAsia"/>
          <w:color w:val="auto"/>
        </w:rPr>
        <w:t>「大分類I　卸売業，小売業」のうち，「中分類５８</w:t>
      </w:r>
      <w:r w:rsidR="00643F15" w:rsidRPr="0048337B">
        <w:rPr>
          <w:rFonts w:ascii="ＭＳ 明朝" w:hAnsi="ＭＳ 明朝" w:cs="Times New Roman" w:hint="eastAsia"/>
          <w:color w:val="auto"/>
        </w:rPr>
        <w:t xml:space="preserve">　飲食料品小売業」に分類される小売業</w:t>
      </w:r>
      <w:r w:rsidR="00FC6DDD">
        <w:rPr>
          <w:rFonts w:ascii="ＭＳ 明朝" w:hAnsi="ＭＳ 明朝" w:cs="Times New Roman" w:hint="eastAsia"/>
          <w:color w:val="auto"/>
        </w:rPr>
        <w:t>であって，複数品目の</w:t>
      </w:r>
      <w:r w:rsidR="00643F15" w:rsidRPr="0048337B">
        <w:rPr>
          <w:rFonts w:ascii="ＭＳ 明朝" w:hAnsi="ＭＳ 明朝" w:cs="Times New Roman" w:hint="eastAsia"/>
          <w:color w:val="auto"/>
        </w:rPr>
        <w:t>県産水産物等の取扱いが有</w:t>
      </w:r>
      <w:r w:rsidR="00602751">
        <w:rPr>
          <w:rFonts w:ascii="ＭＳ 明朝" w:hAnsi="ＭＳ 明朝" w:cs="Times New Roman" w:hint="eastAsia"/>
          <w:color w:val="auto"/>
        </w:rPr>
        <w:t>る店舗</w:t>
      </w:r>
    </w:p>
    <w:p w14:paraId="16FEEBCC" w14:textId="13C763E5" w:rsidR="003F5047" w:rsidRPr="0048337B" w:rsidRDefault="003F5047" w:rsidP="00CD07EA">
      <w:pPr>
        <w:adjustRightInd/>
        <w:spacing w:line="340" w:lineRule="exact"/>
        <w:ind w:leftChars="100" w:left="952" w:hangingChars="300" w:hanging="714"/>
        <w:rPr>
          <w:rFonts w:ascii="ＭＳ 明朝" w:hAnsi="ＭＳ 明朝" w:cs="Times New Roman"/>
          <w:color w:val="auto"/>
        </w:rPr>
      </w:pPr>
      <w:r w:rsidRPr="0048337B">
        <w:rPr>
          <w:rFonts w:ascii="ＭＳ 明朝" w:hAnsi="ＭＳ 明朝" w:cs="Times New Roman" w:hint="eastAsia"/>
          <w:color w:val="auto"/>
        </w:rPr>
        <w:t>（</w:t>
      </w:r>
      <w:r w:rsidR="00643F15" w:rsidRPr="0048337B">
        <w:rPr>
          <w:rFonts w:ascii="ＭＳ 明朝" w:hAnsi="ＭＳ 明朝" w:cs="Times New Roman" w:hint="eastAsia"/>
          <w:color w:val="auto"/>
        </w:rPr>
        <w:t>２</w:t>
      </w:r>
      <w:r w:rsidRPr="0048337B">
        <w:rPr>
          <w:rFonts w:ascii="ＭＳ 明朝" w:hAnsi="ＭＳ 明朝" w:cs="Times New Roman" w:hint="eastAsia"/>
          <w:color w:val="auto"/>
        </w:rPr>
        <w:t>）</w:t>
      </w:r>
      <w:r w:rsidR="00CD07EA" w:rsidRPr="0048337B">
        <w:rPr>
          <w:rFonts w:ascii="ＭＳ 明朝" w:hAnsi="ＭＳ 明朝" w:cs="Times New Roman" w:hint="eastAsia"/>
          <w:color w:val="auto"/>
        </w:rPr>
        <w:t xml:space="preserve">　第１号</w:t>
      </w:r>
      <w:r w:rsidRPr="0048337B">
        <w:rPr>
          <w:rFonts w:ascii="ＭＳ 明朝" w:hAnsi="ＭＳ 明朝" w:cs="Times New Roman" w:hint="eastAsia"/>
          <w:color w:val="auto"/>
        </w:rPr>
        <w:t>に掲げるもののほか，</w:t>
      </w:r>
      <w:r w:rsidR="00CD07EA" w:rsidRPr="0048337B">
        <w:rPr>
          <w:rFonts w:ascii="ＭＳ 明朝" w:hAnsi="ＭＳ 明朝" w:cs="Times New Roman" w:hint="eastAsia"/>
          <w:color w:val="auto"/>
        </w:rPr>
        <w:t>県産水産物等</w:t>
      </w:r>
      <w:r w:rsidR="004F20E4">
        <w:rPr>
          <w:rFonts w:ascii="ＭＳ 明朝" w:hAnsi="ＭＳ 明朝" w:cs="Times New Roman" w:hint="eastAsia"/>
          <w:color w:val="auto"/>
        </w:rPr>
        <w:t>販売促進事業</w:t>
      </w:r>
      <w:r w:rsidR="00CD07EA" w:rsidRPr="0048337B">
        <w:rPr>
          <w:rFonts w:ascii="ＭＳ 明朝" w:hAnsi="ＭＳ 明朝" w:cs="Times New Roman" w:hint="eastAsia"/>
          <w:color w:val="auto"/>
        </w:rPr>
        <w:t>の</w:t>
      </w:r>
      <w:r w:rsidRPr="0048337B">
        <w:rPr>
          <w:rFonts w:ascii="ＭＳ 明朝" w:hAnsi="ＭＳ 明朝" w:cs="Times New Roman" w:hint="eastAsia"/>
          <w:color w:val="auto"/>
        </w:rPr>
        <w:t>実施主体として知事が適当と認める団体</w:t>
      </w:r>
    </w:p>
    <w:p w14:paraId="4C5D4AF9" w14:textId="3E9BC0F2" w:rsidR="00BB4971" w:rsidRPr="0048337B" w:rsidRDefault="003F5047" w:rsidP="00BB4971">
      <w:pPr>
        <w:adjustRightInd/>
        <w:spacing w:line="340" w:lineRule="exact"/>
        <w:ind w:left="238" w:hangingChars="100" w:hanging="238"/>
        <w:rPr>
          <w:rFonts w:ascii="ＭＳ 明朝" w:hAnsi="ＭＳ 明朝" w:cs="Times New Roman"/>
          <w:color w:val="auto"/>
        </w:rPr>
      </w:pPr>
      <w:r w:rsidRPr="0048337B">
        <w:rPr>
          <w:rFonts w:ascii="ＭＳ 明朝" w:hAnsi="ＭＳ 明朝" w:cs="Times New Roman" w:hint="eastAsia"/>
          <w:color w:val="auto"/>
        </w:rPr>
        <w:t>２</w:t>
      </w:r>
      <w:r w:rsidR="00CD07EA" w:rsidRPr="0048337B">
        <w:rPr>
          <w:rFonts w:ascii="ＭＳ 明朝" w:hAnsi="ＭＳ 明朝" w:cs="Times New Roman" w:hint="eastAsia"/>
          <w:color w:val="auto"/>
        </w:rPr>
        <w:t xml:space="preserve">　</w:t>
      </w:r>
      <w:r w:rsidR="00BB4971" w:rsidRPr="0048337B">
        <w:rPr>
          <w:rFonts w:ascii="ＭＳ 明朝" w:hAnsi="ＭＳ 明朝" w:cs="Times New Roman" w:hint="eastAsia"/>
          <w:color w:val="auto"/>
        </w:rPr>
        <w:t>この要綱において，「</w:t>
      </w:r>
      <w:r w:rsidR="00C2276E">
        <w:rPr>
          <w:rFonts w:ascii="ＭＳ 明朝" w:hAnsi="ＭＳ 明朝" w:cs="Times New Roman" w:hint="eastAsia"/>
          <w:color w:val="auto"/>
        </w:rPr>
        <w:t>県産</w:t>
      </w:r>
      <w:r w:rsidR="00F01D8C" w:rsidRPr="0048337B">
        <w:rPr>
          <w:rFonts w:ascii="ＭＳ 明朝" w:hAnsi="ＭＳ 明朝" w:cs="Times New Roman" w:hint="eastAsia"/>
          <w:color w:val="auto"/>
        </w:rPr>
        <w:t>水産物</w:t>
      </w:r>
      <w:r w:rsidR="00BB4971" w:rsidRPr="0048337B">
        <w:rPr>
          <w:rFonts w:ascii="ＭＳ 明朝" w:hAnsi="ＭＳ 明朝" w:cs="Times New Roman" w:hint="eastAsia"/>
          <w:color w:val="auto"/>
        </w:rPr>
        <w:t>等」とは，次に掲げるものをいう。</w:t>
      </w:r>
    </w:p>
    <w:p w14:paraId="5C099322" w14:textId="16D8AD1C" w:rsidR="00F01D8C" w:rsidRPr="0048337B" w:rsidRDefault="00CD07EA" w:rsidP="005B1CCC">
      <w:pPr>
        <w:adjustRightInd/>
        <w:spacing w:line="340" w:lineRule="exact"/>
        <w:ind w:leftChars="100" w:left="476" w:hangingChars="100" w:hanging="238"/>
        <w:rPr>
          <w:rFonts w:ascii="ＭＳ 明朝" w:hAnsi="ＭＳ 明朝" w:cs="Times New Roman"/>
          <w:color w:val="auto"/>
        </w:rPr>
      </w:pPr>
      <w:r w:rsidRPr="0048337B">
        <w:rPr>
          <w:rFonts w:ascii="ＭＳ 明朝" w:hAnsi="ＭＳ 明朝" w:cs="Times New Roman" w:hint="eastAsia"/>
          <w:color w:val="auto"/>
        </w:rPr>
        <w:t>（１）　県内産地魚市場に水揚げ</w:t>
      </w:r>
      <w:r w:rsidR="00C2276E">
        <w:rPr>
          <w:rFonts w:ascii="ＭＳ 明朝" w:hAnsi="ＭＳ 明朝" w:cs="Times New Roman" w:hint="eastAsia"/>
          <w:color w:val="auto"/>
        </w:rPr>
        <w:t>又は</w:t>
      </w:r>
      <w:r w:rsidR="004F20E4">
        <w:rPr>
          <w:rFonts w:ascii="ＭＳ 明朝" w:hAnsi="ＭＳ 明朝" w:cs="Times New Roman" w:hint="eastAsia"/>
          <w:color w:val="auto"/>
        </w:rPr>
        <w:t>県内</w:t>
      </w:r>
      <w:r w:rsidR="00C2276E">
        <w:rPr>
          <w:rFonts w:ascii="ＭＳ 明朝" w:hAnsi="ＭＳ 明朝" w:cs="Times New Roman" w:hint="eastAsia"/>
          <w:color w:val="auto"/>
        </w:rPr>
        <w:t>で養殖</w:t>
      </w:r>
      <w:r w:rsidRPr="0048337B">
        <w:rPr>
          <w:rFonts w:ascii="ＭＳ 明朝" w:hAnsi="ＭＳ 明朝" w:cs="Times New Roman" w:hint="eastAsia"/>
          <w:color w:val="auto"/>
        </w:rPr>
        <w:t>された魚介</w:t>
      </w:r>
      <w:r w:rsidR="00F01D8C" w:rsidRPr="0048337B">
        <w:rPr>
          <w:rFonts w:ascii="ＭＳ 明朝" w:hAnsi="ＭＳ 明朝" w:cs="Times New Roman" w:hint="eastAsia"/>
          <w:color w:val="auto"/>
        </w:rPr>
        <w:t>藻類</w:t>
      </w:r>
    </w:p>
    <w:p w14:paraId="51675A40" w14:textId="60DDB335" w:rsidR="003F5047" w:rsidRPr="0048337B" w:rsidRDefault="00F01D8C" w:rsidP="005B1CCC">
      <w:pPr>
        <w:adjustRightInd/>
        <w:spacing w:line="340" w:lineRule="exact"/>
        <w:ind w:leftChars="100" w:left="476" w:hangingChars="100" w:hanging="238"/>
        <w:rPr>
          <w:rFonts w:ascii="ＭＳ 明朝" w:hAnsi="ＭＳ 明朝" w:cs="Times New Roman"/>
          <w:color w:val="auto"/>
        </w:rPr>
      </w:pPr>
      <w:r w:rsidRPr="0048337B">
        <w:rPr>
          <w:rFonts w:ascii="ＭＳ 明朝" w:hAnsi="ＭＳ 明朝" w:cs="Times New Roman" w:hint="eastAsia"/>
          <w:color w:val="auto"/>
        </w:rPr>
        <w:t xml:space="preserve">（２）　</w:t>
      </w:r>
      <w:r w:rsidR="003F5047" w:rsidRPr="0048337B">
        <w:rPr>
          <w:rFonts w:ascii="ＭＳ 明朝" w:hAnsi="ＭＳ 明朝" w:cs="Times New Roman" w:hint="eastAsia"/>
          <w:color w:val="auto"/>
        </w:rPr>
        <w:t>県内</w:t>
      </w:r>
      <w:r w:rsidR="004F20E4">
        <w:rPr>
          <w:rFonts w:ascii="ＭＳ 明朝" w:hAnsi="ＭＳ 明朝" w:cs="Times New Roman" w:hint="eastAsia"/>
          <w:color w:val="auto"/>
        </w:rPr>
        <w:t>に本社</w:t>
      </w:r>
      <w:r w:rsidR="00CF6C81">
        <w:rPr>
          <w:rFonts w:ascii="ＭＳ 明朝" w:hAnsi="ＭＳ 明朝" w:cs="Times New Roman" w:hint="eastAsia"/>
          <w:color w:val="auto"/>
        </w:rPr>
        <w:t>又は支社，営業所</w:t>
      </w:r>
      <w:r w:rsidR="004F20E4">
        <w:rPr>
          <w:rFonts w:ascii="ＭＳ 明朝" w:hAnsi="ＭＳ 明朝" w:cs="Times New Roman" w:hint="eastAsia"/>
          <w:color w:val="auto"/>
        </w:rPr>
        <w:t>を有する水産加工業者が</w:t>
      </w:r>
      <w:r w:rsidR="003F5047" w:rsidRPr="0048337B">
        <w:rPr>
          <w:rFonts w:ascii="ＭＳ 明朝" w:hAnsi="ＭＳ 明朝" w:cs="Times New Roman" w:hint="eastAsia"/>
          <w:color w:val="auto"/>
        </w:rPr>
        <w:t>生産</w:t>
      </w:r>
      <w:r w:rsidR="004F20E4">
        <w:rPr>
          <w:rFonts w:ascii="ＭＳ 明朝" w:hAnsi="ＭＳ 明朝" w:cs="Times New Roman" w:hint="eastAsia"/>
          <w:color w:val="auto"/>
        </w:rPr>
        <w:t>した</w:t>
      </w:r>
      <w:r w:rsidR="003F5047" w:rsidRPr="0048337B">
        <w:rPr>
          <w:rFonts w:ascii="ＭＳ 明朝" w:hAnsi="ＭＳ 明朝" w:cs="Times New Roman" w:hint="eastAsia"/>
          <w:color w:val="auto"/>
        </w:rPr>
        <w:t>水産加工品</w:t>
      </w:r>
    </w:p>
    <w:p w14:paraId="22C90FB9" w14:textId="77777777" w:rsidR="003F5047" w:rsidRPr="0048337B" w:rsidRDefault="003F5047" w:rsidP="003F5047">
      <w:pPr>
        <w:adjustRightInd/>
        <w:spacing w:line="340" w:lineRule="exact"/>
        <w:ind w:left="238" w:hangingChars="100" w:hanging="238"/>
        <w:rPr>
          <w:rFonts w:ascii="ＭＳ 明朝" w:hAnsi="ＭＳ 明朝" w:cs="Times New Roman"/>
          <w:color w:val="auto"/>
        </w:rPr>
      </w:pPr>
    </w:p>
    <w:p w14:paraId="39250EB5" w14:textId="04FE171B" w:rsidR="006E2012" w:rsidRPr="0048337B" w:rsidRDefault="006E2012" w:rsidP="003F5047">
      <w:pPr>
        <w:adjustRightInd/>
        <w:spacing w:line="340" w:lineRule="exact"/>
        <w:ind w:left="238" w:hangingChars="100" w:hanging="238"/>
        <w:rPr>
          <w:rFonts w:ascii="ＭＳ 明朝" w:hAnsi="ＭＳ 明朝" w:cs="Times New Roman"/>
          <w:color w:val="auto"/>
        </w:rPr>
      </w:pPr>
      <w:r w:rsidRPr="0048337B">
        <w:rPr>
          <w:rFonts w:ascii="ＭＳ 明朝" w:hAnsi="ＭＳ 明朝" w:hint="eastAsia"/>
          <w:color w:val="auto"/>
        </w:rPr>
        <w:t>（交付対象等）</w:t>
      </w:r>
      <w:r w:rsidRPr="0048337B">
        <w:rPr>
          <w:rFonts w:ascii="ＭＳ 明朝" w:hAnsi="ＭＳ 明朝" w:cs="Times New Roman"/>
          <w:color w:val="auto"/>
        </w:rPr>
        <w:t xml:space="preserve"> </w:t>
      </w:r>
    </w:p>
    <w:p w14:paraId="5DB1FAD6" w14:textId="03F0011A" w:rsidR="006E2012" w:rsidRPr="0048337B" w:rsidRDefault="00CC6542" w:rsidP="00BD47E0">
      <w:pPr>
        <w:adjustRightInd/>
        <w:spacing w:line="340" w:lineRule="exact"/>
        <w:ind w:left="226" w:hanging="226"/>
        <w:rPr>
          <w:rFonts w:ascii="ＭＳ 明朝" w:hAnsi="ＭＳ 明朝"/>
          <w:color w:val="auto"/>
        </w:rPr>
      </w:pPr>
      <w:r w:rsidRPr="0048337B">
        <w:rPr>
          <w:rFonts w:ascii="ＭＳ 明朝" w:hAnsi="ＭＳ 明朝" w:hint="eastAsia"/>
          <w:color w:val="auto"/>
        </w:rPr>
        <w:t>第３</w:t>
      </w:r>
      <w:r w:rsidR="006E2012" w:rsidRPr="0048337B">
        <w:rPr>
          <w:rFonts w:ascii="ＭＳ 明朝" w:hAnsi="ＭＳ 明朝" w:hint="eastAsia"/>
          <w:color w:val="auto"/>
        </w:rPr>
        <w:t xml:space="preserve">　</w:t>
      </w:r>
      <w:r w:rsidR="0067083D" w:rsidRPr="0048337B">
        <w:rPr>
          <w:rFonts w:ascii="ＭＳ 明朝" w:hAnsi="ＭＳ 明朝" w:hint="eastAsia"/>
          <w:color w:val="auto"/>
        </w:rPr>
        <w:t>補助事業（補助金の交付の対象となる事業をいう。以下同じ。）</w:t>
      </w:r>
      <w:r w:rsidRPr="0048337B">
        <w:rPr>
          <w:rFonts w:ascii="ＭＳ 明朝" w:hAnsi="ＭＳ 明朝" w:hint="eastAsia"/>
          <w:color w:val="auto"/>
        </w:rPr>
        <w:t>の</w:t>
      </w:r>
      <w:r w:rsidR="00CF6C81">
        <w:rPr>
          <w:rFonts w:ascii="ＭＳ 明朝" w:hAnsi="ＭＳ 明朝" w:hint="eastAsia"/>
          <w:color w:val="auto"/>
        </w:rPr>
        <w:t>対象となる補助事業者，補助対象事業の内容，経費項目，補助対象経費</w:t>
      </w:r>
      <w:r w:rsidR="00D84708">
        <w:rPr>
          <w:rFonts w:ascii="ＭＳ 明朝" w:hAnsi="ＭＳ 明朝" w:hint="eastAsia"/>
          <w:color w:val="auto"/>
        </w:rPr>
        <w:t>，補助率等</w:t>
      </w:r>
      <w:r w:rsidRPr="0048337B">
        <w:rPr>
          <w:rFonts w:ascii="ＭＳ 明朝" w:hAnsi="ＭＳ 明朝" w:hint="eastAsia"/>
          <w:color w:val="auto"/>
        </w:rPr>
        <w:t>は</w:t>
      </w:r>
      <w:r w:rsidR="00FD1469" w:rsidRPr="0048337B">
        <w:rPr>
          <w:rFonts w:ascii="ＭＳ 明朝" w:hAnsi="ＭＳ 明朝" w:hint="eastAsia"/>
          <w:color w:val="auto"/>
        </w:rPr>
        <w:t>，別表のとおりとする。</w:t>
      </w:r>
    </w:p>
    <w:p w14:paraId="0FF0CFB8" w14:textId="77777777" w:rsidR="00D70A45" w:rsidRPr="0048337B" w:rsidRDefault="00D70A45" w:rsidP="00BD47E0">
      <w:pPr>
        <w:adjustRightInd/>
        <w:spacing w:line="340" w:lineRule="exact"/>
        <w:ind w:left="226" w:hanging="226"/>
        <w:rPr>
          <w:rFonts w:ascii="ＭＳ 明朝" w:hAnsi="ＭＳ 明朝"/>
          <w:color w:val="auto"/>
        </w:rPr>
      </w:pPr>
    </w:p>
    <w:p w14:paraId="245D6F82" w14:textId="77777777" w:rsidR="00D70A45" w:rsidRPr="0048337B" w:rsidRDefault="00D70A45" w:rsidP="00BD3133">
      <w:pPr>
        <w:adjustRightInd/>
        <w:spacing w:line="340" w:lineRule="exact"/>
        <w:ind w:left="226"/>
        <w:rPr>
          <w:rFonts w:ascii="ＭＳ 明朝" w:hAnsi="ＭＳ 明朝"/>
          <w:color w:val="auto"/>
        </w:rPr>
      </w:pPr>
      <w:r w:rsidRPr="0048337B">
        <w:rPr>
          <w:rFonts w:ascii="ＭＳ 明朝" w:hAnsi="ＭＳ 明朝" w:hint="eastAsia"/>
          <w:color w:val="auto"/>
        </w:rPr>
        <w:t>（事業の実施期間）</w:t>
      </w:r>
    </w:p>
    <w:p w14:paraId="2F8B8167" w14:textId="30B5AD7B" w:rsidR="00D70A45" w:rsidRPr="0048337B" w:rsidRDefault="00D70A45" w:rsidP="00BD47E0">
      <w:pPr>
        <w:adjustRightInd/>
        <w:spacing w:line="340" w:lineRule="exact"/>
        <w:ind w:left="226" w:hanging="226"/>
        <w:rPr>
          <w:rFonts w:ascii="ＭＳ 明朝" w:hAnsi="ＭＳ 明朝" w:cs="Times New Roman"/>
          <w:color w:val="auto"/>
        </w:rPr>
      </w:pPr>
      <w:r w:rsidRPr="0048337B">
        <w:rPr>
          <w:rFonts w:ascii="ＭＳ 明朝" w:hAnsi="ＭＳ 明朝" w:hint="eastAsia"/>
          <w:color w:val="auto"/>
        </w:rPr>
        <w:t>第４　この事業の実施期間は，原則として交付決定日から</w:t>
      </w:r>
      <w:r w:rsidR="004137CE" w:rsidRPr="0048337B">
        <w:rPr>
          <w:rFonts w:ascii="ＭＳ 明朝" w:hAnsi="ＭＳ 明朝" w:hint="eastAsia"/>
          <w:color w:val="auto"/>
        </w:rPr>
        <w:t>当該年度の</w:t>
      </w:r>
      <w:r w:rsidR="00737720">
        <w:rPr>
          <w:rFonts w:ascii="ＭＳ 明朝" w:hAnsi="ＭＳ 明朝" w:hint="eastAsia"/>
          <w:color w:val="auto"/>
        </w:rPr>
        <w:t>２</w:t>
      </w:r>
      <w:r w:rsidRPr="0048337B">
        <w:rPr>
          <w:rFonts w:ascii="ＭＳ 明朝" w:hAnsi="ＭＳ 明朝" w:hint="eastAsia"/>
          <w:color w:val="auto"/>
        </w:rPr>
        <w:t>月末</w:t>
      </w:r>
      <w:r w:rsidR="00CF6C81">
        <w:rPr>
          <w:rFonts w:ascii="ＭＳ 明朝" w:hAnsi="ＭＳ 明朝" w:hint="eastAsia"/>
          <w:color w:val="auto"/>
        </w:rPr>
        <w:t>日</w:t>
      </w:r>
      <w:r w:rsidRPr="0048337B">
        <w:rPr>
          <w:rFonts w:ascii="ＭＳ 明朝" w:hAnsi="ＭＳ 明朝" w:hint="eastAsia"/>
          <w:color w:val="auto"/>
        </w:rPr>
        <w:t>までとする。</w:t>
      </w:r>
    </w:p>
    <w:p w14:paraId="15F02895" w14:textId="77777777" w:rsidR="006E2012" w:rsidRPr="0048337B" w:rsidRDefault="006E2012" w:rsidP="00BD47E0">
      <w:pPr>
        <w:adjustRightInd/>
        <w:spacing w:line="340" w:lineRule="exact"/>
        <w:rPr>
          <w:rFonts w:ascii="ＭＳ 明朝" w:hAnsi="ＭＳ 明朝" w:cs="Times New Roman"/>
          <w:color w:val="auto"/>
        </w:rPr>
      </w:pPr>
    </w:p>
    <w:p w14:paraId="39519FA4" w14:textId="77777777" w:rsidR="006E2012" w:rsidRPr="0048337B" w:rsidRDefault="006E2012" w:rsidP="00BD47E0">
      <w:pPr>
        <w:adjustRightInd/>
        <w:spacing w:line="340" w:lineRule="exact"/>
        <w:rPr>
          <w:rFonts w:ascii="ＭＳ 明朝" w:hAnsi="ＭＳ 明朝" w:cs="Times New Roman"/>
          <w:color w:val="auto"/>
        </w:rPr>
      </w:pPr>
      <w:r w:rsidRPr="0048337B">
        <w:rPr>
          <w:rFonts w:ascii="ＭＳ 明朝" w:hAnsi="ＭＳ 明朝" w:hint="eastAsia"/>
          <w:color w:val="auto"/>
        </w:rPr>
        <w:t xml:space="preserve">　（交付の申請）</w:t>
      </w:r>
    </w:p>
    <w:p w14:paraId="0B66234F" w14:textId="77777777" w:rsidR="006E2012" w:rsidRPr="0048337B" w:rsidRDefault="006E2012" w:rsidP="00BD47E0">
      <w:pPr>
        <w:adjustRightInd/>
        <w:spacing w:line="340" w:lineRule="exact"/>
        <w:ind w:left="226" w:hanging="226"/>
        <w:rPr>
          <w:rFonts w:ascii="ＭＳ 明朝" w:hAnsi="ＭＳ 明朝" w:cs="Times New Roman"/>
          <w:color w:val="auto"/>
        </w:rPr>
      </w:pPr>
      <w:r w:rsidRPr="0048337B">
        <w:rPr>
          <w:rFonts w:ascii="ＭＳ 明朝" w:hAnsi="ＭＳ 明朝" w:hint="eastAsia"/>
          <w:color w:val="auto"/>
        </w:rPr>
        <w:t>第</w:t>
      </w:r>
      <w:r w:rsidR="00BD3133" w:rsidRPr="0048337B">
        <w:rPr>
          <w:rFonts w:ascii="ＭＳ 明朝" w:hAnsi="ＭＳ 明朝" w:hint="eastAsia"/>
          <w:color w:val="auto"/>
        </w:rPr>
        <w:t>５</w:t>
      </w:r>
      <w:r w:rsidRPr="0048337B">
        <w:rPr>
          <w:rFonts w:ascii="ＭＳ 明朝" w:hAnsi="ＭＳ 明朝" w:hint="eastAsia"/>
          <w:color w:val="auto"/>
        </w:rPr>
        <w:t xml:space="preserve">　規則第３条第１項の規定による補助金交付申</w:t>
      </w:r>
      <w:r w:rsidR="00327201" w:rsidRPr="0048337B">
        <w:rPr>
          <w:rFonts w:ascii="ＭＳ 明朝" w:hAnsi="ＭＳ 明朝" w:hint="eastAsia"/>
          <w:color w:val="auto"/>
        </w:rPr>
        <w:t>請書の様式は，別記様式第１号によるものとし，その提出期限は別に定める</w:t>
      </w:r>
      <w:r w:rsidRPr="0048337B">
        <w:rPr>
          <w:rFonts w:ascii="ＭＳ 明朝" w:hAnsi="ＭＳ 明朝" w:hint="eastAsia"/>
          <w:color w:val="auto"/>
        </w:rPr>
        <w:t>。</w:t>
      </w:r>
    </w:p>
    <w:p w14:paraId="6865412C" w14:textId="77777777" w:rsidR="00A53CC9" w:rsidRPr="0048337B" w:rsidRDefault="006E2012" w:rsidP="00BD47E0">
      <w:pPr>
        <w:adjustRightInd/>
        <w:spacing w:line="340" w:lineRule="exact"/>
        <w:ind w:left="226" w:hanging="226"/>
        <w:rPr>
          <w:rFonts w:ascii="ＭＳ 明朝" w:hAnsi="ＭＳ 明朝"/>
          <w:color w:val="auto"/>
        </w:rPr>
      </w:pPr>
      <w:r w:rsidRPr="0048337B">
        <w:rPr>
          <w:rFonts w:ascii="ＭＳ 明朝" w:hAnsi="ＭＳ 明朝" w:hint="eastAsia"/>
          <w:color w:val="auto"/>
        </w:rPr>
        <w:t>２　前項の補助金の交付の申請を行うに当たっては，当該補助金に係る消費税及び地方消費税</w:t>
      </w:r>
      <w:r w:rsidR="00153F41" w:rsidRPr="0048337B">
        <w:rPr>
          <w:rFonts w:ascii="ＭＳ 明朝" w:hAnsi="ＭＳ 明朝" w:hint="eastAsia"/>
          <w:color w:val="auto"/>
        </w:rPr>
        <w:t>仕入控除税額</w:t>
      </w:r>
      <w:r w:rsidRPr="0048337B">
        <w:rPr>
          <w:rFonts w:ascii="ＭＳ 明朝" w:hAnsi="ＭＳ 明朝" w:hint="eastAsia"/>
          <w:color w:val="auto"/>
        </w:rPr>
        <w:t>（補助対象経費に含まれる消費税及び地方消費税</w:t>
      </w:r>
      <w:r w:rsidR="00153F41" w:rsidRPr="0048337B">
        <w:rPr>
          <w:rFonts w:ascii="ＭＳ 明朝" w:hAnsi="ＭＳ 明朝" w:hint="eastAsia"/>
          <w:color w:val="auto"/>
        </w:rPr>
        <w:t>相当額</w:t>
      </w:r>
      <w:r w:rsidRPr="0048337B">
        <w:rPr>
          <w:rFonts w:ascii="ＭＳ 明朝" w:hAnsi="ＭＳ 明朝" w:hint="eastAsia"/>
          <w:color w:val="auto"/>
        </w:rPr>
        <w:t>のうち，消費税法（昭和６３年法律第１０</w:t>
      </w:r>
      <w:r w:rsidR="00153F41" w:rsidRPr="0048337B">
        <w:rPr>
          <w:rFonts w:ascii="ＭＳ 明朝" w:hAnsi="ＭＳ 明朝" w:hint="eastAsia"/>
          <w:color w:val="auto"/>
        </w:rPr>
        <w:t>８号）に規定する仕入れに係る消費税額として控除できる部分の金額及び当該金額に</w:t>
      </w:r>
      <w:r w:rsidRPr="0048337B">
        <w:rPr>
          <w:rFonts w:ascii="ＭＳ 明朝" w:hAnsi="ＭＳ 明朝" w:hint="eastAsia"/>
          <w:color w:val="auto"/>
        </w:rPr>
        <w:t>地方税法（昭和２５年法律第２２６号）の</w:t>
      </w:r>
      <w:r w:rsidR="00B622D0" w:rsidRPr="0048337B">
        <w:rPr>
          <w:rFonts w:ascii="ＭＳ 明朝" w:hAnsi="ＭＳ 明朝" w:hint="eastAsia"/>
          <w:color w:val="auto"/>
        </w:rPr>
        <w:t>規定</w:t>
      </w:r>
      <w:r w:rsidRPr="0048337B">
        <w:rPr>
          <w:rFonts w:ascii="ＭＳ 明朝" w:hAnsi="ＭＳ 明朝" w:hint="eastAsia"/>
          <w:color w:val="auto"/>
        </w:rPr>
        <w:t>による</w:t>
      </w:r>
      <w:r w:rsidR="00153F41" w:rsidRPr="0048337B">
        <w:rPr>
          <w:rFonts w:hint="eastAsia"/>
          <w:color w:val="auto"/>
        </w:rPr>
        <w:t>地方消費税の税率を乗じて得た金額</w:t>
      </w:r>
      <w:r w:rsidRPr="0048337B">
        <w:rPr>
          <w:rFonts w:ascii="ＭＳ 明朝" w:hAnsi="ＭＳ 明朝" w:hint="eastAsia"/>
          <w:color w:val="auto"/>
        </w:rPr>
        <w:t>との</w:t>
      </w:r>
      <w:r w:rsidR="00327201" w:rsidRPr="0048337B">
        <w:rPr>
          <w:rFonts w:ascii="ＭＳ 明朝" w:hAnsi="ＭＳ 明朝" w:hint="eastAsia"/>
          <w:color w:val="auto"/>
        </w:rPr>
        <w:t>合計額に補助率を乗じて得た金額をいう。以下同じ。）を減額して</w:t>
      </w:r>
      <w:r w:rsidRPr="0048337B">
        <w:rPr>
          <w:rFonts w:ascii="ＭＳ 明朝" w:hAnsi="ＭＳ 明朝" w:hint="eastAsia"/>
          <w:color w:val="auto"/>
        </w:rPr>
        <w:t>申請しなければならない。ただし，申請時において当該消費税及び地方消費税仕入控除税額が明らかでないものについては，この限りでない。</w:t>
      </w:r>
    </w:p>
    <w:p w14:paraId="0F822D06" w14:textId="57AD1C4E" w:rsidR="00BD3133" w:rsidRDefault="00BD3133" w:rsidP="00BD3133">
      <w:pPr>
        <w:adjustRightInd/>
        <w:spacing w:line="340" w:lineRule="exact"/>
        <w:ind w:left="238" w:hangingChars="100" w:hanging="238"/>
        <w:rPr>
          <w:rFonts w:ascii="ＭＳ 明朝" w:hAnsi="ＭＳ 明朝" w:cs="Times New Roman"/>
          <w:color w:val="auto"/>
        </w:rPr>
      </w:pPr>
      <w:r w:rsidRPr="0048337B">
        <w:rPr>
          <w:rFonts w:ascii="ＭＳ 明朝" w:hAnsi="ＭＳ 明朝" w:cs="Times New Roman" w:hint="eastAsia"/>
          <w:color w:val="auto"/>
        </w:rPr>
        <w:t>３　規則第３条第２項の規定により補助金交付申請書に添付しなければならない書類は，次のとおりとする。</w:t>
      </w:r>
    </w:p>
    <w:p w14:paraId="2723C191" w14:textId="77777777" w:rsidR="00A47A61" w:rsidRPr="0048337B" w:rsidRDefault="00A47A61" w:rsidP="00BD3133">
      <w:pPr>
        <w:adjustRightInd/>
        <w:spacing w:line="340" w:lineRule="exact"/>
        <w:ind w:left="238" w:hangingChars="100" w:hanging="238"/>
        <w:rPr>
          <w:rFonts w:ascii="ＭＳ 明朝" w:hAnsi="ＭＳ 明朝" w:cs="Times New Roman"/>
          <w:color w:val="auto"/>
        </w:rPr>
      </w:pPr>
    </w:p>
    <w:p w14:paraId="1005F236" w14:textId="239B8E5F" w:rsidR="00BD3133" w:rsidRPr="0048337B" w:rsidRDefault="005A23DC" w:rsidP="00BF5E16">
      <w:pPr>
        <w:adjustRightInd/>
        <w:spacing w:line="340" w:lineRule="exact"/>
        <w:ind w:left="238" w:hangingChars="100" w:hanging="238"/>
        <w:rPr>
          <w:rFonts w:ascii="ＭＳ 明朝" w:hAnsi="ＭＳ 明朝"/>
          <w:color w:val="auto"/>
        </w:rPr>
      </w:pPr>
      <w:r w:rsidRPr="0048337B">
        <w:rPr>
          <w:rFonts w:ascii="ＭＳ 明朝" w:hAnsi="ＭＳ 明朝" w:hint="eastAsia"/>
          <w:color w:val="auto"/>
        </w:rPr>
        <w:t>（</w:t>
      </w:r>
      <w:r w:rsidR="00BF5E16" w:rsidRPr="0048337B">
        <w:rPr>
          <w:rFonts w:ascii="ＭＳ 明朝" w:hAnsi="ＭＳ 明朝" w:hint="eastAsia"/>
          <w:color w:val="auto"/>
        </w:rPr>
        <w:t>１</w:t>
      </w:r>
      <w:r w:rsidR="00BD3133" w:rsidRPr="0048337B">
        <w:rPr>
          <w:rFonts w:ascii="ＭＳ 明朝" w:hAnsi="ＭＳ 明朝" w:hint="eastAsia"/>
          <w:color w:val="auto"/>
        </w:rPr>
        <w:t>）</w:t>
      </w:r>
      <w:r w:rsidR="001C0CA4" w:rsidRPr="0048337B">
        <w:rPr>
          <w:rFonts w:ascii="ＭＳ 明朝" w:hAnsi="ＭＳ 明朝" w:hint="eastAsia"/>
          <w:color w:val="auto"/>
        </w:rPr>
        <w:t>補助</w:t>
      </w:r>
      <w:r w:rsidR="00BD3133" w:rsidRPr="0048337B">
        <w:rPr>
          <w:rFonts w:ascii="ＭＳ 明朝" w:hAnsi="ＭＳ 明朝" w:hint="eastAsia"/>
          <w:color w:val="auto"/>
        </w:rPr>
        <w:t>事業計画書（別記様式第１号－別紙</w:t>
      </w:r>
      <w:r w:rsidR="00BF5E16" w:rsidRPr="0048337B">
        <w:rPr>
          <w:rFonts w:ascii="ＭＳ 明朝" w:hAnsi="ＭＳ 明朝" w:hint="eastAsia"/>
          <w:color w:val="auto"/>
        </w:rPr>
        <w:t>１）</w:t>
      </w:r>
    </w:p>
    <w:p w14:paraId="4F29A97A" w14:textId="1D0134F4" w:rsidR="00BD3133" w:rsidRPr="0048337B" w:rsidRDefault="005A23DC" w:rsidP="00BD3133">
      <w:pPr>
        <w:adjustRightInd/>
        <w:spacing w:line="340" w:lineRule="exact"/>
        <w:ind w:left="238" w:hangingChars="100" w:hanging="238"/>
        <w:rPr>
          <w:rFonts w:ascii="ＭＳ 明朝" w:hAnsi="ＭＳ 明朝"/>
          <w:color w:val="auto"/>
        </w:rPr>
      </w:pPr>
      <w:r w:rsidRPr="0048337B">
        <w:rPr>
          <w:rFonts w:ascii="ＭＳ 明朝" w:hAnsi="ＭＳ 明朝" w:hint="eastAsia"/>
          <w:color w:val="auto"/>
        </w:rPr>
        <w:t>（</w:t>
      </w:r>
      <w:r w:rsidR="00BF5E16" w:rsidRPr="0048337B">
        <w:rPr>
          <w:rFonts w:ascii="ＭＳ 明朝" w:hAnsi="ＭＳ 明朝" w:hint="eastAsia"/>
          <w:color w:val="auto"/>
        </w:rPr>
        <w:t>２</w:t>
      </w:r>
      <w:r w:rsidR="00BD3133" w:rsidRPr="0048337B">
        <w:rPr>
          <w:rFonts w:ascii="ＭＳ 明朝" w:hAnsi="ＭＳ 明朝" w:hint="eastAsia"/>
          <w:color w:val="auto"/>
        </w:rPr>
        <w:t>）事業費積算明細書（別記様式第１号－別紙</w:t>
      </w:r>
      <w:r w:rsidR="00BF5E16" w:rsidRPr="0048337B">
        <w:rPr>
          <w:rFonts w:ascii="ＭＳ 明朝" w:hAnsi="ＭＳ 明朝" w:hint="eastAsia"/>
          <w:color w:val="auto"/>
        </w:rPr>
        <w:t>２</w:t>
      </w:r>
      <w:r w:rsidRPr="0048337B">
        <w:rPr>
          <w:rFonts w:ascii="ＭＳ 明朝" w:hAnsi="ＭＳ 明朝" w:hint="eastAsia"/>
          <w:color w:val="auto"/>
        </w:rPr>
        <w:t>）</w:t>
      </w:r>
    </w:p>
    <w:p w14:paraId="0C579F71" w14:textId="5F6E7FE6" w:rsidR="00BD3133" w:rsidRPr="0048337B" w:rsidRDefault="005A23DC" w:rsidP="00BD3133">
      <w:pPr>
        <w:adjustRightInd/>
        <w:spacing w:line="340" w:lineRule="exact"/>
        <w:ind w:left="238" w:hangingChars="100" w:hanging="238"/>
        <w:rPr>
          <w:rFonts w:ascii="ＭＳ 明朝" w:hAnsi="ＭＳ 明朝" w:cs="Times New Roman"/>
          <w:color w:val="auto"/>
        </w:rPr>
      </w:pPr>
      <w:r w:rsidRPr="0048337B">
        <w:rPr>
          <w:rFonts w:ascii="ＭＳ 明朝" w:hAnsi="ＭＳ 明朝" w:hint="eastAsia"/>
          <w:color w:val="auto"/>
        </w:rPr>
        <w:t>（</w:t>
      </w:r>
      <w:r w:rsidR="00BF5E16" w:rsidRPr="0048337B">
        <w:rPr>
          <w:rFonts w:ascii="ＭＳ 明朝" w:hAnsi="ＭＳ 明朝" w:hint="eastAsia"/>
          <w:color w:val="auto"/>
        </w:rPr>
        <w:t>３</w:t>
      </w:r>
      <w:r w:rsidR="00BD3133" w:rsidRPr="0048337B">
        <w:rPr>
          <w:rFonts w:ascii="ＭＳ 明朝" w:hAnsi="ＭＳ 明朝" w:hint="eastAsia"/>
          <w:color w:val="auto"/>
        </w:rPr>
        <w:t>）事業スケジュール（別記様式第１号－別紙</w:t>
      </w:r>
      <w:r w:rsidR="00BF5E16" w:rsidRPr="0048337B">
        <w:rPr>
          <w:rFonts w:ascii="ＭＳ 明朝" w:hAnsi="ＭＳ 明朝" w:hint="eastAsia"/>
          <w:color w:val="auto"/>
        </w:rPr>
        <w:t>３</w:t>
      </w:r>
      <w:r w:rsidR="00BD3133" w:rsidRPr="0048337B">
        <w:rPr>
          <w:rFonts w:ascii="ＭＳ 明朝" w:hAnsi="ＭＳ 明朝" w:hint="eastAsia"/>
          <w:color w:val="auto"/>
        </w:rPr>
        <w:t>）</w:t>
      </w:r>
    </w:p>
    <w:p w14:paraId="188C57AB" w14:textId="1C043E30" w:rsidR="00BD3133" w:rsidRDefault="005A23DC" w:rsidP="00BD3133">
      <w:pPr>
        <w:adjustRightInd/>
        <w:spacing w:line="340" w:lineRule="exact"/>
        <w:ind w:left="238" w:hangingChars="100" w:hanging="238"/>
        <w:rPr>
          <w:rFonts w:ascii="ＭＳ 明朝" w:hAnsi="ＭＳ 明朝" w:cs="Times New Roman"/>
          <w:color w:val="auto"/>
        </w:rPr>
      </w:pPr>
      <w:r w:rsidRPr="0048337B">
        <w:rPr>
          <w:rFonts w:ascii="ＭＳ 明朝" w:hAnsi="ＭＳ 明朝" w:cs="Times New Roman" w:hint="eastAsia"/>
          <w:color w:val="auto"/>
        </w:rPr>
        <w:t>（</w:t>
      </w:r>
      <w:r w:rsidR="00BF5E16" w:rsidRPr="0048337B">
        <w:rPr>
          <w:rFonts w:ascii="ＭＳ 明朝" w:hAnsi="ＭＳ 明朝" w:cs="Times New Roman" w:hint="eastAsia"/>
          <w:color w:val="auto"/>
        </w:rPr>
        <w:t>４</w:t>
      </w:r>
      <w:r w:rsidR="00BD3133" w:rsidRPr="0048337B">
        <w:rPr>
          <w:rFonts w:ascii="ＭＳ 明朝" w:hAnsi="ＭＳ 明朝" w:cs="Times New Roman" w:hint="eastAsia"/>
          <w:color w:val="auto"/>
        </w:rPr>
        <w:t>）暴力団排除に関する誓約書（</w:t>
      </w:r>
      <w:r w:rsidR="00CB0BF5" w:rsidRPr="0048337B">
        <w:rPr>
          <w:rFonts w:ascii="ＭＳ 明朝" w:hAnsi="ＭＳ 明朝" w:cs="Times New Roman" w:hint="eastAsia"/>
          <w:color w:val="auto"/>
        </w:rPr>
        <w:t>別記様式第１号－</w:t>
      </w:r>
      <w:r w:rsidR="00BD3133" w:rsidRPr="0048337B">
        <w:rPr>
          <w:rFonts w:ascii="ＭＳ 明朝" w:hAnsi="ＭＳ 明朝" w:cs="Times New Roman" w:hint="eastAsia"/>
          <w:color w:val="auto"/>
        </w:rPr>
        <w:t>別紙</w:t>
      </w:r>
      <w:r w:rsidR="00BF5E16" w:rsidRPr="0048337B">
        <w:rPr>
          <w:rFonts w:ascii="ＭＳ 明朝" w:hAnsi="ＭＳ 明朝" w:cs="Times New Roman" w:hint="eastAsia"/>
          <w:color w:val="auto"/>
        </w:rPr>
        <w:t>４</w:t>
      </w:r>
      <w:r w:rsidR="00BD3133" w:rsidRPr="0048337B">
        <w:rPr>
          <w:rFonts w:ascii="ＭＳ 明朝" w:hAnsi="ＭＳ 明朝" w:cs="Times New Roman" w:hint="eastAsia"/>
          <w:color w:val="auto"/>
        </w:rPr>
        <w:t>）</w:t>
      </w:r>
    </w:p>
    <w:p w14:paraId="286C9A9F" w14:textId="434D7F81" w:rsidR="00DA34D5" w:rsidRPr="0048337B" w:rsidRDefault="00DA34D5" w:rsidP="00DA34D5">
      <w:pPr>
        <w:adjustRightInd/>
        <w:spacing w:line="340" w:lineRule="exact"/>
        <w:ind w:left="476" w:hangingChars="200" w:hanging="476"/>
        <w:rPr>
          <w:rFonts w:ascii="ＭＳ 明朝" w:hAnsi="ＭＳ 明朝" w:cs="Times New Roman"/>
          <w:color w:val="auto"/>
        </w:rPr>
      </w:pPr>
      <w:r w:rsidRPr="0048337B">
        <w:rPr>
          <w:rFonts w:ascii="ＭＳ 明朝" w:hAnsi="ＭＳ 明朝" w:cs="Times New Roman" w:hint="eastAsia"/>
          <w:color w:val="auto"/>
        </w:rPr>
        <w:t>（</w:t>
      </w:r>
      <w:r>
        <w:rPr>
          <w:rFonts w:ascii="ＭＳ 明朝" w:hAnsi="ＭＳ 明朝" w:cs="Times New Roman" w:hint="eastAsia"/>
          <w:color w:val="auto"/>
        </w:rPr>
        <w:t>５</w:t>
      </w:r>
      <w:r w:rsidRPr="0048337B">
        <w:rPr>
          <w:rFonts w:ascii="ＭＳ 明朝" w:hAnsi="ＭＳ 明朝" w:cs="Times New Roman" w:hint="eastAsia"/>
          <w:color w:val="auto"/>
        </w:rPr>
        <w:t>）登記事項証明書謄本（履歴事項証明書）</w:t>
      </w:r>
    </w:p>
    <w:p w14:paraId="69749FD3" w14:textId="638B83A8" w:rsidR="00DA34D5" w:rsidRDefault="00DA34D5" w:rsidP="00DA34D5">
      <w:pPr>
        <w:adjustRightInd/>
        <w:spacing w:line="340" w:lineRule="exact"/>
        <w:ind w:left="238" w:hangingChars="100" w:hanging="238"/>
        <w:rPr>
          <w:rFonts w:ascii="ＭＳ 明朝" w:hAnsi="ＭＳ 明朝" w:cs="Times New Roman"/>
          <w:color w:val="auto"/>
        </w:rPr>
      </w:pPr>
      <w:r w:rsidRPr="0048337B">
        <w:rPr>
          <w:rFonts w:ascii="ＭＳ 明朝" w:hAnsi="ＭＳ 明朝" w:cs="Times New Roman" w:hint="eastAsia"/>
          <w:color w:val="auto"/>
        </w:rPr>
        <w:t>（</w:t>
      </w:r>
      <w:r>
        <w:rPr>
          <w:rFonts w:ascii="ＭＳ 明朝" w:hAnsi="ＭＳ 明朝" w:cs="Times New Roman" w:hint="eastAsia"/>
          <w:color w:val="auto"/>
        </w:rPr>
        <w:t>６</w:t>
      </w:r>
      <w:r w:rsidRPr="0048337B">
        <w:rPr>
          <w:rFonts w:ascii="ＭＳ 明朝" w:hAnsi="ＭＳ 明朝" w:cs="Times New Roman" w:hint="eastAsia"/>
          <w:color w:val="auto"/>
        </w:rPr>
        <w:t>）納税証明書（税目：全ての県税）</w:t>
      </w:r>
    </w:p>
    <w:p w14:paraId="72AECC67" w14:textId="32E606B2" w:rsidR="00CB0BF5" w:rsidRPr="00F01D8C" w:rsidRDefault="00A47A61" w:rsidP="00BD3133">
      <w:pPr>
        <w:adjustRightInd/>
        <w:spacing w:line="340" w:lineRule="exact"/>
        <w:ind w:left="238" w:hangingChars="100" w:hanging="238"/>
        <w:rPr>
          <w:rFonts w:ascii="ＭＳ 明朝" w:hAnsi="ＭＳ 明朝" w:cs="Times New Roman"/>
          <w:color w:val="FF0000"/>
        </w:rPr>
      </w:pPr>
      <w:r>
        <w:rPr>
          <w:rFonts w:ascii="ＭＳ 明朝" w:hAnsi="ＭＳ 明朝" w:cs="Times New Roman" w:hint="eastAsia"/>
          <w:color w:val="auto"/>
        </w:rPr>
        <w:t>（７）企業概要及びポイント制度が分かる書類（パンフレット等）</w:t>
      </w:r>
    </w:p>
    <w:p w14:paraId="205BB9BA" w14:textId="72498F89" w:rsidR="00BD3133" w:rsidRPr="00F01D8C" w:rsidRDefault="00CB0BF5" w:rsidP="00BD3133">
      <w:pPr>
        <w:adjustRightInd/>
        <w:spacing w:line="340" w:lineRule="exact"/>
        <w:ind w:left="238" w:hangingChars="100" w:hanging="238"/>
        <w:rPr>
          <w:rFonts w:ascii="ＭＳ 明朝" w:hAnsi="ＭＳ 明朝" w:cs="Times New Roman"/>
          <w:color w:val="FF0000"/>
        </w:rPr>
      </w:pPr>
      <w:r w:rsidRPr="0048337B">
        <w:rPr>
          <w:rFonts w:ascii="ＭＳ 明朝" w:hAnsi="ＭＳ 明朝" w:cs="Times New Roman" w:hint="eastAsia"/>
          <w:color w:val="auto"/>
        </w:rPr>
        <w:t>（</w:t>
      </w:r>
      <w:r w:rsidR="00BF5E16" w:rsidRPr="0048337B">
        <w:rPr>
          <w:rFonts w:ascii="ＭＳ 明朝" w:hAnsi="ＭＳ 明朝" w:cs="Times New Roman" w:hint="eastAsia"/>
          <w:color w:val="auto"/>
        </w:rPr>
        <w:t>８</w:t>
      </w:r>
      <w:r w:rsidR="00BD3133" w:rsidRPr="0048337B">
        <w:rPr>
          <w:rFonts w:ascii="ＭＳ 明朝" w:hAnsi="ＭＳ 明朝" w:cs="Times New Roman" w:hint="eastAsia"/>
          <w:color w:val="auto"/>
        </w:rPr>
        <w:t>）その他知事が必要と認める書類</w:t>
      </w:r>
    </w:p>
    <w:p w14:paraId="79F0DFB8" w14:textId="4DC2CE3B" w:rsidR="006248FF" w:rsidRPr="0048337B" w:rsidRDefault="00BD3133" w:rsidP="00BD47E0">
      <w:pPr>
        <w:adjustRightInd/>
        <w:spacing w:line="340" w:lineRule="exact"/>
        <w:rPr>
          <w:rFonts w:ascii="ＭＳ 明朝" w:hAnsi="ＭＳ 明朝" w:cs="Times New Roman"/>
          <w:color w:val="auto"/>
        </w:rPr>
      </w:pPr>
      <w:r w:rsidRPr="0048337B">
        <w:rPr>
          <w:rFonts w:ascii="ＭＳ 明朝" w:hAnsi="ＭＳ 明朝" w:cs="Times New Roman" w:hint="eastAsia"/>
          <w:color w:val="auto"/>
        </w:rPr>
        <w:t>４</w:t>
      </w:r>
      <w:r w:rsidR="006248FF" w:rsidRPr="0048337B">
        <w:rPr>
          <w:rFonts w:ascii="ＭＳ 明朝" w:hAnsi="ＭＳ 明朝" w:cs="Times New Roman" w:hint="eastAsia"/>
          <w:color w:val="auto"/>
        </w:rPr>
        <w:t xml:space="preserve">　次に該当する</w:t>
      </w:r>
      <w:r w:rsidR="00CF6C81">
        <w:rPr>
          <w:rFonts w:ascii="ＭＳ 明朝" w:hAnsi="ＭＳ 明朝" w:cs="Times New Roman" w:hint="eastAsia"/>
          <w:color w:val="auto"/>
        </w:rPr>
        <w:t>食料品店</w:t>
      </w:r>
      <w:r w:rsidR="006248FF" w:rsidRPr="0048337B">
        <w:rPr>
          <w:rFonts w:ascii="ＭＳ 明朝" w:hAnsi="ＭＳ 明朝" w:cs="Times New Roman" w:hint="eastAsia"/>
          <w:color w:val="auto"/>
        </w:rPr>
        <w:t>は，交付申請をすることができない。</w:t>
      </w:r>
    </w:p>
    <w:p w14:paraId="28C39D2A" w14:textId="77777777" w:rsidR="00BD3133" w:rsidRPr="0048337B" w:rsidRDefault="00BD3133" w:rsidP="00BD3133">
      <w:pPr>
        <w:adjustRightInd/>
        <w:spacing w:line="340" w:lineRule="exact"/>
        <w:ind w:leftChars="100" w:left="714" w:hangingChars="200" w:hanging="476"/>
        <w:rPr>
          <w:rFonts w:ascii="ＭＳ 明朝" w:hAnsi="ＭＳ 明朝" w:cs="Times New Roman"/>
          <w:color w:val="auto"/>
        </w:rPr>
      </w:pPr>
      <w:r w:rsidRPr="0048337B">
        <w:rPr>
          <w:rFonts w:ascii="ＭＳ 明朝" w:hAnsi="ＭＳ 明朝" w:cs="Times New Roman" w:hint="eastAsia"/>
          <w:color w:val="auto"/>
        </w:rPr>
        <w:t>（１</w:t>
      </w:r>
      <w:r w:rsidR="006248FF" w:rsidRPr="0048337B">
        <w:rPr>
          <w:rFonts w:ascii="ＭＳ 明朝" w:hAnsi="ＭＳ 明朝" w:cs="Times New Roman" w:hint="eastAsia"/>
          <w:color w:val="auto"/>
        </w:rPr>
        <w:t>）暴力団排除条例（平成２２年宮城県条例第６７号）に規定する暴力団又は暴力団員等</w:t>
      </w:r>
    </w:p>
    <w:p w14:paraId="73712FE4" w14:textId="77777777" w:rsidR="00BD3133" w:rsidRPr="0048337B" w:rsidRDefault="00BD3133" w:rsidP="00BD3133">
      <w:pPr>
        <w:adjustRightInd/>
        <w:spacing w:line="340" w:lineRule="exact"/>
        <w:ind w:leftChars="100" w:left="714" w:hangingChars="200" w:hanging="476"/>
        <w:rPr>
          <w:rFonts w:ascii="ＭＳ 明朝" w:hAnsi="ＭＳ 明朝" w:cs="Times New Roman"/>
          <w:color w:val="auto"/>
        </w:rPr>
      </w:pPr>
      <w:r w:rsidRPr="0048337B">
        <w:rPr>
          <w:rFonts w:ascii="ＭＳ 明朝" w:hAnsi="ＭＳ 明朝" w:cs="Times New Roman" w:hint="eastAsia"/>
          <w:color w:val="auto"/>
        </w:rPr>
        <w:t>（２）</w:t>
      </w:r>
      <w:r w:rsidR="006248FF" w:rsidRPr="0048337B">
        <w:rPr>
          <w:rFonts w:ascii="ＭＳ 明朝" w:hAnsi="ＭＳ 明朝" w:cs="Times New Roman" w:hint="eastAsia"/>
          <w:color w:val="auto"/>
        </w:rPr>
        <w:t>県税に未納がある者</w:t>
      </w:r>
    </w:p>
    <w:p w14:paraId="584743A6" w14:textId="2967006A" w:rsidR="00BD3133" w:rsidRPr="0048337B" w:rsidRDefault="00BD3133" w:rsidP="00BD3133">
      <w:pPr>
        <w:adjustRightInd/>
        <w:spacing w:line="340" w:lineRule="exact"/>
        <w:ind w:leftChars="100" w:left="714" w:hangingChars="200" w:hanging="476"/>
        <w:rPr>
          <w:rFonts w:ascii="ＭＳ 明朝" w:hAnsi="ＭＳ 明朝" w:cs="Times New Roman"/>
          <w:color w:val="auto"/>
        </w:rPr>
      </w:pPr>
      <w:r w:rsidRPr="0048337B">
        <w:rPr>
          <w:rFonts w:ascii="ＭＳ 明朝" w:hAnsi="ＭＳ 明朝" w:cs="Times New Roman" w:hint="eastAsia"/>
          <w:color w:val="auto"/>
        </w:rPr>
        <w:t>（３）国内の法令に反する業務を行っている者，公序良俗に反する業務を行っている者,並びに反社会勢力，</w:t>
      </w:r>
      <w:r w:rsidR="004137CE" w:rsidRPr="0048337B">
        <w:rPr>
          <w:rFonts w:ascii="ＭＳ 明朝" w:hAnsi="ＭＳ 明朝" w:cs="Times New Roman" w:hint="eastAsia"/>
          <w:color w:val="auto"/>
        </w:rPr>
        <w:t>又は</w:t>
      </w:r>
      <w:r w:rsidRPr="0048337B">
        <w:rPr>
          <w:rFonts w:ascii="ＭＳ 明朝" w:hAnsi="ＭＳ 明朝" w:cs="Times New Roman" w:hint="eastAsia"/>
          <w:color w:val="auto"/>
        </w:rPr>
        <w:t>これに類似する企業・団体</w:t>
      </w:r>
    </w:p>
    <w:p w14:paraId="40FB2107" w14:textId="1C9F740C" w:rsidR="00BD3133" w:rsidRPr="0048337B" w:rsidRDefault="00BD3133" w:rsidP="00BD3133">
      <w:pPr>
        <w:adjustRightInd/>
        <w:spacing w:line="340" w:lineRule="exact"/>
        <w:ind w:left="238" w:hangingChars="100" w:hanging="238"/>
        <w:rPr>
          <w:rFonts w:ascii="ＭＳ 明朝" w:hAnsi="ＭＳ 明朝" w:cs="Times New Roman"/>
          <w:color w:val="auto"/>
        </w:rPr>
      </w:pPr>
      <w:r w:rsidRPr="0048337B">
        <w:rPr>
          <w:rFonts w:ascii="ＭＳ 明朝" w:hAnsi="ＭＳ 明朝" w:cs="Times New Roman" w:hint="eastAsia"/>
          <w:color w:val="auto"/>
        </w:rPr>
        <w:t>５　知事は，前項第１号に定める暴力団又は暴力団員等に関する事項について，県警察本部長</w:t>
      </w:r>
      <w:r w:rsidR="004137CE" w:rsidRPr="0048337B">
        <w:rPr>
          <w:rFonts w:ascii="ＭＳ 明朝" w:hAnsi="ＭＳ 明朝" w:cs="Times New Roman" w:hint="eastAsia"/>
          <w:color w:val="auto"/>
        </w:rPr>
        <w:t>宛て</w:t>
      </w:r>
      <w:r w:rsidRPr="0048337B">
        <w:rPr>
          <w:rFonts w:ascii="ＭＳ 明朝" w:hAnsi="ＭＳ 明朝" w:cs="Times New Roman" w:hint="eastAsia"/>
          <w:color w:val="auto"/>
        </w:rPr>
        <w:t>照会することができる。</w:t>
      </w:r>
    </w:p>
    <w:p w14:paraId="7D2EEEB1" w14:textId="77777777" w:rsidR="00BD3133" w:rsidRPr="00F01D8C" w:rsidRDefault="00BD3133" w:rsidP="00D70A45">
      <w:pPr>
        <w:adjustRightInd/>
        <w:spacing w:line="340" w:lineRule="exact"/>
        <w:ind w:left="238" w:hangingChars="100" w:hanging="238"/>
        <w:rPr>
          <w:rFonts w:ascii="ＭＳ 明朝" w:hAnsi="ＭＳ 明朝" w:cs="Times New Roman"/>
          <w:color w:val="FF0000"/>
        </w:rPr>
      </w:pPr>
    </w:p>
    <w:p w14:paraId="0C8804C0" w14:textId="77777777" w:rsidR="006E2012" w:rsidRPr="00401009" w:rsidRDefault="006E2012" w:rsidP="00BD47E0">
      <w:pPr>
        <w:adjustRightInd/>
        <w:spacing w:line="340" w:lineRule="exact"/>
        <w:rPr>
          <w:rFonts w:ascii="ＭＳ 明朝" w:hAnsi="ＭＳ 明朝" w:cs="Times New Roman"/>
          <w:color w:val="auto"/>
        </w:rPr>
      </w:pPr>
      <w:r w:rsidRPr="00401009">
        <w:rPr>
          <w:rFonts w:ascii="ＭＳ 明朝" w:hAnsi="ＭＳ 明朝" w:hint="eastAsia"/>
          <w:color w:val="auto"/>
        </w:rPr>
        <w:t xml:space="preserve">　（交付の条件）</w:t>
      </w:r>
    </w:p>
    <w:p w14:paraId="592AE462" w14:textId="77777777" w:rsidR="006E2012" w:rsidRPr="00401009" w:rsidRDefault="006E2012" w:rsidP="00BD47E0">
      <w:pPr>
        <w:adjustRightInd/>
        <w:spacing w:line="340" w:lineRule="exact"/>
        <w:ind w:left="226" w:hanging="226"/>
        <w:rPr>
          <w:rFonts w:ascii="ＭＳ 明朝" w:hAnsi="ＭＳ 明朝" w:cs="Times New Roman"/>
          <w:color w:val="auto"/>
        </w:rPr>
      </w:pPr>
      <w:r w:rsidRPr="00401009">
        <w:rPr>
          <w:rFonts w:ascii="ＭＳ 明朝" w:hAnsi="ＭＳ 明朝" w:hint="eastAsia"/>
          <w:color w:val="auto"/>
        </w:rPr>
        <w:t>第</w:t>
      </w:r>
      <w:r w:rsidR="0067083D" w:rsidRPr="00401009">
        <w:rPr>
          <w:rFonts w:ascii="ＭＳ 明朝" w:hAnsi="ＭＳ 明朝" w:hint="eastAsia"/>
          <w:color w:val="auto"/>
        </w:rPr>
        <w:t>６</w:t>
      </w:r>
      <w:r w:rsidRPr="00401009">
        <w:rPr>
          <w:rFonts w:ascii="ＭＳ 明朝" w:hAnsi="ＭＳ 明朝" w:hint="eastAsia"/>
          <w:color w:val="auto"/>
        </w:rPr>
        <w:t xml:space="preserve">　規則第５条の規定により付する条件は，次のとおりとする。</w:t>
      </w:r>
    </w:p>
    <w:p w14:paraId="5D886B00" w14:textId="2963E952" w:rsidR="00FD1469" w:rsidRPr="00401009" w:rsidRDefault="0067083D" w:rsidP="0067083D">
      <w:pPr>
        <w:adjustRightInd/>
        <w:spacing w:line="340" w:lineRule="exact"/>
        <w:ind w:leftChars="100" w:left="714" w:hangingChars="200" w:hanging="476"/>
        <w:rPr>
          <w:rFonts w:ascii="ＭＳ 明朝" w:hAnsi="ＭＳ 明朝"/>
          <w:color w:val="auto"/>
        </w:rPr>
      </w:pPr>
      <w:r w:rsidRPr="00401009">
        <w:rPr>
          <w:rFonts w:ascii="ＭＳ 明朝" w:hAnsi="ＭＳ 明朝" w:hint="eastAsia"/>
          <w:color w:val="auto"/>
        </w:rPr>
        <w:t>（１）</w:t>
      </w:r>
      <w:r w:rsidR="005E0511" w:rsidRPr="00401009">
        <w:rPr>
          <w:rFonts w:ascii="ＭＳ 明朝" w:hAnsi="ＭＳ 明朝" w:hint="eastAsia"/>
          <w:color w:val="auto"/>
        </w:rPr>
        <w:t>補助事業を行う者（以下「補助事業者」という。）は，</w:t>
      </w:r>
      <w:r w:rsidR="006E2012" w:rsidRPr="00401009">
        <w:rPr>
          <w:rFonts w:ascii="ＭＳ 明朝" w:hAnsi="ＭＳ 明朝" w:hint="eastAsia"/>
          <w:color w:val="auto"/>
        </w:rPr>
        <w:t>補助事業の内容の変更又は補助事業に要する経費を変更する場合においては，</w:t>
      </w:r>
      <w:r w:rsidRPr="00401009">
        <w:rPr>
          <w:rFonts w:ascii="ＭＳ 明朝" w:hAnsi="ＭＳ 明朝" w:hint="eastAsia"/>
          <w:color w:val="auto"/>
        </w:rPr>
        <w:t>あらかじめ</w:t>
      </w:r>
      <w:r w:rsidR="006E2012" w:rsidRPr="00401009">
        <w:rPr>
          <w:rFonts w:ascii="ＭＳ 明朝" w:hAnsi="ＭＳ 明朝" w:hint="eastAsia"/>
          <w:color w:val="auto"/>
        </w:rPr>
        <w:t>別記様式第２号により知事の承認を受けること。</w:t>
      </w:r>
      <w:r w:rsidR="00FD1469" w:rsidRPr="00401009">
        <w:rPr>
          <w:rFonts w:ascii="ＭＳ 明朝" w:hAnsi="ＭＳ 明朝" w:hint="eastAsia"/>
          <w:color w:val="auto"/>
        </w:rPr>
        <w:t>ただし，次のイ及び</w:t>
      </w:r>
      <w:r w:rsidR="00056D7E" w:rsidRPr="00401009">
        <w:rPr>
          <w:rFonts w:ascii="ＭＳ 明朝" w:hAnsi="ＭＳ 明朝" w:hint="eastAsia"/>
          <w:color w:val="auto"/>
        </w:rPr>
        <w:t>ロ</w:t>
      </w:r>
      <w:r w:rsidR="00FD1469" w:rsidRPr="00401009">
        <w:rPr>
          <w:rFonts w:ascii="ＭＳ 明朝" w:hAnsi="ＭＳ 明朝" w:hint="eastAsia"/>
          <w:color w:val="auto"/>
        </w:rPr>
        <w:t>に掲げる軽微な変更にあっては，この限りではない。</w:t>
      </w:r>
    </w:p>
    <w:p w14:paraId="557DD250" w14:textId="77777777" w:rsidR="0067083D" w:rsidRPr="00401009" w:rsidRDefault="00FD1469" w:rsidP="0067083D">
      <w:pPr>
        <w:adjustRightInd/>
        <w:ind w:left="714" w:hangingChars="300" w:hanging="714"/>
        <w:rPr>
          <w:rFonts w:ascii="ＭＳ 明朝" w:hAnsi="ＭＳ 明朝" w:cs="Times New Roman"/>
          <w:color w:val="auto"/>
        </w:rPr>
      </w:pPr>
      <w:r w:rsidRPr="00401009">
        <w:rPr>
          <w:rFonts w:ascii="ＭＳ 明朝" w:hAnsi="ＭＳ 明朝" w:cs="Times New Roman" w:hint="eastAsia"/>
          <w:color w:val="auto"/>
        </w:rPr>
        <w:t xml:space="preserve">　　　</w:t>
      </w:r>
      <w:r w:rsidR="0067083D" w:rsidRPr="00401009">
        <w:rPr>
          <w:rFonts w:ascii="ＭＳ 明朝" w:hAnsi="ＭＳ 明朝" w:cs="Times New Roman" w:hint="eastAsia"/>
          <w:color w:val="auto"/>
        </w:rPr>
        <w:t xml:space="preserve">イ　</w:t>
      </w:r>
      <w:r w:rsidR="0067083D" w:rsidRPr="00401009">
        <w:rPr>
          <w:rFonts w:ascii="ＭＳ 明朝" w:hAnsi="ＭＳ 明朝" w:hint="eastAsia"/>
          <w:color w:val="auto"/>
        </w:rPr>
        <w:t>経費の変更</w:t>
      </w:r>
    </w:p>
    <w:p w14:paraId="56FA35CE" w14:textId="354F5466" w:rsidR="0067083D" w:rsidRPr="00401009" w:rsidRDefault="0067083D" w:rsidP="005B21D8">
      <w:pPr>
        <w:ind w:leftChars="400" w:left="953" w:firstLineChars="100" w:firstLine="238"/>
        <w:rPr>
          <w:rFonts w:ascii="ＭＳ 明朝" w:hAnsi="ＭＳ 明朝"/>
          <w:color w:val="auto"/>
        </w:rPr>
      </w:pPr>
      <w:r w:rsidRPr="00401009">
        <w:rPr>
          <w:rFonts w:ascii="ＭＳ 明朝" w:hAnsi="ＭＳ 明朝" w:hint="eastAsia"/>
          <w:color w:val="auto"/>
        </w:rPr>
        <w:t>補助事業に要する経費の３０</w:t>
      </w:r>
      <w:r w:rsidR="004137CE" w:rsidRPr="00401009">
        <w:rPr>
          <w:rFonts w:ascii="ＭＳ 明朝" w:hAnsi="ＭＳ 明朝" w:hint="eastAsia"/>
          <w:color w:val="auto"/>
        </w:rPr>
        <w:t>パーセント</w:t>
      </w:r>
      <w:r w:rsidR="00D64A19" w:rsidRPr="00401009">
        <w:rPr>
          <w:rFonts w:ascii="ＭＳ 明朝" w:hAnsi="ＭＳ 明朝" w:hint="eastAsia"/>
          <w:color w:val="auto"/>
        </w:rPr>
        <w:t>以内の変更である場合</w:t>
      </w:r>
      <w:r w:rsidR="005B21D8" w:rsidRPr="00401009">
        <w:rPr>
          <w:rFonts w:ascii="ＭＳ 明朝" w:hAnsi="ＭＳ 明朝" w:hint="eastAsia"/>
          <w:color w:val="auto"/>
        </w:rPr>
        <w:t>。ただし，</w:t>
      </w:r>
      <w:r w:rsidR="004137CE" w:rsidRPr="00401009">
        <w:rPr>
          <w:rFonts w:ascii="ＭＳ 明朝" w:hAnsi="ＭＳ 明朝" w:hint="eastAsia"/>
          <w:color w:val="auto"/>
        </w:rPr>
        <w:t>交付決定を受けた</w:t>
      </w:r>
      <w:r w:rsidR="005B21D8" w:rsidRPr="00401009">
        <w:rPr>
          <w:rFonts w:ascii="ＭＳ 明朝" w:hAnsi="ＭＳ 明朝" w:hint="eastAsia"/>
          <w:color w:val="auto"/>
        </w:rPr>
        <w:t>補助金の額の増額を伴う場合は除く。</w:t>
      </w:r>
    </w:p>
    <w:p w14:paraId="57EF0B82" w14:textId="77777777" w:rsidR="0067083D" w:rsidRPr="00401009" w:rsidRDefault="0067083D" w:rsidP="0067083D">
      <w:pPr>
        <w:suppressAutoHyphens/>
        <w:kinsoku w:val="0"/>
        <w:wordWrap w:val="0"/>
        <w:autoSpaceDE w:val="0"/>
        <w:autoSpaceDN w:val="0"/>
        <w:spacing w:line="316" w:lineRule="atLeast"/>
        <w:jc w:val="left"/>
        <w:rPr>
          <w:rFonts w:ascii="ＭＳ 明朝" w:hAnsi="ＭＳ 明朝" w:cs="Times New Roman"/>
          <w:color w:val="auto"/>
        </w:rPr>
      </w:pPr>
      <w:r w:rsidRPr="00401009">
        <w:rPr>
          <w:rFonts w:ascii="ＭＳ 明朝" w:hAnsi="ＭＳ 明朝" w:cs="Times New Roman" w:hint="eastAsia"/>
          <w:color w:val="auto"/>
        </w:rPr>
        <w:t xml:space="preserve">　　　ロ　</w:t>
      </w:r>
      <w:r w:rsidRPr="00401009">
        <w:rPr>
          <w:rFonts w:ascii="ＭＳ 明朝" w:hAnsi="ＭＳ 明朝" w:hint="eastAsia"/>
          <w:color w:val="auto"/>
        </w:rPr>
        <w:t>事業内容の変更</w:t>
      </w:r>
    </w:p>
    <w:p w14:paraId="36650309" w14:textId="77777777" w:rsidR="004137CE" w:rsidRPr="00401009" w:rsidRDefault="0067083D" w:rsidP="0067083D">
      <w:pPr>
        <w:suppressAutoHyphens/>
        <w:kinsoku w:val="0"/>
        <w:wordWrap w:val="0"/>
        <w:autoSpaceDE w:val="0"/>
        <w:autoSpaceDN w:val="0"/>
        <w:spacing w:line="316" w:lineRule="atLeast"/>
        <w:ind w:left="1191" w:hangingChars="500" w:hanging="1191"/>
        <w:jc w:val="left"/>
        <w:rPr>
          <w:rFonts w:ascii="ＭＳ 明朝" w:hAnsi="ＭＳ 明朝"/>
          <w:color w:val="auto"/>
        </w:rPr>
      </w:pPr>
      <w:r w:rsidRPr="00401009">
        <w:rPr>
          <w:rFonts w:ascii="ＭＳ 明朝" w:hAnsi="ＭＳ 明朝" w:hint="eastAsia"/>
          <w:color w:val="auto"/>
        </w:rPr>
        <w:t xml:space="preserve">　　　　　事業目的に変更をもたらさない事業計画の細部の変更であって，交付決定を受</w:t>
      </w:r>
    </w:p>
    <w:p w14:paraId="089954BE" w14:textId="3F65907E" w:rsidR="0067083D" w:rsidRPr="00401009" w:rsidRDefault="0067083D" w:rsidP="004137CE">
      <w:pPr>
        <w:suppressAutoHyphens/>
        <w:kinsoku w:val="0"/>
        <w:wordWrap w:val="0"/>
        <w:autoSpaceDE w:val="0"/>
        <w:autoSpaceDN w:val="0"/>
        <w:spacing w:line="316" w:lineRule="atLeast"/>
        <w:ind w:leftChars="400" w:left="1191" w:hangingChars="100" w:hanging="238"/>
        <w:jc w:val="left"/>
        <w:rPr>
          <w:rFonts w:ascii="ＭＳ 明朝" w:hAnsi="ＭＳ 明朝"/>
          <w:color w:val="auto"/>
        </w:rPr>
      </w:pPr>
      <w:r w:rsidRPr="00401009">
        <w:rPr>
          <w:rFonts w:ascii="ＭＳ 明朝" w:hAnsi="ＭＳ 明朝" w:hint="eastAsia"/>
          <w:color w:val="auto"/>
        </w:rPr>
        <w:t>けた補助金の額の増額を伴わない場合</w:t>
      </w:r>
    </w:p>
    <w:p w14:paraId="7D54C0AE" w14:textId="2778A151" w:rsidR="0067083D" w:rsidRPr="00401009" w:rsidRDefault="0067083D" w:rsidP="0067083D">
      <w:pPr>
        <w:adjustRightInd/>
        <w:ind w:leftChars="100" w:left="714" w:hangingChars="200" w:hanging="476"/>
        <w:rPr>
          <w:rFonts w:ascii="ＭＳ 明朝" w:hAnsi="ＭＳ 明朝" w:cs="Times New Roman"/>
          <w:color w:val="auto"/>
        </w:rPr>
      </w:pPr>
      <w:r w:rsidRPr="00401009">
        <w:rPr>
          <w:rFonts w:ascii="ＭＳ 明朝" w:hAnsi="ＭＳ 明朝" w:hint="eastAsia"/>
          <w:color w:val="auto"/>
        </w:rPr>
        <w:t>（２）</w:t>
      </w:r>
      <w:r w:rsidR="007D0EC0" w:rsidRPr="00401009">
        <w:rPr>
          <w:rFonts w:ascii="ＭＳ 明朝" w:hAnsi="ＭＳ 明朝" w:hint="eastAsia"/>
          <w:color w:val="auto"/>
        </w:rPr>
        <w:t>補助事業者は，</w:t>
      </w:r>
      <w:r w:rsidRPr="00401009">
        <w:rPr>
          <w:rFonts w:ascii="ＭＳ 明朝" w:hAnsi="ＭＳ 明朝" w:hint="eastAsia"/>
          <w:color w:val="auto"/>
        </w:rPr>
        <w:t>補助事業を中止又は廃止する場合においては，あらかじめ別記様式第３号により知事の承認を受けること｡</w:t>
      </w:r>
    </w:p>
    <w:p w14:paraId="3770D43D" w14:textId="7BF54E89" w:rsidR="0067083D" w:rsidRPr="00401009" w:rsidRDefault="0067083D" w:rsidP="0067083D">
      <w:pPr>
        <w:adjustRightInd/>
        <w:ind w:leftChars="100" w:left="714" w:hangingChars="200" w:hanging="476"/>
        <w:rPr>
          <w:rFonts w:ascii="ＭＳ 明朝" w:hAnsi="ＭＳ 明朝"/>
          <w:color w:val="auto"/>
        </w:rPr>
      </w:pPr>
      <w:r w:rsidRPr="00401009">
        <w:rPr>
          <w:rFonts w:ascii="ＭＳ 明朝" w:hAnsi="ＭＳ 明朝" w:hint="eastAsia"/>
          <w:color w:val="auto"/>
        </w:rPr>
        <w:t>（３）</w:t>
      </w:r>
      <w:r w:rsidR="007D0EC0" w:rsidRPr="00401009">
        <w:rPr>
          <w:rFonts w:ascii="ＭＳ 明朝" w:hAnsi="ＭＳ 明朝" w:hint="eastAsia"/>
          <w:color w:val="auto"/>
        </w:rPr>
        <w:t>補助事業者は，</w:t>
      </w:r>
      <w:r w:rsidRPr="00401009">
        <w:rPr>
          <w:rFonts w:ascii="ＭＳ 明朝" w:hAnsi="ＭＳ 明朝" w:hint="eastAsia"/>
          <w:color w:val="auto"/>
        </w:rPr>
        <w:t>補助事業が予定の期間内に完了しない場合又は補助事業の遂行が困難となった場合においては，速やかに知事に報告してその指示を受けること。</w:t>
      </w:r>
    </w:p>
    <w:p w14:paraId="7E8AF9E7" w14:textId="67E506A7" w:rsidR="006E2012" w:rsidRPr="00401009" w:rsidRDefault="00EA523D" w:rsidP="00EA523D">
      <w:pPr>
        <w:adjustRightInd/>
        <w:ind w:leftChars="100" w:left="714" w:hangingChars="200" w:hanging="476"/>
        <w:rPr>
          <w:rFonts w:ascii="ＭＳ 明朝" w:hAnsi="ＭＳ 明朝" w:cs="Times New Roman"/>
          <w:color w:val="auto"/>
        </w:rPr>
      </w:pPr>
      <w:r w:rsidRPr="00401009">
        <w:rPr>
          <w:rFonts w:ascii="ＭＳ 明朝" w:hAnsi="ＭＳ 明朝" w:hint="eastAsia"/>
          <w:color w:val="auto"/>
        </w:rPr>
        <w:t>（４）</w:t>
      </w:r>
      <w:r w:rsidRPr="00401009">
        <w:rPr>
          <w:rFonts w:ascii="ＭＳ 明朝" w:hAnsi="ＭＳ 明朝" w:cs="Times New Roman" w:hint="eastAsia"/>
          <w:color w:val="auto"/>
        </w:rPr>
        <w:t>同一の経費について，他の補助事業と併用して本補助事業の交付決定を受けることはできない。</w:t>
      </w:r>
    </w:p>
    <w:p w14:paraId="34A219A4" w14:textId="77777777" w:rsidR="006E2012" w:rsidRPr="00401009" w:rsidRDefault="006E2012" w:rsidP="00BD47E0">
      <w:pPr>
        <w:adjustRightInd/>
        <w:spacing w:line="340" w:lineRule="exact"/>
        <w:rPr>
          <w:rFonts w:ascii="ＭＳ 明朝" w:hAnsi="ＭＳ 明朝" w:cs="Times New Roman"/>
          <w:color w:val="auto"/>
        </w:rPr>
      </w:pPr>
      <w:r w:rsidRPr="00401009">
        <w:rPr>
          <w:rFonts w:ascii="ＭＳ 明朝" w:hAnsi="ＭＳ 明朝" w:hint="eastAsia"/>
          <w:color w:val="auto"/>
        </w:rPr>
        <w:t xml:space="preserve">　（実績報告）</w:t>
      </w:r>
    </w:p>
    <w:p w14:paraId="49BE72D5" w14:textId="489542ED" w:rsidR="006E2012" w:rsidRPr="00401009" w:rsidRDefault="006E2012" w:rsidP="00BD47E0">
      <w:pPr>
        <w:adjustRightInd/>
        <w:spacing w:line="340" w:lineRule="exact"/>
        <w:ind w:left="226" w:hanging="226"/>
        <w:rPr>
          <w:rFonts w:ascii="ＭＳ 明朝" w:hAnsi="ＭＳ 明朝" w:cs="Times New Roman"/>
          <w:color w:val="auto"/>
        </w:rPr>
      </w:pPr>
      <w:r w:rsidRPr="00401009">
        <w:rPr>
          <w:rFonts w:ascii="ＭＳ 明朝" w:hAnsi="ＭＳ 明朝" w:hint="eastAsia"/>
          <w:color w:val="auto"/>
        </w:rPr>
        <w:t>第</w:t>
      </w:r>
      <w:r w:rsidR="005E0511" w:rsidRPr="00401009">
        <w:rPr>
          <w:rFonts w:ascii="ＭＳ 明朝" w:hAnsi="ＭＳ 明朝" w:hint="eastAsia"/>
          <w:color w:val="auto"/>
        </w:rPr>
        <w:t>７</w:t>
      </w:r>
      <w:r w:rsidRPr="00401009">
        <w:rPr>
          <w:rFonts w:ascii="ＭＳ 明朝" w:hAnsi="ＭＳ 明朝" w:hint="eastAsia"/>
          <w:color w:val="auto"/>
        </w:rPr>
        <w:t xml:space="preserve">　規則第１２条第１項の規定による補助事業実績報告書の様式は，別記様式第４号によるものとする。</w:t>
      </w:r>
    </w:p>
    <w:p w14:paraId="2A482F72" w14:textId="461D9C5C" w:rsidR="006E2012" w:rsidRPr="00401009" w:rsidRDefault="006E2012" w:rsidP="00BD47E0">
      <w:pPr>
        <w:adjustRightInd/>
        <w:spacing w:line="340" w:lineRule="exact"/>
        <w:ind w:left="226" w:hanging="226"/>
        <w:rPr>
          <w:rFonts w:ascii="ＭＳ 明朝" w:hAnsi="ＭＳ 明朝"/>
          <w:color w:val="auto"/>
        </w:rPr>
      </w:pPr>
      <w:r w:rsidRPr="00401009">
        <w:rPr>
          <w:rFonts w:ascii="ＭＳ 明朝" w:hAnsi="ＭＳ 明朝" w:hint="eastAsia"/>
          <w:color w:val="auto"/>
        </w:rPr>
        <w:t xml:space="preserve">２　</w:t>
      </w:r>
      <w:r w:rsidR="007D0EC0" w:rsidRPr="00401009">
        <w:rPr>
          <w:rFonts w:ascii="ＭＳ 明朝" w:hAnsi="ＭＳ 明朝" w:hint="eastAsia"/>
          <w:color w:val="auto"/>
        </w:rPr>
        <w:t>補助事業者は，</w:t>
      </w:r>
      <w:r w:rsidRPr="00401009">
        <w:rPr>
          <w:rFonts w:ascii="ＭＳ 明朝" w:hAnsi="ＭＳ 明朝" w:hint="eastAsia"/>
          <w:color w:val="auto"/>
        </w:rPr>
        <w:t>前項の実績報告を行うに当たって，</w:t>
      </w:r>
      <w:r w:rsidR="004137CE" w:rsidRPr="00401009">
        <w:rPr>
          <w:rFonts w:ascii="ＭＳ 明朝" w:hAnsi="ＭＳ 明朝" w:hint="eastAsia"/>
          <w:color w:val="auto"/>
        </w:rPr>
        <w:t>第５条第２項ただし書きの規定により交付額を算出した場合において，</w:t>
      </w:r>
      <w:r w:rsidRPr="00401009">
        <w:rPr>
          <w:rFonts w:ascii="ＭＳ 明朝" w:hAnsi="ＭＳ 明朝" w:hint="eastAsia"/>
          <w:color w:val="auto"/>
        </w:rPr>
        <w:t>当該補助金に係る消費税及び地方消費税仕入控除税額が明らかな場合には，これを補助金額から減額して報告しなければならない。</w:t>
      </w:r>
    </w:p>
    <w:p w14:paraId="2386D84E" w14:textId="4AC287A5" w:rsidR="00FD1469" w:rsidRPr="00401009" w:rsidRDefault="007D40CD" w:rsidP="00BD47E0">
      <w:pPr>
        <w:adjustRightInd/>
        <w:spacing w:line="340" w:lineRule="exact"/>
        <w:ind w:left="226" w:hanging="226"/>
        <w:rPr>
          <w:rFonts w:ascii="ＭＳ 明朝" w:hAnsi="ＭＳ 明朝"/>
          <w:color w:val="auto"/>
        </w:rPr>
      </w:pPr>
      <w:r w:rsidRPr="00401009">
        <w:rPr>
          <w:rFonts w:hint="eastAsia"/>
          <w:color w:val="auto"/>
        </w:rPr>
        <w:t>３</w:t>
      </w:r>
      <w:r w:rsidR="00FD1469" w:rsidRPr="00401009">
        <w:rPr>
          <w:rFonts w:ascii="ＭＳ 明朝" w:hAnsi="ＭＳ 明朝" w:hint="eastAsia"/>
          <w:color w:val="auto"/>
        </w:rPr>
        <w:t xml:space="preserve">　規則第１２条第１項の規定により補助事業実績報告書に添付しなければならない書類は，次のとおりとする。</w:t>
      </w:r>
    </w:p>
    <w:p w14:paraId="0724E99A" w14:textId="2EEDB956" w:rsidR="00FD1469" w:rsidRPr="00401009" w:rsidRDefault="00FD1469" w:rsidP="00BD47E0">
      <w:pPr>
        <w:adjustRightInd/>
        <w:spacing w:line="340" w:lineRule="exact"/>
        <w:rPr>
          <w:rFonts w:ascii="ＭＳ 明朝" w:hAnsi="ＭＳ 明朝"/>
          <w:color w:val="auto"/>
        </w:rPr>
      </w:pPr>
      <w:r w:rsidRPr="00401009">
        <w:rPr>
          <w:rFonts w:ascii="ＭＳ 明朝" w:hAnsi="ＭＳ 明朝" w:cs="Times New Roman"/>
          <w:color w:val="auto"/>
        </w:rPr>
        <w:t xml:space="preserve">  </w:t>
      </w:r>
      <w:r w:rsidRPr="00401009">
        <w:rPr>
          <w:rFonts w:ascii="ＭＳ 明朝" w:hAnsi="ＭＳ 明朝" w:hint="eastAsia"/>
          <w:color w:val="auto"/>
        </w:rPr>
        <w:t>（１）</w:t>
      </w:r>
      <w:r w:rsidR="004137CE" w:rsidRPr="00401009">
        <w:rPr>
          <w:rFonts w:ascii="ＭＳ 明朝" w:hAnsi="ＭＳ 明朝" w:hint="eastAsia"/>
          <w:color w:val="auto"/>
        </w:rPr>
        <w:t>補助</w:t>
      </w:r>
      <w:r w:rsidRPr="00401009">
        <w:rPr>
          <w:rFonts w:ascii="ＭＳ 明朝" w:hAnsi="ＭＳ 明朝" w:hint="eastAsia"/>
          <w:color w:val="auto"/>
        </w:rPr>
        <w:t>事業実績書（</w:t>
      </w:r>
      <w:r w:rsidR="007D40CD" w:rsidRPr="00401009">
        <w:rPr>
          <w:rFonts w:ascii="ＭＳ 明朝" w:hAnsi="ＭＳ 明朝" w:hint="eastAsia"/>
          <w:color w:val="auto"/>
        </w:rPr>
        <w:t>別記様式第４号－別紙１</w:t>
      </w:r>
      <w:r w:rsidRPr="00401009">
        <w:rPr>
          <w:rFonts w:ascii="ＭＳ 明朝" w:hAnsi="ＭＳ 明朝" w:hint="eastAsia"/>
          <w:color w:val="auto"/>
        </w:rPr>
        <w:t>）</w:t>
      </w:r>
    </w:p>
    <w:p w14:paraId="2E227471" w14:textId="035C9B8A" w:rsidR="00FD1469" w:rsidRPr="00401009" w:rsidRDefault="00FD1469" w:rsidP="00BD47E0">
      <w:pPr>
        <w:adjustRightInd/>
        <w:spacing w:line="340" w:lineRule="exact"/>
        <w:ind w:firstLineChars="100" w:firstLine="238"/>
        <w:rPr>
          <w:rFonts w:ascii="ＭＳ 明朝" w:hAnsi="ＭＳ 明朝"/>
          <w:color w:val="auto"/>
        </w:rPr>
      </w:pPr>
      <w:r w:rsidRPr="00401009">
        <w:rPr>
          <w:rFonts w:ascii="ＭＳ 明朝" w:hAnsi="ＭＳ 明朝" w:hint="eastAsia"/>
          <w:color w:val="auto"/>
        </w:rPr>
        <w:t>（２）</w:t>
      </w:r>
      <w:r w:rsidR="007D40CD" w:rsidRPr="00401009">
        <w:rPr>
          <w:rFonts w:ascii="ＭＳ 明朝" w:hAnsi="ＭＳ 明朝" w:hint="eastAsia"/>
          <w:color w:val="auto"/>
        </w:rPr>
        <w:t>事業費支出明細書（別記様式第４号－別紙２）</w:t>
      </w:r>
    </w:p>
    <w:p w14:paraId="7AD9CF11" w14:textId="1C73E4A4" w:rsidR="00FD1469" w:rsidRPr="00401009" w:rsidRDefault="007D40CD" w:rsidP="00965896">
      <w:pPr>
        <w:adjustRightInd/>
        <w:spacing w:line="340" w:lineRule="exact"/>
        <w:ind w:leftChars="100" w:left="714" w:hangingChars="200" w:hanging="476"/>
        <w:rPr>
          <w:rFonts w:ascii="ＭＳ 明朝" w:hAnsi="ＭＳ 明朝" w:cs="Times New Roman"/>
          <w:color w:val="auto"/>
        </w:rPr>
      </w:pPr>
      <w:r w:rsidRPr="00401009">
        <w:rPr>
          <w:rFonts w:ascii="ＭＳ 明朝" w:hAnsi="ＭＳ 明朝" w:hint="eastAsia"/>
          <w:color w:val="auto"/>
        </w:rPr>
        <w:t>（３）</w:t>
      </w:r>
      <w:r w:rsidR="00FD1469" w:rsidRPr="00401009">
        <w:rPr>
          <w:rFonts w:ascii="ＭＳ 明朝" w:hAnsi="ＭＳ 明朝" w:hint="eastAsia"/>
          <w:color w:val="auto"/>
        </w:rPr>
        <w:t>事業実施に際して行った契約，支出等を証する帳票書類</w:t>
      </w:r>
      <w:r w:rsidR="005E0511" w:rsidRPr="00401009">
        <w:rPr>
          <w:rFonts w:ascii="ＭＳ 明朝" w:hAnsi="ＭＳ 明朝" w:hint="eastAsia"/>
          <w:color w:val="auto"/>
        </w:rPr>
        <w:t>（契約書，納品書，請求書，領収書，通帳等の写し）</w:t>
      </w:r>
    </w:p>
    <w:p w14:paraId="10E9ABFA" w14:textId="0198240B" w:rsidR="00A53CC9" w:rsidRPr="00401009" w:rsidRDefault="00965896" w:rsidP="00BD47E0">
      <w:pPr>
        <w:adjustRightInd/>
        <w:spacing w:line="340" w:lineRule="exact"/>
        <w:rPr>
          <w:rFonts w:ascii="ＭＳ 明朝" w:hAnsi="ＭＳ 明朝"/>
          <w:color w:val="auto"/>
        </w:rPr>
      </w:pPr>
      <w:r>
        <w:rPr>
          <w:rFonts w:ascii="ＭＳ 明朝" w:hAnsi="ＭＳ 明朝" w:hint="eastAsia"/>
          <w:color w:val="auto"/>
        </w:rPr>
        <w:t xml:space="preserve">　（４</w:t>
      </w:r>
      <w:r w:rsidR="00FD1469" w:rsidRPr="00401009">
        <w:rPr>
          <w:rFonts w:ascii="ＭＳ 明朝" w:hAnsi="ＭＳ 明朝" w:hint="eastAsia"/>
          <w:color w:val="auto"/>
        </w:rPr>
        <w:t>）その他知事が必要と認める書類</w:t>
      </w:r>
    </w:p>
    <w:p w14:paraId="6F773F67" w14:textId="77777777" w:rsidR="00561E96" w:rsidRPr="00F01D8C" w:rsidRDefault="00561E96" w:rsidP="00BD47E0">
      <w:pPr>
        <w:adjustRightInd/>
        <w:spacing w:line="340" w:lineRule="exact"/>
        <w:rPr>
          <w:rFonts w:ascii="ＭＳ 明朝" w:hAnsi="ＭＳ 明朝" w:cs="Times New Roman"/>
          <w:color w:val="FF0000"/>
        </w:rPr>
      </w:pPr>
    </w:p>
    <w:p w14:paraId="4CC84B5A" w14:textId="77777777" w:rsidR="006E2012" w:rsidRPr="00A62BB7" w:rsidRDefault="006E2012" w:rsidP="00BD47E0">
      <w:pPr>
        <w:adjustRightInd/>
        <w:spacing w:line="340" w:lineRule="exact"/>
        <w:rPr>
          <w:rFonts w:ascii="ＭＳ 明朝" w:hAnsi="ＭＳ 明朝" w:cs="Times New Roman"/>
          <w:color w:val="auto"/>
        </w:rPr>
      </w:pPr>
      <w:r w:rsidRPr="00A62BB7">
        <w:rPr>
          <w:rFonts w:ascii="ＭＳ 明朝" w:hAnsi="ＭＳ 明朝" w:hint="eastAsia"/>
          <w:color w:val="auto"/>
        </w:rPr>
        <w:t xml:space="preserve">　（補助金の交付方法）</w:t>
      </w:r>
    </w:p>
    <w:p w14:paraId="3AFF9C21" w14:textId="77777777" w:rsidR="006E2012" w:rsidRPr="00A62BB7" w:rsidRDefault="006E2012" w:rsidP="00BD47E0">
      <w:pPr>
        <w:adjustRightInd/>
        <w:spacing w:line="340" w:lineRule="exact"/>
        <w:ind w:left="226" w:hanging="226"/>
        <w:rPr>
          <w:rFonts w:ascii="ＭＳ 明朝" w:hAnsi="ＭＳ 明朝" w:cs="Times New Roman"/>
          <w:color w:val="auto"/>
        </w:rPr>
      </w:pPr>
      <w:r w:rsidRPr="00A62BB7">
        <w:rPr>
          <w:rFonts w:ascii="ＭＳ 明朝" w:hAnsi="ＭＳ 明朝" w:hint="eastAsia"/>
          <w:color w:val="auto"/>
        </w:rPr>
        <w:t>第</w:t>
      </w:r>
      <w:r w:rsidR="00FD1469" w:rsidRPr="00A62BB7">
        <w:rPr>
          <w:rFonts w:ascii="ＭＳ 明朝" w:hAnsi="ＭＳ 明朝" w:hint="eastAsia"/>
          <w:color w:val="auto"/>
        </w:rPr>
        <w:t>８</w:t>
      </w:r>
      <w:r w:rsidRPr="00A62BB7">
        <w:rPr>
          <w:rFonts w:ascii="ＭＳ 明朝" w:hAnsi="ＭＳ 明朝" w:hint="eastAsia"/>
          <w:color w:val="auto"/>
        </w:rPr>
        <w:t xml:space="preserve">　補助金は，規則第１３条に規定する補助金の額の確定後に交付するものとする。ただし，知事は，補助事業の遂行上必要があると認めるときは，規則第１５条ただし書の規定により概算払により交付することができるものとし，その請求書の様式は，別記様式第５号によるものとする。</w:t>
      </w:r>
    </w:p>
    <w:p w14:paraId="7B156F0F" w14:textId="77777777" w:rsidR="006E2012" w:rsidRPr="00F01D8C" w:rsidRDefault="006E2012" w:rsidP="00BD47E0">
      <w:pPr>
        <w:adjustRightInd/>
        <w:spacing w:line="340" w:lineRule="exact"/>
        <w:rPr>
          <w:rFonts w:ascii="ＭＳ 明朝" w:hAnsi="ＭＳ 明朝" w:cs="Times New Roman"/>
          <w:color w:val="FF0000"/>
        </w:rPr>
      </w:pPr>
    </w:p>
    <w:p w14:paraId="005280D3" w14:textId="77777777" w:rsidR="006E2012" w:rsidRPr="00A62BB7" w:rsidRDefault="006E2012" w:rsidP="00BD47E0">
      <w:pPr>
        <w:adjustRightInd/>
        <w:spacing w:line="340" w:lineRule="exact"/>
        <w:rPr>
          <w:rFonts w:ascii="ＭＳ 明朝" w:hAnsi="ＭＳ 明朝" w:cs="Times New Roman"/>
          <w:color w:val="auto"/>
        </w:rPr>
      </w:pPr>
      <w:r w:rsidRPr="00A62BB7">
        <w:rPr>
          <w:rFonts w:ascii="ＭＳ 明朝" w:hAnsi="ＭＳ 明朝" w:hint="eastAsia"/>
          <w:color w:val="auto"/>
        </w:rPr>
        <w:t xml:space="preserve">　（消費税及び地方消費税仕入控除税額の確定に伴う補助金の返還）</w:t>
      </w:r>
    </w:p>
    <w:p w14:paraId="7824C131" w14:textId="1E75BAB5" w:rsidR="006E2012" w:rsidRPr="00A62BB7" w:rsidRDefault="006E2012" w:rsidP="00BD47E0">
      <w:pPr>
        <w:adjustRightInd/>
        <w:spacing w:line="340" w:lineRule="exact"/>
        <w:ind w:left="226" w:hanging="226"/>
        <w:rPr>
          <w:rFonts w:ascii="ＭＳ 明朝" w:hAnsi="ＭＳ 明朝" w:cs="Times New Roman"/>
          <w:color w:val="auto"/>
        </w:rPr>
      </w:pPr>
      <w:r w:rsidRPr="00A62BB7">
        <w:rPr>
          <w:rFonts w:ascii="ＭＳ 明朝" w:hAnsi="ＭＳ 明朝" w:hint="eastAsia"/>
          <w:color w:val="auto"/>
        </w:rPr>
        <w:t>第</w:t>
      </w:r>
      <w:r w:rsidR="00FD1469" w:rsidRPr="00A62BB7">
        <w:rPr>
          <w:rFonts w:ascii="ＭＳ 明朝" w:hAnsi="ＭＳ 明朝" w:hint="eastAsia"/>
          <w:color w:val="auto"/>
        </w:rPr>
        <w:t>９</w:t>
      </w:r>
      <w:r w:rsidRPr="00A62BB7">
        <w:rPr>
          <w:rFonts w:ascii="ＭＳ 明朝" w:hAnsi="ＭＳ 明朝" w:hint="eastAsia"/>
          <w:color w:val="auto"/>
        </w:rPr>
        <w:t xml:space="preserve">　</w:t>
      </w:r>
      <w:r w:rsidR="007D0EC0" w:rsidRPr="00A62BB7">
        <w:rPr>
          <w:rFonts w:ascii="ＭＳ 明朝" w:hAnsi="ＭＳ 明朝" w:hint="eastAsia"/>
          <w:color w:val="auto"/>
        </w:rPr>
        <w:t>補助事業者は，</w:t>
      </w:r>
      <w:r w:rsidRPr="00A62BB7">
        <w:rPr>
          <w:rFonts w:ascii="ＭＳ 明朝" w:hAnsi="ＭＳ 明朝" w:hint="eastAsia"/>
          <w:color w:val="auto"/>
        </w:rPr>
        <w:t>補助事業終了後に消費税及び地方消費税の申告により補助金に係る消費税及び地方消費税仕入控除税額が確定した場合には，別記様式第６号により速やかに知事に報告しなければならない。</w:t>
      </w:r>
    </w:p>
    <w:p w14:paraId="35146AE4" w14:textId="4C1C6619" w:rsidR="006E2012" w:rsidRPr="00A62BB7" w:rsidRDefault="006E2012" w:rsidP="00BD47E0">
      <w:pPr>
        <w:adjustRightInd/>
        <w:spacing w:line="340" w:lineRule="exact"/>
        <w:ind w:left="226" w:hanging="226"/>
        <w:rPr>
          <w:rFonts w:ascii="ＭＳ 明朝" w:hAnsi="ＭＳ 明朝"/>
          <w:color w:val="auto"/>
        </w:rPr>
      </w:pPr>
      <w:r w:rsidRPr="00A62BB7">
        <w:rPr>
          <w:rFonts w:ascii="ＭＳ 明朝" w:hAnsi="ＭＳ 明朝" w:hint="eastAsia"/>
          <w:color w:val="auto"/>
        </w:rPr>
        <w:t>２　知事は，前項の報告があった場合</w:t>
      </w:r>
      <w:r w:rsidR="00A53CC9" w:rsidRPr="00A62BB7">
        <w:rPr>
          <w:rFonts w:ascii="ＭＳ 明朝" w:hAnsi="ＭＳ 明朝" w:hint="eastAsia"/>
          <w:color w:val="auto"/>
        </w:rPr>
        <w:t>には，当該消費税及び地方消費税仕入控除税額の全部又は一部の返還</w:t>
      </w:r>
      <w:r w:rsidRPr="00A62BB7">
        <w:rPr>
          <w:rFonts w:ascii="ＭＳ 明朝" w:hAnsi="ＭＳ 明朝" w:hint="eastAsia"/>
          <w:color w:val="auto"/>
        </w:rPr>
        <w:t>を命ずるものとする。</w:t>
      </w:r>
    </w:p>
    <w:p w14:paraId="1E01DE36" w14:textId="3FFAEA6E" w:rsidR="008B4F85" w:rsidRPr="00F01D8C" w:rsidRDefault="008B4F85" w:rsidP="00BD47E0">
      <w:pPr>
        <w:adjustRightInd/>
        <w:spacing w:line="340" w:lineRule="exact"/>
        <w:ind w:left="226" w:hanging="226"/>
        <w:rPr>
          <w:rFonts w:ascii="ＭＳ 明朝" w:hAnsi="ＭＳ 明朝"/>
          <w:color w:val="FF0000"/>
        </w:rPr>
      </w:pPr>
    </w:p>
    <w:p w14:paraId="490B3797" w14:textId="77777777" w:rsidR="006E2012" w:rsidRPr="00A62BB7" w:rsidRDefault="006E2012" w:rsidP="00BD47E0">
      <w:pPr>
        <w:tabs>
          <w:tab w:val="left" w:pos="4988"/>
        </w:tabs>
        <w:adjustRightInd/>
        <w:spacing w:line="340" w:lineRule="exact"/>
        <w:rPr>
          <w:rFonts w:ascii="ＭＳ 明朝" w:hAnsi="ＭＳ 明朝" w:cs="Times New Roman"/>
          <w:color w:val="auto"/>
        </w:rPr>
      </w:pPr>
      <w:r w:rsidRPr="00A62BB7">
        <w:rPr>
          <w:rFonts w:ascii="ＭＳ 明朝" w:hAnsi="ＭＳ 明朝" w:hint="eastAsia"/>
          <w:color w:val="auto"/>
        </w:rPr>
        <w:t xml:space="preserve">　（帳簿及び関係書類の整備）</w:t>
      </w:r>
    </w:p>
    <w:p w14:paraId="4E606C67" w14:textId="4A3779E1" w:rsidR="006E2012" w:rsidRPr="00A62BB7" w:rsidRDefault="006E2012" w:rsidP="00BD47E0">
      <w:pPr>
        <w:tabs>
          <w:tab w:val="left" w:pos="4988"/>
        </w:tabs>
        <w:adjustRightInd/>
        <w:spacing w:line="340" w:lineRule="exact"/>
        <w:ind w:left="226" w:hanging="226"/>
        <w:rPr>
          <w:rFonts w:ascii="ＭＳ 明朝" w:hAnsi="ＭＳ 明朝"/>
          <w:color w:val="auto"/>
        </w:rPr>
      </w:pPr>
      <w:r w:rsidRPr="00A62BB7">
        <w:rPr>
          <w:rFonts w:ascii="ＭＳ 明朝" w:hAnsi="ＭＳ 明朝" w:hint="eastAsia"/>
          <w:color w:val="auto"/>
        </w:rPr>
        <w:t>第</w:t>
      </w:r>
      <w:r w:rsidR="00010D07" w:rsidRPr="00A62BB7">
        <w:rPr>
          <w:rFonts w:ascii="ＭＳ 明朝" w:hAnsi="ＭＳ 明朝" w:hint="eastAsia"/>
          <w:color w:val="auto"/>
        </w:rPr>
        <w:t>1</w:t>
      </w:r>
      <w:r w:rsidR="00A62BB7" w:rsidRPr="00A62BB7">
        <w:rPr>
          <w:rFonts w:ascii="ＭＳ 明朝" w:hAnsi="ＭＳ 明朝" w:hint="eastAsia"/>
          <w:color w:val="auto"/>
        </w:rPr>
        <w:t>0</w:t>
      </w:r>
      <w:r w:rsidRPr="00A62BB7">
        <w:rPr>
          <w:rFonts w:ascii="ＭＳ 明朝" w:hAnsi="ＭＳ 明朝" w:hint="eastAsia"/>
          <w:color w:val="auto"/>
        </w:rPr>
        <w:t xml:space="preserve">　</w:t>
      </w:r>
      <w:r w:rsidR="007D0EC0" w:rsidRPr="00A62BB7">
        <w:rPr>
          <w:rFonts w:ascii="ＭＳ 明朝" w:hAnsi="ＭＳ 明朝" w:hint="eastAsia"/>
          <w:color w:val="auto"/>
        </w:rPr>
        <w:t>補助事業者</w:t>
      </w:r>
      <w:r w:rsidRPr="00A62BB7">
        <w:rPr>
          <w:rFonts w:ascii="ＭＳ 明朝" w:hAnsi="ＭＳ 明朝" w:hint="eastAsia"/>
          <w:color w:val="auto"/>
        </w:rPr>
        <w:t>は，</w:t>
      </w:r>
      <w:r w:rsidR="007D0EC0" w:rsidRPr="00A62BB7">
        <w:rPr>
          <w:rFonts w:ascii="ＭＳ 明朝" w:hAnsi="ＭＳ 明朝" w:hint="eastAsia"/>
          <w:color w:val="auto"/>
        </w:rPr>
        <w:t>事業を計画的に実施するために，帳簿により支出管理を行い，また，事業費の支出が明確になるよう</w:t>
      </w:r>
      <w:r w:rsidRPr="00A62BB7">
        <w:rPr>
          <w:rFonts w:ascii="ＭＳ 明朝" w:hAnsi="ＭＳ 明朝" w:hint="eastAsia"/>
          <w:color w:val="auto"/>
        </w:rPr>
        <w:t>証拠書類を備えて経理しなければならない。</w:t>
      </w:r>
    </w:p>
    <w:p w14:paraId="642B8F5F" w14:textId="77777777" w:rsidR="00BF2342" w:rsidRPr="00F01D8C" w:rsidRDefault="00BF2342" w:rsidP="00BD47E0">
      <w:pPr>
        <w:tabs>
          <w:tab w:val="left" w:pos="4988"/>
        </w:tabs>
        <w:adjustRightInd/>
        <w:spacing w:line="340" w:lineRule="exact"/>
        <w:ind w:left="226" w:hanging="226"/>
        <w:rPr>
          <w:rFonts w:ascii="ＭＳ 明朝" w:hAnsi="ＭＳ 明朝"/>
          <w:color w:val="FF0000"/>
        </w:rPr>
      </w:pPr>
    </w:p>
    <w:p w14:paraId="628B3A78" w14:textId="77777777" w:rsidR="006E2012" w:rsidRPr="00A62BB7" w:rsidRDefault="006E2012" w:rsidP="00BD47E0">
      <w:pPr>
        <w:tabs>
          <w:tab w:val="left" w:pos="4988"/>
        </w:tabs>
        <w:adjustRightInd/>
        <w:spacing w:line="340" w:lineRule="exact"/>
        <w:rPr>
          <w:rFonts w:ascii="ＭＳ 明朝" w:hAnsi="ＭＳ 明朝" w:cs="Times New Roman"/>
          <w:color w:val="auto"/>
        </w:rPr>
      </w:pPr>
      <w:r w:rsidRPr="00A62BB7">
        <w:rPr>
          <w:rFonts w:ascii="ＭＳ 明朝" w:hAnsi="ＭＳ 明朝" w:hint="eastAsia"/>
          <w:color w:val="auto"/>
        </w:rPr>
        <w:t xml:space="preserve">　（書類の提出部数）</w:t>
      </w:r>
    </w:p>
    <w:p w14:paraId="6011AE88" w14:textId="106083D3" w:rsidR="00F83050" w:rsidRPr="00A62BB7" w:rsidRDefault="00E5029A" w:rsidP="00BD47E0">
      <w:pPr>
        <w:tabs>
          <w:tab w:val="left" w:pos="4988"/>
        </w:tabs>
        <w:adjustRightInd/>
        <w:spacing w:line="340" w:lineRule="exact"/>
        <w:rPr>
          <w:rFonts w:ascii="ＭＳ 明朝" w:hAnsi="ＭＳ 明朝" w:cs="Times New Roman"/>
          <w:color w:val="auto"/>
        </w:rPr>
      </w:pPr>
      <w:r w:rsidRPr="00A62BB7">
        <w:rPr>
          <w:rFonts w:ascii="ＭＳ 明朝" w:hAnsi="ＭＳ 明朝" w:hint="eastAsia"/>
          <w:color w:val="auto"/>
        </w:rPr>
        <w:t>第</w:t>
      </w:r>
      <w:r w:rsidR="00F83050" w:rsidRPr="00A62BB7">
        <w:rPr>
          <w:rFonts w:ascii="ＭＳ 明朝" w:hAnsi="ＭＳ 明朝" w:hint="eastAsia"/>
          <w:color w:val="auto"/>
        </w:rPr>
        <w:t>1</w:t>
      </w:r>
      <w:r w:rsidR="00CF6C81">
        <w:rPr>
          <w:rFonts w:ascii="ＭＳ 明朝" w:hAnsi="ＭＳ 明朝" w:hint="eastAsia"/>
          <w:color w:val="auto"/>
        </w:rPr>
        <w:t>1</w:t>
      </w:r>
      <w:r w:rsidRPr="00A62BB7">
        <w:rPr>
          <w:rFonts w:ascii="ＭＳ 明朝" w:hAnsi="ＭＳ 明朝" w:hint="eastAsia"/>
          <w:color w:val="auto"/>
        </w:rPr>
        <w:t xml:space="preserve">　この要綱により知事に提出する書類の提出部数は各</w:t>
      </w:r>
      <w:r w:rsidR="006E2012" w:rsidRPr="00A62BB7">
        <w:rPr>
          <w:rFonts w:ascii="ＭＳ 明朝" w:hAnsi="ＭＳ 明朝" w:hint="eastAsia"/>
          <w:color w:val="auto"/>
        </w:rPr>
        <w:t>１部とする。</w:t>
      </w:r>
    </w:p>
    <w:p w14:paraId="104B449E" w14:textId="77777777" w:rsidR="003E08DF" w:rsidRPr="00CF6C81" w:rsidRDefault="003E08DF" w:rsidP="00BD47E0">
      <w:pPr>
        <w:tabs>
          <w:tab w:val="left" w:pos="4988"/>
        </w:tabs>
        <w:adjustRightInd/>
        <w:spacing w:line="340" w:lineRule="exact"/>
        <w:ind w:firstLineChars="100" w:firstLine="238"/>
        <w:rPr>
          <w:rFonts w:ascii="ＭＳ 明朝" w:hAnsi="ＭＳ 明朝" w:cs="Times New Roman"/>
          <w:color w:val="FF0000"/>
        </w:rPr>
      </w:pPr>
    </w:p>
    <w:p w14:paraId="6CFFF5AF" w14:textId="77777777" w:rsidR="006E2012" w:rsidRPr="00401009" w:rsidRDefault="006E2012" w:rsidP="00BD47E0">
      <w:pPr>
        <w:tabs>
          <w:tab w:val="left" w:pos="4988"/>
        </w:tabs>
        <w:adjustRightInd/>
        <w:spacing w:line="340" w:lineRule="exact"/>
        <w:rPr>
          <w:rFonts w:ascii="ＭＳ 明朝" w:hAnsi="ＭＳ 明朝" w:cs="Times New Roman"/>
          <w:color w:val="auto"/>
        </w:rPr>
      </w:pPr>
      <w:r w:rsidRPr="00401009">
        <w:rPr>
          <w:rFonts w:ascii="ＭＳ 明朝" w:hAnsi="ＭＳ 明朝" w:hint="eastAsia"/>
          <w:color w:val="auto"/>
        </w:rPr>
        <w:t xml:space="preserve">　（その他）</w:t>
      </w:r>
    </w:p>
    <w:p w14:paraId="32813B01" w14:textId="318CCCFA" w:rsidR="006E2012" w:rsidRPr="00401009" w:rsidRDefault="00E5029A" w:rsidP="00BD47E0">
      <w:pPr>
        <w:tabs>
          <w:tab w:val="left" w:pos="4988"/>
        </w:tabs>
        <w:adjustRightInd/>
        <w:spacing w:line="340" w:lineRule="exact"/>
        <w:ind w:left="298" w:hangingChars="125" w:hanging="298"/>
        <w:rPr>
          <w:rFonts w:ascii="ＭＳ 明朝" w:hAnsi="ＭＳ 明朝" w:cs="Times New Roman"/>
          <w:color w:val="auto"/>
        </w:rPr>
      </w:pPr>
      <w:r w:rsidRPr="00401009">
        <w:rPr>
          <w:rFonts w:ascii="ＭＳ 明朝" w:hAnsi="ＭＳ 明朝" w:hint="eastAsia"/>
          <w:color w:val="auto"/>
        </w:rPr>
        <w:t>第</w:t>
      </w:r>
      <w:r w:rsidR="00F83050" w:rsidRPr="00401009">
        <w:rPr>
          <w:rFonts w:ascii="ＭＳ 明朝" w:hAnsi="ＭＳ 明朝" w:hint="eastAsia"/>
          <w:color w:val="auto"/>
        </w:rPr>
        <w:t>1</w:t>
      </w:r>
      <w:r w:rsidR="00CF6C81">
        <w:rPr>
          <w:rFonts w:ascii="ＭＳ 明朝" w:hAnsi="ＭＳ 明朝" w:hint="eastAsia"/>
          <w:color w:val="auto"/>
        </w:rPr>
        <w:t>2</w:t>
      </w:r>
      <w:r w:rsidR="006E2012" w:rsidRPr="00401009">
        <w:rPr>
          <w:rFonts w:ascii="ＭＳ 明朝" w:hAnsi="ＭＳ 明朝" w:hint="eastAsia"/>
          <w:color w:val="auto"/>
        </w:rPr>
        <w:t xml:space="preserve">　この要綱に定め</w:t>
      </w:r>
      <w:r w:rsidR="00B82463" w:rsidRPr="00401009">
        <w:rPr>
          <w:rFonts w:ascii="ＭＳ 明朝" w:hAnsi="ＭＳ 明朝" w:hint="eastAsia"/>
          <w:color w:val="auto"/>
        </w:rPr>
        <w:t>るもののほか，補助金の交付等に関し必要な事項については，別に定</w:t>
      </w:r>
      <w:r w:rsidR="006E2012" w:rsidRPr="00401009">
        <w:rPr>
          <w:rFonts w:ascii="ＭＳ 明朝" w:hAnsi="ＭＳ 明朝" w:hint="eastAsia"/>
          <w:color w:val="auto"/>
        </w:rPr>
        <w:t>める。</w:t>
      </w:r>
    </w:p>
    <w:p w14:paraId="22C155BB" w14:textId="77777777" w:rsidR="006E2012" w:rsidRPr="00401009" w:rsidRDefault="006E2012" w:rsidP="00BD47E0">
      <w:pPr>
        <w:tabs>
          <w:tab w:val="left" w:pos="4988"/>
        </w:tabs>
        <w:adjustRightInd/>
        <w:spacing w:line="340" w:lineRule="exact"/>
        <w:rPr>
          <w:rFonts w:ascii="ＭＳ 明朝" w:hAnsi="ＭＳ 明朝" w:cs="Times New Roman"/>
          <w:color w:val="auto"/>
        </w:rPr>
      </w:pPr>
    </w:p>
    <w:p w14:paraId="6E029B88" w14:textId="77777777" w:rsidR="006E2012" w:rsidRPr="00401009" w:rsidRDefault="006E2012" w:rsidP="00BD47E0">
      <w:pPr>
        <w:tabs>
          <w:tab w:val="left" w:pos="4988"/>
        </w:tabs>
        <w:adjustRightInd/>
        <w:spacing w:line="340" w:lineRule="exact"/>
        <w:ind w:left="680"/>
        <w:rPr>
          <w:rFonts w:ascii="ＭＳ 明朝" w:hAnsi="ＭＳ 明朝" w:cs="Times New Roman"/>
          <w:color w:val="auto"/>
        </w:rPr>
      </w:pPr>
      <w:r w:rsidRPr="00401009">
        <w:rPr>
          <w:rFonts w:ascii="ＭＳ 明朝" w:hAnsi="ＭＳ 明朝" w:hint="eastAsia"/>
          <w:color w:val="auto"/>
        </w:rPr>
        <w:t>附　則</w:t>
      </w:r>
    </w:p>
    <w:p w14:paraId="151AB68B" w14:textId="5344EE34" w:rsidR="00F66057" w:rsidRPr="00401009" w:rsidRDefault="00F66057" w:rsidP="00F66057">
      <w:pPr>
        <w:spacing w:line="340" w:lineRule="exact"/>
        <w:ind w:left="238" w:hangingChars="100" w:hanging="238"/>
        <w:rPr>
          <w:color w:val="auto"/>
        </w:rPr>
      </w:pPr>
      <w:r w:rsidRPr="00401009">
        <w:rPr>
          <w:rFonts w:hint="eastAsia"/>
          <w:color w:val="auto"/>
        </w:rPr>
        <w:t xml:space="preserve">１　</w:t>
      </w:r>
      <w:r w:rsidR="00A677B9" w:rsidRPr="00401009">
        <w:rPr>
          <w:rFonts w:hint="eastAsia"/>
          <w:color w:val="auto"/>
        </w:rPr>
        <w:t>この要綱は，令和３</w:t>
      </w:r>
      <w:r w:rsidR="00F71562" w:rsidRPr="00401009">
        <w:rPr>
          <w:rFonts w:hint="eastAsia"/>
          <w:color w:val="auto"/>
        </w:rPr>
        <w:t>年</w:t>
      </w:r>
      <w:r w:rsidR="00A677B9" w:rsidRPr="00401009">
        <w:rPr>
          <w:rFonts w:hint="eastAsia"/>
          <w:color w:val="auto"/>
        </w:rPr>
        <w:t>１２</w:t>
      </w:r>
      <w:r w:rsidR="006A11E4" w:rsidRPr="00401009">
        <w:rPr>
          <w:rFonts w:hint="eastAsia"/>
          <w:color w:val="auto"/>
        </w:rPr>
        <w:t>月</w:t>
      </w:r>
      <w:r w:rsidR="00B5785D">
        <w:rPr>
          <w:rFonts w:hint="eastAsia"/>
          <w:color w:val="auto"/>
        </w:rPr>
        <w:t>２８</w:t>
      </w:r>
      <w:r w:rsidR="006A11E4" w:rsidRPr="00401009">
        <w:rPr>
          <w:rFonts w:hint="eastAsia"/>
          <w:color w:val="auto"/>
        </w:rPr>
        <w:t>日から施行し，</w:t>
      </w:r>
      <w:r w:rsidR="00A677B9" w:rsidRPr="00401009">
        <w:rPr>
          <w:rFonts w:hint="eastAsia"/>
          <w:color w:val="auto"/>
        </w:rPr>
        <w:t>令和３</w:t>
      </w:r>
      <w:r w:rsidRPr="00401009">
        <w:rPr>
          <w:rFonts w:hint="eastAsia"/>
          <w:color w:val="auto"/>
        </w:rPr>
        <w:t>年度予算に係る補助金に適用する。</w:t>
      </w:r>
    </w:p>
    <w:p w14:paraId="357EB198" w14:textId="45D3FD60" w:rsidR="0039494B" w:rsidRPr="00401009" w:rsidRDefault="00F66057" w:rsidP="0039494B">
      <w:pPr>
        <w:spacing w:line="340" w:lineRule="exact"/>
        <w:ind w:left="238" w:hangingChars="100" w:hanging="238"/>
        <w:rPr>
          <w:color w:val="auto"/>
        </w:rPr>
      </w:pPr>
      <w:r w:rsidRPr="00401009">
        <w:rPr>
          <w:rFonts w:hint="eastAsia"/>
          <w:color w:val="auto"/>
        </w:rPr>
        <w:t>２　この要綱は，次年度以降の各年度において</w:t>
      </w:r>
      <w:r w:rsidR="00465262" w:rsidRPr="00401009">
        <w:rPr>
          <w:rFonts w:hint="eastAsia"/>
          <w:color w:val="auto"/>
        </w:rPr>
        <w:t>，当該</w:t>
      </w:r>
      <w:r w:rsidRPr="00401009">
        <w:rPr>
          <w:rFonts w:hint="eastAsia"/>
          <w:color w:val="auto"/>
        </w:rPr>
        <w:t>補助金に係る予算が成立した場合に</w:t>
      </w:r>
      <w:r w:rsidR="006F3AB8" w:rsidRPr="00401009">
        <w:rPr>
          <w:rFonts w:hint="eastAsia"/>
          <w:color w:val="auto"/>
        </w:rPr>
        <w:t>，</w:t>
      </w:r>
      <w:r w:rsidR="00465262" w:rsidRPr="00401009">
        <w:rPr>
          <w:rFonts w:hint="eastAsia"/>
          <w:color w:val="auto"/>
        </w:rPr>
        <w:t>当該</w:t>
      </w:r>
      <w:r w:rsidR="00B776B1" w:rsidRPr="00401009">
        <w:rPr>
          <w:rFonts w:hint="eastAsia"/>
          <w:color w:val="auto"/>
        </w:rPr>
        <w:t>補助金に</w:t>
      </w:r>
      <w:r w:rsidR="00465262" w:rsidRPr="00401009">
        <w:rPr>
          <w:rFonts w:hint="eastAsia"/>
          <w:color w:val="auto"/>
        </w:rPr>
        <w:t>も</w:t>
      </w:r>
      <w:r w:rsidR="00B776B1" w:rsidRPr="00401009">
        <w:rPr>
          <w:rFonts w:hint="eastAsia"/>
          <w:color w:val="auto"/>
        </w:rPr>
        <w:t>適用するものとする。</w:t>
      </w:r>
    </w:p>
    <w:p w14:paraId="279E3E4D" w14:textId="478C9498" w:rsidR="0039494B" w:rsidRDefault="0039494B" w:rsidP="0039494B">
      <w:pPr>
        <w:widowControl/>
        <w:overflowPunct/>
        <w:adjustRightInd/>
        <w:ind w:leftChars="-150" w:left="-357" w:firstLineChars="150" w:firstLine="357"/>
        <w:jc w:val="left"/>
        <w:textAlignment w:val="auto"/>
        <w:rPr>
          <w:rFonts w:ascii="ＭＳ 明朝" w:hAnsi="ＭＳ 明朝" w:cs="Times New Roman"/>
          <w:color w:val="FF0000"/>
        </w:rPr>
      </w:pPr>
    </w:p>
    <w:p w14:paraId="772D6F78" w14:textId="77777777" w:rsidR="00A677B9" w:rsidRPr="00F01D8C" w:rsidRDefault="00A677B9" w:rsidP="0039494B">
      <w:pPr>
        <w:widowControl/>
        <w:overflowPunct/>
        <w:adjustRightInd/>
        <w:ind w:leftChars="-150" w:left="-357" w:firstLineChars="150" w:firstLine="357"/>
        <w:jc w:val="left"/>
        <w:textAlignment w:val="auto"/>
        <w:rPr>
          <w:rFonts w:ascii="ＭＳ 明朝" w:hAnsi="ＭＳ 明朝" w:cs="Times New Roman"/>
          <w:color w:val="FF0000"/>
        </w:rPr>
        <w:sectPr w:rsidR="00A677B9" w:rsidRPr="00F01D8C" w:rsidSect="00BF2342">
          <w:footerReference w:type="default" r:id="rId8"/>
          <w:type w:val="continuous"/>
          <w:pgSz w:w="11907" w:h="16840" w:code="9"/>
          <w:pgMar w:top="1418" w:right="1134" w:bottom="1418" w:left="1247" w:header="720" w:footer="720" w:gutter="0"/>
          <w:pgNumType w:start="1"/>
          <w:cols w:space="720"/>
          <w:noEndnote/>
          <w:docGrid w:type="linesAndChars" w:linePitch="351" w:charSpace="5760"/>
        </w:sectPr>
      </w:pPr>
    </w:p>
    <w:p w14:paraId="6D1E062F" w14:textId="77777777" w:rsidR="00401009" w:rsidRDefault="00401009">
      <w:pPr>
        <w:widowControl/>
        <w:overflowPunct/>
        <w:adjustRightInd/>
        <w:jc w:val="left"/>
        <w:textAlignment w:val="auto"/>
        <w:rPr>
          <w:color w:val="auto"/>
        </w:rPr>
      </w:pPr>
      <w:r>
        <w:rPr>
          <w:color w:val="auto"/>
        </w:rPr>
        <w:br w:type="page"/>
      </w:r>
    </w:p>
    <w:p w14:paraId="66E2DAA3" w14:textId="7D469305" w:rsidR="00FB2F7F" w:rsidRDefault="00423470" w:rsidP="00F84F93">
      <w:pPr>
        <w:adjustRightInd/>
        <w:spacing w:line="300" w:lineRule="exact"/>
        <w:rPr>
          <w:color w:val="auto"/>
        </w:rPr>
      </w:pPr>
      <w:r w:rsidRPr="00401009">
        <w:rPr>
          <w:rFonts w:hint="eastAsia"/>
          <w:color w:val="auto"/>
        </w:rPr>
        <w:t>別表（第３</w:t>
      </w:r>
      <w:r w:rsidR="00FB2F7F" w:rsidRPr="00401009">
        <w:rPr>
          <w:rFonts w:hint="eastAsia"/>
          <w:color w:val="auto"/>
        </w:rPr>
        <w:t>関係）</w:t>
      </w:r>
    </w:p>
    <w:p w14:paraId="1783156A" w14:textId="3BCC34A4" w:rsidR="00602751" w:rsidRDefault="00602751" w:rsidP="00F84F93">
      <w:pPr>
        <w:adjustRightInd/>
        <w:spacing w:line="300" w:lineRule="exact"/>
        <w:rPr>
          <w:color w:val="auto"/>
        </w:rPr>
      </w:pPr>
      <w:r>
        <w:rPr>
          <w:rFonts w:hint="eastAsia"/>
          <w:color w:val="auto"/>
        </w:rPr>
        <w:t>１　対象となる補助事業者</w:t>
      </w:r>
    </w:p>
    <w:p w14:paraId="3F64CED9" w14:textId="7781D2E0" w:rsidR="00602751" w:rsidRDefault="00602751" w:rsidP="00F84F93">
      <w:pPr>
        <w:adjustRightInd/>
        <w:spacing w:line="300" w:lineRule="exact"/>
        <w:rPr>
          <w:color w:val="auto"/>
        </w:rPr>
      </w:pPr>
      <w:r>
        <w:rPr>
          <w:rFonts w:hint="eastAsia"/>
          <w:color w:val="auto"/>
        </w:rPr>
        <w:t xml:space="preserve">　　</w:t>
      </w:r>
      <w:r w:rsidR="00CF6C81">
        <w:rPr>
          <w:rFonts w:hint="eastAsia"/>
          <w:color w:val="auto"/>
        </w:rPr>
        <w:t>要綱</w:t>
      </w:r>
      <w:r>
        <w:rPr>
          <w:rFonts w:hint="eastAsia"/>
          <w:color w:val="auto"/>
        </w:rPr>
        <w:t>第２（１）の店舗を，県内に２店舗以上展開する法人であって，顧客（消費者）に対するポイント制度を有するもの。</w:t>
      </w:r>
    </w:p>
    <w:p w14:paraId="1AB4AC7F" w14:textId="204A470D" w:rsidR="00602751" w:rsidRDefault="00602751" w:rsidP="00F84F93">
      <w:pPr>
        <w:adjustRightInd/>
        <w:spacing w:line="300" w:lineRule="exact"/>
        <w:rPr>
          <w:color w:val="auto"/>
        </w:rPr>
      </w:pPr>
    </w:p>
    <w:p w14:paraId="5C947910" w14:textId="3E031DBF" w:rsidR="00602751" w:rsidRPr="00401009" w:rsidRDefault="00602751" w:rsidP="00F84F93">
      <w:pPr>
        <w:adjustRightInd/>
        <w:spacing w:line="300" w:lineRule="exact"/>
        <w:rPr>
          <w:color w:val="auto"/>
        </w:rPr>
      </w:pPr>
      <w:r>
        <w:rPr>
          <w:rFonts w:hint="eastAsia"/>
          <w:color w:val="auto"/>
        </w:rPr>
        <w:t>２　補助対象事業等</w:t>
      </w:r>
    </w:p>
    <w:tbl>
      <w:tblPr>
        <w:tblStyle w:val="a7"/>
        <w:tblpPr w:leftFromText="142" w:rightFromText="142" w:vertAnchor="text" w:horzAnchor="margin" w:tblpY="59"/>
        <w:tblW w:w="15021" w:type="dxa"/>
        <w:tblLook w:val="04A0" w:firstRow="1" w:lastRow="0" w:firstColumn="1" w:lastColumn="0" w:noHBand="0" w:noVBand="1"/>
      </w:tblPr>
      <w:tblGrid>
        <w:gridCol w:w="2029"/>
        <w:gridCol w:w="3164"/>
        <w:gridCol w:w="1356"/>
        <w:gridCol w:w="4520"/>
        <w:gridCol w:w="3952"/>
      </w:tblGrid>
      <w:tr w:rsidR="00401009" w:rsidRPr="00401009" w14:paraId="7FE74DEF" w14:textId="77777777" w:rsidTr="00401009">
        <w:trPr>
          <w:trHeight w:val="645"/>
        </w:trPr>
        <w:tc>
          <w:tcPr>
            <w:tcW w:w="2029" w:type="dxa"/>
            <w:tcBorders>
              <w:top w:val="single" w:sz="4" w:space="0" w:color="auto"/>
            </w:tcBorders>
            <w:vAlign w:val="center"/>
          </w:tcPr>
          <w:p w14:paraId="27EA85B8" w14:textId="5F59711E" w:rsidR="00487D86" w:rsidRPr="00401009" w:rsidRDefault="00423470" w:rsidP="009B3367">
            <w:pPr>
              <w:suppressAutoHyphens/>
              <w:kinsoku w:val="0"/>
              <w:autoSpaceDE w:val="0"/>
              <w:autoSpaceDN w:val="0"/>
              <w:spacing w:line="300" w:lineRule="exact"/>
              <w:jc w:val="center"/>
              <w:rPr>
                <w:rFonts w:ascii="ＭＳ 明朝" w:hAnsi="ＭＳ 明朝" w:cs="Times New Roman"/>
                <w:color w:val="auto"/>
                <w:szCs w:val="21"/>
              </w:rPr>
            </w:pPr>
            <w:r w:rsidRPr="00401009">
              <w:rPr>
                <w:rFonts w:ascii="ＭＳ 明朝" w:hAnsi="ＭＳ 明朝" w:cs="Times New Roman" w:hint="eastAsia"/>
                <w:color w:val="auto"/>
                <w:szCs w:val="21"/>
              </w:rPr>
              <w:t>補助対象事業</w:t>
            </w:r>
          </w:p>
        </w:tc>
        <w:tc>
          <w:tcPr>
            <w:tcW w:w="3164" w:type="dxa"/>
            <w:tcBorders>
              <w:top w:val="single" w:sz="4" w:space="0" w:color="auto"/>
            </w:tcBorders>
            <w:vAlign w:val="center"/>
          </w:tcPr>
          <w:p w14:paraId="6B18A9E6" w14:textId="42850EE6" w:rsidR="00487D86" w:rsidRPr="00401009" w:rsidRDefault="00423470" w:rsidP="009B3367">
            <w:pPr>
              <w:adjustRightInd/>
              <w:spacing w:line="300" w:lineRule="exact"/>
              <w:jc w:val="center"/>
              <w:rPr>
                <w:rFonts w:ascii="ＭＳ 明朝" w:hAnsi="ＭＳ 明朝"/>
                <w:color w:val="auto"/>
                <w:szCs w:val="21"/>
              </w:rPr>
            </w:pPr>
            <w:r w:rsidRPr="00401009">
              <w:rPr>
                <w:rFonts w:ascii="ＭＳ 明朝" w:hAnsi="ＭＳ 明朝" w:hint="eastAsia"/>
                <w:color w:val="auto"/>
                <w:szCs w:val="21"/>
              </w:rPr>
              <w:t>補助対象事業の内容</w:t>
            </w:r>
          </w:p>
        </w:tc>
        <w:tc>
          <w:tcPr>
            <w:tcW w:w="1356" w:type="dxa"/>
            <w:tcBorders>
              <w:top w:val="single" w:sz="4" w:space="0" w:color="auto"/>
            </w:tcBorders>
            <w:vAlign w:val="center"/>
          </w:tcPr>
          <w:p w14:paraId="2C3AD664" w14:textId="44C866D2" w:rsidR="00487D86" w:rsidRPr="00401009" w:rsidRDefault="00423470" w:rsidP="009B3367">
            <w:pPr>
              <w:adjustRightInd/>
              <w:spacing w:line="300" w:lineRule="exact"/>
              <w:jc w:val="center"/>
              <w:rPr>
                <w:rFonts w:ascii="ＭＳ 明朝" w:hAnsi="ＭＳ 明朝"/>
                <w:color w:val="auto"/>
                <w:szCs w:val="21"/>
              </w:rPr>
            </w:pPr>
            <w:r w:rsidRPr="00401009">
              <w:rPr>
                <w:rFonts w:ascii="ＭＳ 明朝" w:hAnsi="ＭＳ 明朝" w:hint="eastAsia"/>
                <w:color w:val="auto"/>
                <w:szCs w:val="21"/>
              </w:rPr>
              <w:t>経費項目</w:t>
            </w:r>
          </w:p>
        </w:tc>
        <w:tc>
          <w:tcPr>
            <w:tcW w:w="4520" w:type="dxa"/>
            <w:tcBorders>
              <w:top w:val="single" w:sz="4" w:space="0" w:color="auto"/>
            </w:tcBorders>
            <w:vAlign w:val="center"/>
          </w:tcPr>
          <w:p w14:paraId="683F7B4A" w14:textId="44B59C5D" w:rsidR="00487D86" w:rsidRPr="00401009" w:rsidRDefault="00487D86" w:rsidP="00B53663">
            <w:pPr>
              <w:adjustRightInd/>
              <w:spacing w:line="300" w:lineRule="exact"/>
              <w:jc w:val="center"/>
              <w:rPr>
                <w:rFonts w:ascii="ＭＳ 明朝" w:hAnsi="ＭＳ 明朝"/>
                <w:color w:val="auto"/>
                <w:szCs w:val="21"/>
              </w:rPr>
            </w:pPr>
            <w:r w:rsidRPr="00401009">
              <w:rPr>
                <w:rFonts w:ascii="ＭＳ 明朝" w:hAnsi="ＭＳ 明朝" w:hint="eastAsia"/>
                <w:color w:val="auto"/>
                <w:szCs w:val="21"/>
              </w:rPr>
              <w:t>補助対象経費</w:t>
            </w:r>
          </w:p>
        </w:tc>
        <w:tc>
          <w:tcPr>
            <w:tcW w:w="3952" w:type="dxa"/>
            <w:tcBorders>
              <w:top w:val="single" w:sz="4" w:space="0" w:color="auto"/>
            </w:tcBorders>
            <w:vAlign w:val="center"/>
          </w:tcPr>
          <w:p w14:paraId="6669B23A" w14:textId="21B15C53" w:rsidR="00487D86" w:rsidRPr="00401009" w:rsidRDefault="00487D86" w:rsidP="009B3367">
            <w:pPr>
              <w:adjustRightInd/>
              <w:spacing w:line="300" w:lineRule="exact"/>
              <w:jc w:val="center"/>
              <w:rPr>
                <w:rFonts w:ascii="ＭＳ 明朝" w:hAnsi="ＭＳ 明朝"/>
                <w:color w:val="auto"/>
                <w:szCs w:val="21"/>
              </w:rPr>
            </w:pPr>
            <w:r w:rsidRPr="00401009">
              <w:rPr>
                <w:rFonts w:ascii="ＭＳ 明朝" w:hAnsi="ＭＳ 明朝" w:hint="eastAsia"/>
                <w:color w:val="auto"/>
                <w:szCs w:val="21"/>
              </w:rPr>
              <w:t>補助率</w:t>
            </w:r>
            <w:r w:rsidR="00A45F87" w:rsidRPr="00401009">
              <w:rPr>
                <w:rFonts w:ascii="ＭＳ 明朝" w:hAnsi="ＭＳ 明朝" w:hint="eastAsia"/>
                <w:color w:val="auto"/>
                <w:szCs w:val="21"/>
              </w:rPr>
              <w:t>等</w:t>
            </w:r>
          </w:p>
        </w:tc>
      </w:tr>
      <w:tr w:rsidR="00401009" w:rsidRPr="00401009" w14:paraId="74A4BCD6" w14:textId="77777777" w:rsidTr="00737720">
        <w:trPr>
          <w:trHeight w:val="966"/>
        </w:trPr>
        <w:tc>
          <w:tcPr>
            <w:tcW w:w="2029" w:type="dxa"/>
          </w:tcPr>
          <w:p w14:paraId="0F454A52" w14:textId="77777777" w:rsidR="006D0718" w:rsidRDefault="006D0718" w:rsidP="006D0718">
            <w:pPr>
              <w:tabs>
                <w:tab w:val="left" w:pos="4988"/>
              </w:tabs>
              <w:adjustRightInd/>
              <w:spacing w:line="300" w:lineRule="exact"/>
              <w:ind w:left="226" w:hangingChars="100" w:hanging="226"/>
              <w:jc w:val="left"/>
              <w:rPr>
                <w:rFonts w:ascii="ＭＳ 明朝" w:hAnsi="ＭＳ 明朝" w:cs="Times New Roman"/>
                <w:color w:val="auto"/>
                <w:szCs w:val="21"/>
              </w:rPr>
            </w:pPr>
            <w:r>
              <w:rPr>
                <w:rFonts w:ascii="ＭＳ 明朝" w:hAnsi="ＭＳ 明朝" w:cs="Times New Roman" w:hint="eastAsia"/>
                <w:color w:val="auto"/>
                <w:szCs w:val="21"/>
              </w:rPr>
              <w:t>（</w:t>
            </w:r>
            <w:r w:rsidR="00B53663" w:rsidRPr="00401009">
              <w:rPr>
                <w:rFonts w:ascii="ＭＳ 明朝" w:hAnsi="ＭＳ 明朝" w:cs="Times New Roman" w:hint="eastAsia"/>
                <w:color w:val="auto"/>
                <w:szCs w:val="21"/>
              </w:rPr>
              <w:t>１</w:t>
            </w:r>
            <w:r>
              <w:rPr>
                <w:rFonts w:ascii="ＭＳ 明朝" w:hAnsi="ＭＳ 明朝" w:cs="Times New Roman" w:hint="eastAsia"/>
                <w:color w:val="auto"/>
                <w:szCs w:val="21"/>
              </w:rPr>
              <w:t>）</w:t>
            </w:r>
          </w:p>
          <w:p w14:paraId="4CA2EFE0" w14:textId="6AF6783D" w:rsidR="00B53663" w:rsidRPr="00401009" w:rsidRDefault="006D0718" w:rsidP="006D0718">
            <w:pPr>
              <w:tabs>
                <w:tab w:val="left" w:pos="4988"/>
              </w:tabs>
              <w:adjustRightInd/>
              <w:spacing w:line="300" w:lineRule="exact"/>
              <w:jc w:val="left"/>
              <w:rPr>
                <w:rFonts w:ascii="ＭＳ 明朝" w:hAnsi="ＭＳ 明朝" w:cs="Times New Roman"/>
                <w:color w:val="auto"/>
                <w:szCs w:val="21"/>
              </w:rPr>
            </w:pPr>
            <w:r>
              <w:rPr>
                <w:rFonts w:ascii="ＭＳ 明朝" w:hAnsi="ＭＳ 明朝" w:cs="Times New Roman" w:hint="eastAsia"/>
                <w:color w:val="auto"/>
                <w:szCs w:val="21"/>
              </w:rPr>
              <w:t xml:space="preserve">　</w:t>
            </w:r>
            <w:r w:rsidR="00737720">
              <w:rPr>
                <w:rFonts w:ascii="ＭＳ 明朝" w:hAnsi="ＭＳ 明朝" w:cs="Times New Roman" w:hint="eastAsia"/>
                <w:color w:val="auto"/>
                <w:szCs w:val="21"/>
              </w:rPr>
              <w:t>県産水産物等の販売に対する</w:t>
            </w:r>
            <w:r w:rsidR="00B53663" w:rsidRPr="00401009">
              <w:rPr>
                <w:rFonts w:ascii="ＭＳ 明朝" w:hAnsi="ＭＳ 明朝" w:cs="Times New Roman" w:hint="eastAsia"/>
                <w:color w:val="auto"/>
                <w:szCs w:val="21"/>
              </w:rPr>
              <w:t>ポイント上乗せキャンペーン</w:t>
            </w:r>
            <w:r w:rsidR="00333D11">
              <w:rPr>
                <w:rFonts w:ascii="ＭＳ 明朝" w:hAnsi="ＭＳ 明朝" w:cs="Times New Roman" w:hint="eastAsia"/>
                <w:color w:val="auto"/>
                <w:szCs w:val="21"/>
              </w:rPr>
              <w:t>※１</w:t>
            </w:r>
          </w:p>
        </w:tc>
        <w:tc>
          <w:tcPr>
            <w:tcW w:w="3164" w:type="dxa"/>
          </w:tcPr>
          <w:p w14:paraId="21D93D2B" w14:textId="3539275B" w:rsidR="00B53663" w:rsidRPr="00401009" w:rsidRDefault="00B53663" w:rsidP="00E21186">
            <w:pPr>
              <w:spacing w:line="300" w:lineRule="exact"/>
              <w:ind w:firstLineChars="100" w:firstLine="226"/>
              <w:jc w:val="left"/>
              <w:rPr>
                <w:rFonts w:ascii="ＭＳ 明朝" w:hAnsi="ＭＳ 明朝" w:cs="Times New Roman"/>
                <w:color w:val="auto"/>
                <w:szCs w:val="21"/>
              </w:rPr>
            </w:pPr>
            <w:r w:rsidRPr="00401009">
              <w:rPr>
                <w:rFonts w:ascii="ＭＳ 明朝" w:hAnsi="ＭＳ 明朝" w:cs="Times New Roman" w:hint="eastAsia"/>
                <w:color w:val="auto"/>
                <w:szCs w:val="21"/>
              </w:rPr>
              <w:t>キャンペーン</w:t>
            </w:r>
            <w:r w:rsidR="00C24707">
              <w:rPr>
                <w:rFonts w:ascii="ＭＳ 明朝" w:hAnsi="ＭＳ 明朝" w:cs="Times New Roman" w:hint="eastAsia"/>
                <w:color w:val="auto"/>
                <w:szCs w:val="21"/>
              </w:rPr>
              <w:t>対象</w:t>
            </w:r>
            <w:r w:rsidRPr="00401009">
              <w:rPr>
                <w:rFonts w:ascii="ＭＳ 明朝" w:hAnsi="ＭＳ 明朝" w:cs="Times New Roman" w:hint="eastAsia"/>
                <w:color w:val="auto"/>
                <w:szCs w:val="21"/>
              </w:rPr>
              <w:t>商品に</w:t>
            </w:r>
            <w:r w:rsidR="00E21186">
              <w:rPr>
                <w:rFonts w:ascii="ＭＳ 明朝" w:hAnsi="ＭＳ 明朝" w:cs="Times New Roman" w:hint="eastAsia"/>
                <w:color w:val="auto"/>
                <w:szCs w:val="21"/>
              </w:rPr>
              <w:t>対</w:t>
            </w:r>
            <w:r w:rsidRPr="00401009">
              <w:rPr>
                <w:rFonts w:ascii="ＭＳ 明朝" w:hAnsi="ＭＳ 明朝" w:cs="Times New Roman" w:hint="eastAsia"/>
                <w:color w:val="auto"/>
                <w:szCs w:val="21"/>
              </w:rPr>
              <w:t>する</w:t>
            </w:r>
            <w:r w:rsidR="00C24707">
              <w:rPr>
                <w:rFonts w:ascii="ＭＳ 明朝" w:hAnsi="ＭＳ 明朝" w:cs="Times New Roman" w:hint="eastAsia"/>
                <w:color w:val="auto"/>
                <w:szCs w:val="21"/>
              </w:rPr>
              <w:t>付与</w:t>
            </w:r>
            <w:r w:rsidRPr="00401009">
              <w:rPr>
                <w:rFonts w:ascii="ＭＳ 明朝" w:hAnsi="ＭＳ 明朝" w:cs="Times New Roman" w:hint="eastAsia"/>
                <w:color w:val="auto"/>
                <w:szCs w:val="21"/>
              </w:rPr>
              <w:t>ポイントの上乗せ</w:t>
            </w:r>
          </w:p>
        </w:tc>
        <w:tc>
          <w:tcPr>
            <w:tcW w:w="1356" w:type="dxa"/>
          </w:tcPr>
          <w:p w14:paraId="652F07D5" w14:textId="546802B2" w:rsidR="00B53663" w:rsidRPr="00401009" w:rsidRDefault="00B53663" w:rsidP="00B53663">
            <w:pPr>
              <w:adjustRightInd/>
              <w:spacing w:line="300" w:lineRule="exact"/>
              <w:rPr>
                <w:rFonts w:ascii="ＭＳ 明朝" w:hAnsi="ＭＳ 明朝"/>
                <w:color w:val="auto"/>
                <w:szCs w:val="21"/>
              </w:rPr>
            </w:pPr>
            <w:r w:rsidRPr="00401009">
              <w:rPr>
                <w:rFonts w:ascii="ＭＳ 明朝" w:hAnsi="ＭＳ 明朝" w:hint="eastAsia"/>
                <w:color w:val="auto"/>
              </w:rPr>
              <w:t>庁　費</w:t>
            </w:r>
          </w:p>
        </w:tc>
        <w:tc>
          <w:tcPr>
            <w:tcW w:w="4520" w:type="dxa"/>
          </w:tcPr>
          <w:p w14:paraId="7604CD9E" w14:textId="5093F86A" w:rsidR="008F5528" w:rsidRPr="008F5528" w:rsidRDefault="00A47A61" w:rsidP="008F5528">
            <w:pPr>
              <w:spacing w:line="300" w:lineRule="exact"/>
              <w:ind w:left="7" w:hangingChars="3" w:hanging="7"/>
              <w:rPr>
                <w:color w:val="auto"/>
              </w:rPr>
            </w:pPr>
            <w:r>
              <w:rPr>
                <w:rFonts w:ascii="ＭＳ 明朝" w:hAnsi="ＭＳ 明朝" w:hint="eastAsia"/>
                <w:color w:val="auto"/>
              </w:rPr>
              <w:t xml:space="preserve">　</w:t>
            </w:r>
            <w:r w:rsidR="00B53663" w:rsidRPr="00401009">
              <w:rPr>
                <w:rFonts w:ascii="ＭＳ 明朝" w:hAnsi="ＭＳ 明朝" w:hint="eastAsia"/>
                <w:color w:val="auto"/>
              </w:rPr>
              <w:t>キャンペーン</w:t>
            </w:r>
            <w:r w:rsidR="00C24707">
              <w:rPr>
                <w:rFonts w:ascii="ＭＳ 明朝" w:hAnsi="ＭＳ 明朝" w:hint="eastAsia"/>
                <w:color w:val="auto"/>
              </w:rPr>
              <w:t>対象</w:t>
            </w:r>
            <w:r w:rsidR="00B53663" w:rsidRPr="00401009">
              <w:rPr>
                <w:rFonts w:ascii="ＭＳ 明朝" w:hAnsi="ＭＳ 明朝" w:hint="eastAsia"/>
                <w:color w:val="auto"/>
              </w:rPr>
              <w:t>商品</w:t>
            </w:r>
            <w:r w:rsidR="00E21186">
              <w:rPr>
                <w:rFonts w:ascii="ＭＳ 明朝" w:hAnsi="ＭＳ 明朝" w:hint="eastAsia"/>
                <w:color w:val="auto"/>
              </w:rPr>
              <w:t>に対</w:t>
            </w:r>
            <w:r w:rsidR="00C24707">
              <w:rPr>
                <w:rFonts w:ascii="ＭＳ 明朝" w:hAnsi="ＭＳ 明朝" w:hint="eastAsia"/>
                <w:color w:val="auto"/>
              </w:rPr>
              <w:t>する</w:t>
            </w:r>
            <w:r w:rsidR="00B53663" w:rsidRPr="00401009">
              <w:rPr>
                <w:rFonts w:ascii="ＭＳ 明朝" w:hAnsi="ＭＳ 明朝" w:hint="eastAsia"/>
                <w:color w:val="auto"/>
              </w:rPr>
              <w:t>上乗せポイント</w:t>
            </w:r>
            <w:r w:rsidR="00E21186">
              <w:rPr>
                <w:rFonts w:ascii="ＭＳ 明朝" w:hAnsi="ＭＳ 明朝" w:hint="eastAsia"/>
                <w:color w:val="auto"/>
              </w:rPr>
              <w:t>付与分の金額</w:t>
            </w:r>
            <w:bookmarkStart w:id="0" w:name="_GoBack"/>
            <w:bookmarkEnd w:id="0"/>
          </w:p>
        </w:tc>
        <w:tc>
          <w:tcPr>
            <w:tcW w:w="3952" w:type="dxa"/>
          </w:tcPr>
          <w:p w14:paraId="3A3547AD" w14:textId="5210D069" w:rsidR="00B53663" w:rsidRPr="00401009" w:rsidRDefault="00B53663" w:rsidP="00B53663">
            <w:pPr>
              <w:adjustRightInd/>
              <w:spacing w:line="300" w:lineRule="exact"/>
              <w:jc w:val="left"/>
              <w:rPr>
                <w:rFonts w:ascii="ＭＳ 明朝" w:hAnsi="ＭＳ 明朝"/>
                <w:color w:val="auto"/>
                <w:szCs w:val="21"/>
              </w:rPr>
            </w:pPr>
            <w:r w:rsidRPr="00401009">
              <w:rPr>
                <w:rFonts w:ascii="ＭＳ 明朝" w:hAnsi="ＭＳ 明朝" w:hint="eastAsia"/>
                <w:color w:val="auto"/>
                <w:szCs w:val="21"/>
              </w:rPr>
              <w:t>１　補助率</w:t>
            </w:r>
          </w:p>
          <w:p w14:paraId="315116B8" w14:textId="23126AE0" w:rsidR="00B53663" w:rsidRPr="00401009" w:rsidRDefault="00B53663" w:rsidP="00B53663">
            <w:pPr>
              <w:adjustRightInd/>
              <w:spacing w:line="300" w:lineRule="exact"/>
              <w:ind w:firstLineChars="100" w:firstLine="226"/>
              <w:jc w:val="left"/>
              <w:rPr>
                <w:rFonts w:ascii="ＭＳ 明朝" w:hAnsi="ＭＳ 明朝"/>
                <w:color w:val="auto"/>
                <w:szCs w:val="21"/>
              </w:rPr>
            </w:pPr>
            <w:r w:rsidRPr="00401009">
              <w:rPr>
                <w:rFonts w:ascii="ＭＳ 明朝" w:hAnsi="ＭＳ 明朝" w:hint="eastAsia"/>
                <w:color w:val="auto"/>
                <w:szCs w:val="21"/>
              </w:rPr>
              <w:t xml:space="preserve">　定額</w:t>
            </w:r>
            <w:r w:rsidR="00401009" w:rsidRPr="00401009">
              <w:rPr>
                <w:rFonts w:ascii="ＭＳ 明朝" w:hAnsi="ＭＳ 明朝" w:hint="eastAsia"/>
                <w:color w:val="auto"/>
                <w:szCs w:val="21"/>
              </w:rPr>
              <w:t>（</w:t>
            </w:r>
            <w:r w:rsidR="00C24707">
              <w:rPr>
                <w:rFonts w:ascii="ＭＳ 明朝" w:hAnsi="ＭＳ 明朝" w:hint="eastAsia"/>
                <w:color w:val="auto"/>
                <w:szCs w:val="21"/>
              </w:rPr>
              <w:t>実費相当額</w:t>
            </w:r>
            <w:r w:rsidR="00401009" w:rsidRPr="00401009">
              <w:rPr>
                <w:rFonts w:ascii="ＭＳ 明朝" w:hAnsi="ＭＳ 明朝" w:hint="eastAsia"/>
                <w:color w:val="auto"/>
                <w:szCs w:val="21"/>
              </w:rPr>
              <w:t>）</w:t>
            </w:r>
          </w:p>
          <w:p w14:paraId="66976802" w14:textId="597E09C3" w:rsidR="00B53663" w:rsidRPr="00401009" w:rsidRDefault="00B53663" w:rsidP="00B53663">
            <w:pPr>
              <w:adjustRightInd/>
              <w:spacing w:line="300" w:lineRule="exact"/>
              <w:jc w:val="left"/>
              <w:rPr>
                <w:rFonts w:ascii="ＭＳ 明朝" w:hAnsi="ＭＳ 明朝"/>
                <w:color w:val="auto"/>
                <w:szCs w:val="21"/>
              </w:rPr>
            </w:pPr>
          </w:p>
          <w:p w14:paraId="53497367" w14:textId="65BAAD7A" w:rsidR="00B53663" w:rsidRPr="00401009" w:rsidRDefault="00B53663" w:rsidP="00B53663">
            <w:pPr>
              <w:adjustRightInd/>
              <w:spacing w:line="300" w:lineRule="exact"/>
              <w:jc w:val="left"/>
              <w:rPr>
                <w:rFonts w:ascii="ＭＳ 明朝" w:hAnsi="ＭＳ 明朝"/>
                <w:color w:val="auto"/>
                <w:szCs w:val="21"/>
              </w:rPr>
            </w:pPr>
            <w:r w:rsidRPr="00401009">
              <w:rPr>
                <w:rFonts w:ascii="ＭＳ 明朝" w:hAnsi="ＭＳ 明朝" w:hint="eastAsia"/>
                <w:color w:val="auto"/>
                <w:szCs w:val="21"/>
              </w:rPr>
              <w:t>２　補助限度額</w:t>
            </w:r>
          </w:p>
          <w:p w14:paraId="7FCE422F" w14:textId="52A92943" w:rsidR="00B53663" w:rsidRDefault="00B53663" w:rsidP="006D0718">
            <w:pPr>
              <w:adjustRightInd/>
              <w:spacing w:line="300" w:lineRule="exact"/>
              <w:ind w:left="226" w:hangingChars="100" w:hanging="226"/>
              <w:jc w:val="left"/>
              <w:rPr>
                <w:rFonts w:ascii="ＭＳ 明朝" w:hAnsi="ＭＳ 明朝"/>
                <w:color w:val="auto"/>
                <w:szCs w:val="21"/>
              </w:rPr>
            </w:pPr>
            <w:r w:rsidRPr="00401009">
              <w:rPr>
                <w:rFonts w:ascii="ＭＳ 明朝" w:hAnsi="ＭＳ 明朝" w:hint="eastAsia"/>
                <w:color w:val="auto"/>
                <w:szCs w:val="21"/>
              </w:rPr>
              <w:t xml:space="preserve">　</w:t>
            </w:r>
            <w:r w:rsidR="006D0718">
              <w:rPr>
                <w:rFonts w:ascii="ＭＳ 明朝" w:hAnsi="ＭＳ 明朝" w:hint="eastAsia"/>
                <w:color w:val="auto"/>
                <w:szCs w:val="21"/>
              </w:rPr>
              <w:t xml:space="preserve">　</w:t>
            </w:r>
            <w:r w:rsidRPr="00401009">
              <w:rPr>
                <w:rFonts w:ascii="ＭＳ 明朝" w:hAnsi="ＭＳ 明朝" w:hint="eastAsia"/>
                <w:color w:val="auto"/>
                <w:szCs w:val="21"/>
              </w:rPr>
              <w:t>１補助事業者当たりキャンペーン実施店舗数×５００千円</w:t>
            </w:r>
            <w:r w:rsidR="008F5528">
              <w:rPr>
                <w:rFonts w:ascii="ＭＳ 明朝" w:hAnsi="ＭＳ 明朝" w:hint="eastAsia"/>
                <w:color w:val="auto"/>
                <w:szCs w:val="21"/>
              </w:rPr>
              <w:t>※２</w:t>
            </w:r>
          </w:p>
          <w:p w14:paraId="0EE14F1D" w14:textId="77EDFB4A" w:rsidR="00737720" w:rsidRPr="00C24707" w:rsidRDefault="00737720" w:rsidP="00737720">
            <w:pPr>
              <w:adjustRightInd/>
              <w:spacing w:line="300" w:lineRule="exact"/>
              <w:jc w:val="left"/>
              <w:rPr>
                <w:rFonts w:ascii="ＭＳ 明朝" w:hAnsi="ＭＳ 明朝"/>
                <w:color w:val="auto"/>
                <w:szCs w:val="21"/>
              </w:rPr>
            </w:pPr>
          </w:p>
        </w:tc>
      </w:tr>
      <w:tr w:rsidR="00401009" w:rsidRPr="00401009" w14:paraId="4B22F6C3" w14:textId="77777777" w:rsidTr="00737720">
        <w:trPr>
          <w:trHeight w:val="429"/>
        </w:trPr>
        <w:tc>
          <w:tcPr>
            <w:tcW w:w="2029" w:type="dxa"/>
            <w:vMerge w:val="restart"/>
            <w:tcBorders>
              <w:top w:val="single" w:sz="4" w:space="0" w:color="auto"/>
            </w:tcBorders>
          </w:tcPr>
          <w:p w14:paraId="66DF46C2" w14:textId="77777777" w:rsidR="006D0718" w:rsidRDefault="006D0718" w:rsidP="00737720">
            <w:pPr>
              <w:tabs>
                <w:tab w:val="left" w:pos="4988"/>
              </w:tabs>
              <w:adjustRightInd/>
              <w:spacing w:line="300" w:lineRule="exact"/>
              <w:ind w:left="226" w:hangingChars="100" w:hanging="226"/>
              <w:jc w:val="left"/>
              <w:rPr>
                <w:rFonts w:ascii="ＭＳ 明朝" w:hAnsi="ＭＳ 明朝" w:cs="Times New Roman"/>
                <w:color w:val="auto"/>
              </w:rPr>
            </w:pPr>
            <w:r>
              <w:rPr>
                <w:rFonts w:ascii="ＭＳ 明朝" w:hAnsi="ＭＳ 明朝" w:cs="Times New Roman" w:hint="eastAsia"/>
                <w:color w:val="auto"/>
              </w:rPr>
              <w:t>（</w:t>
            </w:r>
            <w:r w:rsidR="00B53663" w:rsidRPr="00401009">
              <w:rPr>
                <w:rFonts w:ascii="ＭＳ 明朝" w:hAnsi="ＭＳ 明朝" w:cs="Times New Roman" w:hint="eastAsia"/>
                <w:color w:val="auto"/>
              </w:rPr>
              <w:t>２</w:t>
            </w:r>
            <w:r>
              <w:rPr>
                <w:rFonts w:ascii="ＭＳ 明朝" w:hAnsi="ＭＳ 明朝" w:cs="Times New Roman" w:hint="eastAsia"/>
                <w:color w:val="auto"/>
              </w:rPr>
              <w:t>）</w:t>
            </w:r>
          </w:p>
          <w:p w14:paraId="4B985637" w14:textId="77777777" w:rsidR="006D0718" w:rsidRDefault="006D0718" w:rsidP="006D0718">
            <w:pPr>
              <w:tabs>
                <w:tab w:val="left" w:pos="4988"/>
              </w:tabs>
              <w:adjustRightInd/>
              <w:spacing w:line="300" w:lineRule="exact"/>
              <w:ind w:left="226" w:hangingChars="100" w:hanging="226"/>
              <w:jc w:val="left"/>
              <w:rPr>
                <w:rFonts w:ascii="ＭＳ 明朝" w:hAnsi="ＭＳ 明朝" w:cs="Times New Roman"/>
                <w:color w:val="auto"/>
              </w:rPr>
            </w:pPr>
            <w:r>
              <w:rPr>
                <w:rFonts w:ascii="ＭＳ 明朝" w:hAnsi="ＭＳ 明朝" w:cs="Times New Roman" w:hint="eastAsia"/>
                <w:color w:val="auto"/>
              </w:rPr>
              <w:t xml:space="preserve">　（</w:t>
            </w:r>
            <w:r w:rsidR="00737720">
              <w:rPr>
                <w:rFonts w:ascii="ＭＳ 明朝" w:hAnsi="ＭＳ 明朝" w:cs="Times New Roman" w:hint="eastAsia"/>
                <w:color w:val="auto"/>
              </w:rPr>
              <w:t>１</w:t>
            </w:r>
            <w:r>
              <w:rPr>
                <w:rFonts w:ascii="ＭＳ 明朝" w:hAnsi="ＭＳ 明朝" w:cs="Times New Roman" w:hint="eastAsia"/>
                <w:color w:val="auto"/>
              </w:rPr>
              <w:t>）</w:t>
            </w:r>
            <w:r w:rsidR="00737720">
              <w:rPr>
                <w:rFonts w:ascii="ＭＳ 明朝" w:hAnsi="ＭＳ 明朝" w:cs="Times New Roman" w:hint="eastAsia"/>
                <w:color w:val="auto"/>
              </w:rPr>
              <w:t>に係る</w:t>
            </w:r>
          </w:p>
          <w:p w14:paraId="2B2E2497" w14:textId="2E27E566" w:rsidR="00B53663" w:rsidRPr="00401009" w:rsidRDefault="00B53663" w:rsidP="006D0718">
            <w:pPr>
              <w:tabs>
                <w:tab w:val="left" w:pos="4988"/>
              </w:tabs>
              <w:adjustRightInd/>
              <w:spacing w:line="300" w:lineRule="exact"/>
              <w:ind w:left="226" w:hangingChars="100" w:hanging="226"/>
              <w:jc w:val="left"/>
              <w:rPr>
                <w:rFonts w:ascii="ＭＳ 明朝" w:hAnsi="ＭＳ 明朝" w:cs="Times New Roman"/>
                <w:color w:val="auto"/>
                <w:szCs w:val="21"/>
              </w:rPr>
            </w:pPr>
            <w:r w:rsidRPr="00401009">
              <w:rPr>
                <w:rFonts w:ascii="ＭＳ 明朝" w:hAnsi="ＭＳ 明朝" w:cs="Times New Roman" w:hint="eastAsia"/>
                <w:color w:val="auto"/>
              </w:rPr>
              <w:t>ＰＲ</w:t>
            </w:r>
          </w:p>
        </w:tc>
        <w:tc>
          <w:tcPr>
            <w:tcW w:w="3164" w:type="dxa"/>
            <w:vMerge w:val="restart"/>
            <w:tcBorders>
              <w:top w:val="single" w:sz="4" w:space="0" w:color="auto"/>
            </w:tcBorders>
          </w:tcPr>
          <w:p w14:paraId="0D292908" w14:textId="4F3B50F5" w:rsidR="00B53663" w:rsidRPr="00401009" w:rsidRDefault="00B53663" w:rsidP="00B53663">
            <w:pPr>
              <w:spacing w:line="300" w:lineRule="exact"/>
              <w:ind w:firstLineChars="100" w:firstLine="226"/>
              <w:jc w:val="left"/>
              <w:rPr>
                <w:rFonts w:ascii="ＭＳ 明朝" w:hAnsi="ＭＳ 明朝" w:cs="Times New Roman"/>
                <w:color w:val="auto"/>
                <w:szCs w:val="21"/>
              </w:rPr>
            </w:pPr>
            <w:r w:rsidRPr="00401009">
              <w:rPr>
                <w:rFonts w:ascii="ＭＳ 明朝" w:hAnsi="ＭＳ 明朝" w:cs="Times New Roman" w:hint="eastAsia"/>
                <w:color w:val="auto"/>
                <w:szCs w:val="21"/>
              </w:rPr>
              <w:t>キャンペーン実施に関する広告宣伝</w:t>
            </w:r>
            <w:r w:rsidR="00401009" w:rsidRPr="00401009">
              <w:rPr>
                <w:rFonts w:ascii="ＭＳ 明朝" w:hAnsi="ＭＳ 明朝" w:cs="Times New Roman" w:hint="eastAsia"/>
                <w:color w:val="auto"/>
                <w:szCs w:val="21"/>
              </w:rPr>
              <w:t>等</w:t>
            </w:r>
          </w:p>
        </w:tc>
        <w:tc>
          <w:tcPr>
            <w:tcW w:w="1356" w:type="dxa"/>
            <w:tcBorders>
              <w:bottom w:val="single" w:sz="4" w:space="0" w:color="auto"/>
            </w:tcBorders>
          </w:tcPr>
          <w:p w14:paraId="7F17D21F" w14:textId="353C3FFB" w:rsidR="00B53663" w:rsidRPr="00401009" w:rsidRDefault="00B53663" w:rsidP="00B53663">
            <w:pPr>
              <w:spacing w:line="300" w:lineRule="exact"/>
              <w:rPr>
                <w:rFonts w:ascii="ＭＳ 明朝" w:hAnsi="ＭＳ 明朝"/>
                <w:color w:val="auto"/>
                <w:szCs w:val="21"/>
              </w:rPr>
            </w:pPr>
            <w:r w:rsidRPr="00401009">
              <w:rPr>
                <w:rFonts w:ascii="ＭＳ 明朝" w:hAnsi="ＭＳ 明朝" w:hint="eastAsia"/>
                <w:color w:val="auto"/>
              </w:rPr>
              <w:t>庁　費</w:t>
            </w:r>
          </w:p>
        </w:tc>
        <w:tc>
          <w:tcPr>
            <w:tcW w:w="4520" w:type="dxa"/>
          </w:tcPr>
          <w:p w14:paraId="4AA72FC7" w14:textId="5EE6C4C8" w:rsidR="00B53663" w:rsidRDefault="00A47A61" w:rsidP="00C24707">
            <w:pPr>
              <w:spacing w:line="300" w:lineRule="exact"/>
              <w:rPr>
                <w:rFonts w:ascii="ＭＳ 明朝" w:hAnsi="ＭＳ 明朝"/>
                <w:color w:val="auto"/>
              </w:rPr>
            </w:pPr>
            <w:r>
              <w:rPr>
                <w:rFonts w:ascii="ＭＳ 明朝" w:hAnsi="ＭＳ 明朝" w:hint="eastAsia"/>
                <w:color w:val="auto"/>
              </w:rPr>
              <w:t xml:space="preserve">　</w:t>
            </w:r>
            <w:r w:rsidR="00C24707" w:rsidRPr="00401009">
              <w:rPr>
                <w:rFonts w:ascii="ＭＳ 明朝" w:hAnsi="ＭＳ 明朝" w:hint="eastAsia"/>
                <w:color w:val="auto"/>
              </w:rPr>
              <w:t>ポスター・パンフレット</w:t>
            </w:r>
            <w:r w:rsidR="00C24707">
              <w:rPr>
                <w:rFonts w:ascii="ＭＳ 明朝" w:hAnsi="ＭＳ 明朝" w:hint="eastAsia"/>
                <w:color w:val="auto"/>
              </w:rPr>
              <w:t>・チラシ</w:t>
            </w:r>
            <w:r w:rsidR="00C24707" w:rsidRPr="00401009">
              <w:rPr>
                <w:rFonts w:ascii="ＭＳ 明朝" w:hAnsi="ＭＳ 明朝" w:hint="eastAsia"/>
                <w:color w:val="auto"/>
              </w:rPr>
              <w:t>等作成費</w:t>
            </w:r>
            <w:r w:rsidR="00C24707">
              <w:rPr>
                <w:rFonts w:ascii="ＭＳ 明朝" w:hAnsi="ＭＳ 明朝" w:hint="eastAsia"/>
                <w:color w:val="auto"/>
              </w:rPr>
              <w:t>，</w:t>
            </w:r>
            <w:r w:rsidR="00B53663" w:rsidRPr="00401009">
              <w:rPr>
                <w:rFonts w:ascii="ＭＳ 明朝" w:hAnsi="ＭＳ 明朝" w:hint="eastAsia"/>
                <w:color w:val="auto"/>
              </w:rPr>
              <w:t>広告掲載料，映像制作費</w:t>
            </w:r>
            <w:r w:rsidR="00C24707">
              <w:rPr>
                <w:rFonts w:ascii="ＭＳ 明朝" w:hAnsi="ＭＳ 明朝" w:hint="eastAsia"/>
                <w:color w:val="auto"/>
              </w:rPr>
              <w:t>（制作委託含む）</w:t>
            </w:r>
            <w:r w:rsidR="00B53663" w:rsidRPr="00401009">
              <w:rPr>
                <w:rFonts w:ascii="ＭＳ 明朝" w:hAnsi="ＭＳ 明朝" w:hint="eastAsia"/>
                <w:color w:val="auto"/>
              </w:rPr>
              <w:t>，</w:t>
            </w:r>
            <w:r w:rsidR="00C24707">
              <w:rPr>
                <w:rFonts w:ascii="ＭＳ 明朝" w:hAnsi="ＭＳ 明朝" w:hint="eastAsia"/>
                <w:color w:val="auto"/>
              </w:rPr>
              <w:t>PRイベント開催費，備品レンタル使用料，PR資材等</w:t>
            </w:r>
            <w:r w:rsidR="00B53663" w:rsidRPr="00401009">
              <w:rPr>
                <w:rFonts w:ascii="ＭＳ 明朝" w:hAnsi="ＭＳ 明朝" w:hint="eastAsia"/>
                <w:color w:val="auto"/>
              </w:rPr>
              <w:t>送料</w:t>
            </w:r>
            <w:r w:rsidR="00CF6C81">
              <w:rPr>
                <w:rFonts w:ascii="ＭＳ 明朝" w:hAnsi="ＭＳ 明朝" w:hint="eastAsia"/>
                <w:color w:val="auto"/>
              </w:rPr>
              <w:t>・運搬費，消耗品費，</w:t>
            </w:r>
          </w:p>
          <w:p w14:paraId="4FE4F4A2" w14:textId="26CE1277" w:rsidR="00737720" w:rsidRPr="00401009" w:rsidRDefault="00737720" w:rsidP="00C24707">
            <w:pPr>
              <w:spacing w:line="300" w:lineRule="exact"/>
              <w:rPr>
                <w:color w:val="auto"/>
              </w:rPr>
            </w:pPr>
          </w:p>
        </w:tc>
        <w:tc>
          <w:tcPr>
            <w:tcW w:w="3952" w:type="dxa"/>
            <w:vMerge w:val="restart"/>
          </w:tcPr>
          <w:p w14:paraId="5D0FD3A4" w14:textId="77777777" w:rsidR="00C24707" w:rsidRPr="00401009" w:rsidRDefault="00C24707" w:rsidP="00C24707">
            <w:pPr>
              <w:adjustRightInd/>
              <w:spacing w:line="300" w:lineRule="exact"/>
              <w:jc w:val="left"/>
              <w:rPr>
                <w:rFonts w:ascii="ＭＳ 明朝" w:hAnsi="ＭＳ 明朝"/>
                <w:color w:val="auto"/>
                <w:szCs w:val="21"/>
              </w:rPr>
            </w:pPr>
            <w:r w:rsidRPr="00401009">
              <w:rPr>
                <w:rFonts w:ascii="ＭＳ 明朝" w:hAnsi="ＭＳ 明朝" w:hint="eastAsia"/>
                <w:color w:val="auto"/>
                <w:szCs w:val="21"/>
              </w:rPr>
              <w:t>１　補助率</w:t>
            </w:r>
          </w:p>
          <w:p w14:paraId="43371F95" w14:textId="5A70CCFC" w:rsidR="00C24707" w:rsidRPr="00401009" w:rsidRDefault="00C24707" w:rsidP="00C24707">
            <w:pPr>
              <w:adjustRightInd/>
              <w:spacing w:line="300" w:lineRule="exact"/>
              <w:ind w:firstLineChars="100" w:firstLine="226"/>
              <w:jc w:val="left"/>
              <w:rPr>
                <w:rFonts w:ascii="ＭＳ 明朝" w:hAnsi="ＭＳ 明朝"/>
                <w:color w:val="auto"/>
                <w:szCs w:val="21"/>
              </w:rPr>
            </w:pPr>
            <w:r w:rsidRPr="00401009">
              <w:rPr>
                <w:rFonts w:ascii="ＭＳ 明朝" w:hAnsi="ＭＳ 明朝" w:hint="eastAsia"/>
                <w:color w:val="auto"/>
                <w:szCs w:val="21"/>
              </w:rPr>
              <w:t xml:space="preserve">　定額（</w:t>
            </w:r>
            <w:r>
              <w:rPr>
                <w:rFonts w:ascii="ＭＳ 明朝" w:hAnsi="ＭＳ 明朝" w:hint="eastAsia"/>
                <w:color w:val="auto"/>
                <w:szCs w:val="21"/>
              </w:rPr>
              <w:t>実費相当額</w:t>
            </w:r>
            <w:r w:rsidRPr="00401009">
              <w:rPr>
                <w:rFonts w:ascii="ＭＳ 明朝" w:hAnsi="ＭＳ 明朝" w:hint="eastAsia"/>
                <w:color w:val="auto"/>
                <w:szCs w:val="21"/>
              </w:rPr>
              <w:t>）</w:t>
            </w:r>
          </w:p>
          <w:p w14:paraId="34C36B46" w14:textId="77777777" w:rsidR="00C24707" w:rsidRPr="00401009" w:rsidRDefault="00C24707" w:rsidP="00C24707">
            <w:pPr>
              <w:adjustRightInd/>
              <w:spacing w:line="300" w:lineRule="exact"/>
              <w:jc w:val="left"/>
              <w:rPr>
                <w:rFonts w:ascii="ＭＳ 明朝" w:hAnsi="ＭＳ 明朝"/>
                <w:color w:val="auto"/>
                <w:szCs w:val="21"/>
              </w:rPr>
            </w:pPr>
          </w:p>
          <w:p w14:paraId="47F73598" w14:textId="77777777" w:rsidR="00C24707" w:rsidRPr="00401009" w:rsidRDefault="00C24707" w:rsidP="00C24707">
            <w:pPr>
              <w:adjustRightInd/>
              <w:spacing w:line="300" w:lineRule="exact"/>
              <w:jc w:val="left"/>
              <w:rPr>
                <w:rFonts w:ascii="ＭＳ 明朝" w:hAnsi="ＭＳ 明朝"/>
                <w:color w:val="auto"/>
                <w:szCs w:val="21"/>
              </w:rPr>
            </w:pPr>
            <w:r w:rsidRPr="00401009">
              <w:rPr>
                <w:rFonts w:ascii="ＭＳ 明朝" w:hAnsi="ＭＳ 明朝" w:hint="eastAsia"/>
                <w:color w:val="auto"/>
                <w:szCs w:val="21"/>
              </w:rPr>
              <w:t>２　補助限度額</w:t>
            </w:r>
          </w:p>
          <w:p w14:paraId="1D89D0FB" w14:textId="4B598E66" w:rsidR="00B53663" w:rsidRPr="00C24707" w:rsidRDefault="00C24707" w:rsidP="006D0718">
            <w:pPr>
              <w:adjustRightInd/>
              <w:spacing w:line="300" w:lineRule="exact"/>
              <w:ind w:left="226" w:hangingChars="100" w:hanging="226"/>
              <w:jc w:val="left"/>
              <w:rPr>
                <w:rFonts w:ascii="ＭＳ 明朝" w:hAnsi="ＭＳ 明朝" w:cs="Times New Roman"/>
                <w:color w:val="auto"/>
                <w:szCs w:val="21"/>
              </w:rPr>
            </w:pPr>
            <w:r w:rsidRPr="00401009">
              <w:rPr>
                <w:rFonts w:ascii="ＭＳ 明朝" w:hAnsi="ＭＳ 明朝" w:hint="eastAsia"/>
                <w:color w:val="auto"/>
                <w:szCs w:val="21"/>
              </w:rPr>
              <w:t xml:space="preserve">　</w:t>
            </w:r>
            <w:r w:rsidR="006D0718">
              <w:rPr>
                <w:rFonts w:ascii="ＭＳ 明朝" w:hAnsi="ＭＳ 明朝" w:hint="eastAsia"/>
                <w:color w:val="auto"/>
                <w:szCs w:val="21"/>
              </w:rPr>
              <w:t xml:space="preserve">　</w:t>
            </w:r>
            <w:r w:rsidRPr="00401009">
              <w:rPr>
                <w:rFonts w:ascii="ＭＳ 明朝" w:hAnsi="ＭＳ 明朝" w:hint="eastAsia"/>
                <w:color w:val="auto"/>
                <w:szCs w:val="21"/>
              </w:rPr>
              <w:t>１補助事業者当たり</w:t>
            </w:r>
            <w:r>
              <w:rPr>
                <w:rFonts w:ascii="ＭＳ 明朝" w:hAnsi="ＭＳ 明朝" w:hint="eastAsia"/>
                <w:color w:val="auto"/>
                <w:szCs w:val="21"/>
              </w:rPr>
              <w:t>キャンペーン実施店舗数×１</w:t>
            </w:r>
            <w:r w:rsidRPr="00401009">
              <w:rPr>
                <w:rFonts w:ascii="ＭＳ 明朝" w:hAnsi="ＭＳ 明朝" w:hint="eastAsia"/>
                <w:color w:val="auto"/>
                <w:szCs w:val="21"/>
              </w:rPr>
              <w:t>００千円</w:t>
            </w:r>
          </w:p>
        </w:tc>
      </w:tr>
      <w:tr w:rsidR="00401009" w:rsidRPr="00401009" w14:paraId="1342C61D" w14:textId="77777777" w:rsidTr="00737720">
        <w:trPr>
          <w:trHeight w:val="479"/>
        </w:trPr>
        <w:tc>
          <w:tcPr>
            <w:tcW w:w="2029" w:type="dxa"/>
            <w:vMerge/>
          </w:tcPr>
          <w:p w14:paraId="4EEE6247" w14:textId="77777777" w:rsidR="00B53663" w:rsidRPr="00401009" w:rsidRDefault="00B53663" w:rsidP="00B53663">
            <w:pPr>
              <w:tabs>
                <w:tab w:val="left" w:pos="4988"/>
              </w:tabs>
              <w:adjustRightInd/>
              <w:spacing w:line="300" w:lineRule="exact"/>
              <w:jc w:val="left"/>
              <w:rPr>
                <w:rFonts w:ascii="ＭＳ 明朝" w:hAnsi="ＭＳ 明朝" w:cs="Times New Roman"/>
                <w:color w:val="auto"/>
              </w:rPr>
            </w:pPr>
          </w:p>
        </w:tc>
        <w:tc>
          <w:tcPr>
            <w:tcW w:w="3164" w:type="dxa"/>
            <w:vMerge/>
          </w:tcPr>
          <w:p w14:paraId="2A3D0D4B" w14:textId="77777777" w:rsidR="00B53663" w:rsidRPr="00401009" w:rsidRDefault="00B53663" w:rsidP="00B53663">
            <w:pPr>
              <w:spacing w:line="300" w:lineRule="exact"/>
              <w:ind w:firstLineChars="100" w:firstLine="226"/>
              <w:jc w:val="left"/>
              <w:rPr>
                <w:rFonts w:ascii="ＭＳ 明朝" w:hAnsi="ＭＳ 明朝" w:cs="Times New Roman"/>
                <w:color w:val="auto"/>
              </w:rPr>
            </w:pPr>
          </w:p>
        </w:tc>
        <w:tc>
          <w:tcPr>
            <w:tcW w:w="1356" w:type="dxa"/>
            <w:tcBorders>
              <w:bottom w:val="single" w:sz="4" w:space="0" w:color="auto"/>
            </w:tcBorders>
          </w:tcPr>
          <w:p w14:paraId="0333C560" w14:textId="6A355A00" w:rsidR="00B53663" w:rsidRPr="00401009" w:rsidRDefault="00B53663" w:rsidP="00B53663">
            <w:pPr>
              <w:spacing w:line="300" w:lineRule="exact"/>
              <w:rPr>
                <w:rFonts w:ascii="ＭＳ 明朝" w:hAnsi="ＭＳ 明朝"/>
                <w:color w:val="auto"/>
              </w:rPr>
            </w:pPr>
            <w:r w:rsidRPr="00401009">
              <w:rPr>
                <w:rFonts w:ascii="ＭＳ 明朝" w:hAnsi="ＭＳ 明朝" w:hint="eastAsia"/>
                <w:color w:val="auto"/>
              </w:rPr>
              <w:t>その他</w:t>
            </w:r>
          </w:p>
        </w:tc>
        <w:tc>
          <w:tcPr>
            <w:tcW w:w="4520" w:type="dxa"/>
          </w:tcPr>
          <w:p w14:paraId="7427A028" w14:textId="1945F373" w:rsidR="00B53663" w:rsidRPr="00401009" w:rsidRDefault="00A47A61" w:rsidP="00B53663">
            <w:pPr>
              <w:adjustRightInd/>
              <w:spacing w:line="300" w:lineRule="exact"/>
              <w:rPr>
                <w:rFonts w:ascii="ＭＳ 明朝" w:hAnsi="ＭＳ 明朝"/>
                <w:color w:val="auto"/>
              </w:rPr>
            </w:pPr>
            <w:r>
              <w:rPr>
                <w:rFonts w:ascii="ＭＳ 明朝" w:hAnsi="ＭＳ 明朝" w:hint="eastAsia"/>
                <w:color w:val="auto"/>
              </w:rPr>
              <w:t xml:space="preserve">　</w:t>
            </w:r>
            <w:r w:rsidR="00B53663" w:rsidRPr="00401009">
              <w:rPr>
                <w:rFonts w:ascii="ＭＳ 明朝" w:hAnsi="ＭＳ 明朝" w:hint="eastAsia"/>
                <w:color w:val="auto"/>
              </w:rPr>
              <w:t>事業実施に必要と認められる経費</w:t>
            </w:r>
          </w:p>
        </w:tc>
        <w:tc>
          <w:tcPr>
            <w:tcW w:w="3952" w:type="dxa"/>
            <w:vMerge/>
          </w:tcPr>
          <w:p w14:paraId="2F3805C9" w14:textId="77777777" w:rsidR="00B53663" w:rsidRPr="00401009" w:rsidRDefault="00B53663" w:rsidP="00B53663">
            <w:pPr>
              <w:tabs>
                <w:tab w:val="left" w:pos="4988"/>
              </w:tabs>
              <w:spacing w:line="300" w:lineRule="exact"/>
              <w:jc w:val="left"/>
              <w:rPr>
                <w:rFonts w:ascii="ＭＳ 明朝" w:hAnsi="ＭＳ 明朝" w:cs="Times New Roman"/>
                <w:color w:val="auto"/>
              </w:rPr>
            </w:pPr>
          </w:p>
        </w:tc>
      </w:tr>
    </w:tbl>
    <w:p w14:paraId="7532715B" w14:textId="334F3465" w:rsidR="00AF09E0" w:rsidRDefault="008F5528" w:rsidP="001743C4">
      <w:pPr>
        <w:spacing w:line="378" w:lineRule="exact"/>
        <w:ind w:left="226" w:hangingChars="100" w:hanging="226"/>
        <w:rPr>
          <w:rFonts w:ascii="ＭＳ 明朝" w:hAnsi="ＭＳ 明朝" w:cs="Times New Roman"/>
          <w:color w:val="auto"/>
        </w:rPr>
      </w:pPr>
      <w:r>
        <w:rPr>
          <w:rFonts w:ascii="ＭＳ 明朝" w:hAnsi="ＭＳ 明朝" w:cs="Times New Roman" w:hint="eastAsia"/>
          <w:color w:val="auto"/>
        </w:rPr>
        <w:t xml:space="preserve">　※１　</w:t>
      </w:r>
      <w:r w:rsidR="00333D11">
        <w:rPr>
          <w:rFonts w:ascii="ＭＳ 明朝" w:hAnsi="ＭＳ 明朝" w:cs="Times New Roman" w:hint="eastAsia"/>
          <w:color w:val="auto"/>
        </w:rPr>
        <w:t>キャンペーンの実施に</w:t>
      </w:r>
      <w:r w:rsidR="00CF6C81">
        <w:rPr>
          <w:rFonts w:ascii="ＭＳ 明朝" w:hAnsi="ＭＳ 明朝" w:cs="Times New Roman" w:hint="eastAsia"/>
          <w:color w:val="auto"/>
        </w:rPr>
        <w:t>当た</w:t>
      </w:r>
      <w:r w:rsidR="00333D11">
        <w:rPr>
          <w:rFonts w:ascii="ＭＳ 明朝" w:hAnsi="ＭＳ 明朝" w:cs="Times New Roman" w:hint="eastAsia"/>
          <w:color w:val="auto"/>
        </w:rPr>
        <w:t>っては，</w:t>
      </w:r>
      <w:r>
        <w:rPr>
          <w:rFonts w:ascii="ＭＳ 明朝" w:hAnsi="ＭＳ 明朝" w:cs="Times New Roman" w:hint="eastAsia"/>
          <w:color w:val="auto"/>
        </w:rPr>
        <w:t>景品表示法等の関係法令に違反しないこと</w:t>
      </w:r>
    </w:p>
    <w:p w14:paraId="64074B88" w14:textId="19DB7F9B" w:rsidR="008F5528" w:rsidRDefault="008F5528" w:rsidP="001743C4">
      <w:pPr>
        <w:spacing w:line="378" w:lineRule="exact"/>
        <w:ind w:left="226" w:hangingChars="100" w:hanging="226"/>
        <w:rPr>
          <w:rFonts w:ascii="ＭＳ 明朝" w:hAnsi="ＭＳ 明朝" w:cs="Times New Roman"/>
          <w:color w:val="auto"/>
        </w:rPr>
      </w:pPr>
      <w:r>
        <w:rPr>
          <w:rFonts w:ascii="ＭＳ 明朝" w:hAnsi="ＭＳ 明朝" w:cs="Times New Roman" w:hint="eastAsia"/>
          <w:color w:val="auto"/>
        </w:rPr>
        <w:t xml:space="preserve">　※２　</w:t>
      </w:r>
      <w:r w:rsidR="00333D11">
        <w:rPr>
          <w:rFonts w:ascii="ＭＳ 明朝" w:hAnsi="ＭＳ 明朝" w:cs="Times New Roman" w:hint="eastAsia"/>
          <w:color w:val="auto"/>
        </w:rPr>
        <w:t>申請者のポイント制度での円換算による限度額</w:t>
      </w:r>
      <w:r>
        <w:rPr>
          <w:rFonts w:ascii="ＭＳ 明朝" w:hAnsi="ＭＳ 明朝" w:cs="Times New Roman" w:hint="eastAsia"/>
          <w:color w:val="auto"/>
        </w:rPr>
        <w:t>。</w:t>
      </w:r>
    </w:p>
    <w:p w14:paraId="2DB98585" w14:textId="5806EC42" w:rsidR="008F5528" w:rsidRDefault="008F5528" w:rsidP="001743C4">
      <w:pPr>
        <w:spacing w:line="378" w:lineRule="exact"/>
        <w:ind w:left="226" w:hangingChars="100" w:hanging="226"/>
        <w:rPr>
          <w:rFonts w:ascii="ＭＳ 明朝" w:hAnsi="ＭＳ 明朝" w:cs="Times New Roman"/>
          <w:color w:val="auto"/>
        </w:rPr>
      </w:pPr>
      <w:r>
        <w:rPr>
          <w:rFonts w:ascii="ＭＳ 明朝" w:hAnsi="ＭＳ 明朝" w:cs="Times New Roman" w:hint="eastAsia"/>
          <w:color w:val="auto"/>
        </w:rPr>
        <w:t xml:space="preserve">　　（例１）１ポイント１円のポイント制度の場合→５０万ポイント</w:t>
      </w:r>
      <w:r w:rsidR="00333D11">
        <w:rPr>
          <w:rFonts w:ascii="ＭＳ 明朝" w:hAnsi="ＭＳ 明朝" w:cs="Times New Roman" w:hint="eastAsia"/>
          <w:color w:val="auto"/>
        </w:rPr>
        <w:t>の上乗せが限度</w:t>
      </w:r>
    </w:p>
    <w:p w14:paraId="603BD8AB" w14:textId="187AC536" w:rsidR="008F5528" w:rsidRPr="00401009" w:rsidRDefault="008F5528" w:rsidP="001743C4">
      <w:pPr>
        <w:spacing w:line="378" w:lineRule="exact"/>
        <w:ind w:left="226" w:hangingChars="100" w:hanging="226"/>
        <w:rPr>
          <w:rFonts w:ascii="ＭＳ 明朝" w:hAnsi="ＭＳ 明朝" w:cs="Times New Roman"/>
          <w:color w:val="auto"/>
        </w:rPr>
      </w:pPr>
      <w:r>
        <w:rPr>
          <w:rFonts w:ascii="ＭＳ 明朝" w:hAnsi="ＭＳ 明朝" w:cs="Times New Roman" w:hint="eastAsia"/>
          <w:color w:val="auto"/>
        </w:rPr>
        <w:t xml:space="preserve">　　（例２）１ポイント２円のポイント制度の場合→２５万ポイント</w:t>
      </w:r>
      <w:r w:rsidR="00333D11">
        <w:rPr>
          <w:rFonts w:ascii="ＭＳ 明朝" w:hAnsi="ＭＳ 明朝" w:cs="Times New Roman" w:hint="eastAsia"/>
          <w:color w:val="auto"/>
        </w:rPr>
        <w:t>の上乗せが限度</w:t>
      </w:r>
    </w:p>
    <w:sectPr w:rsidR="008F5528" w:rsidRPr="00401009" w:rsidSect="008D4A86">
      <w:footerReference w:type="default" r:id="rId9"/>
      <w:pgSz w:w="16840" w:h="11907" w:orient="landscape" w:code="9"/>
      <w:pgMar w:top="1021" w:right="1134" w:bottom="794" w:left="1134" w:header="720" w:footer="720" w:gutter="0"/>
      <w:pgNumType w:start="1"/>
      <w:cols w:space="720"/>
      <w:noEndnote/>
      <w:docGrid w:type="linesAndChars" w:linePitch="36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05F3B" w14:textId="77777777" w:rsidR="006A7D99" w:rsidRDefault="006A7D99">
      <w:r>
        <w:separator/>
      </w:r>
    </w:p>
  </w:endnote>
  <w:endnote w:type="continuationSeparator" w:id="0">
    <w:p w14:paraId="4D2B6A1B" w14:textId="77777777" w:rsidR="006A7D99" w:rsidRDefault="006A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3B0E" w14:textId="77777777" w:rsidR="00EA0CB9" w:rsidRDefault="00EA0CB9">
    <w:pPr>
      <w:framePr w:wrap="auto" w:vAnchor="text" w:hAnchor="margin" w:xAlign="center" w:y="1"/>
      <w:adjustRightInd/>
      <w:jc w:val="center"/>
      <w:rPr>
        <w:rFonts w:ascii="ＭＳ 明朝" w:cs="Times New Roman"/>
        <w:spacing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E980E" w14:textId="77777777" w:rsidR="00EA0CB9" w:rsidRDefault="00EA0CB9">
    <w:pPr>
      <w:framePr w:wrap="auto" w:vAnchor="text" w:hAnchor="margin" w:xAlign="center" w:y="1"/>
      <w:adjustRightInd/>
      <w:jc w:val="center"/>
      <w:rPr>
        <w:rFonts w:ascii="ＭＳ 明朝"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F0322" w14:textId="77777777" w:rsidR="006A7D99" w:rsidRDefault="006A7D99">
      <w:r>
        <w:rPr>
          <w:rFonts w:ascii="ＭＳ 明朝" w:cs="Times New Roman"/>
          <w:color w:val="auto"/>
          <w:sz w:val="2"/>
          <w:szCs w:val="2"/>
        </w:rPr>
        <w:continuationSeparator/>
      </w:r>
    </w:p>
  </w:footnote>
  <w:footnote w:type="continuationSeparator" w:id="0">
    <w:p w14:paraId="2011346D" w14:textId="77777777" w:rsidR="006A7D99" w:rsidRDefault="006A7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4EED"/>
    <w:multiLevelType w:val="hybridMultilevel"/>
    <w:tmpl w:val="55E255BC"/>
    <w:lvl w:ilvl="0" w:tplc="78C0C8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35519E"/>
    <w:multiLevelType w:val="hybridMultilevel"/>
    <w:tmpl w:val="7F0A067E"/>
    <w:lvl w:ilvl="0" w:tplc="A5F069C8">
      <w:start w:val="1"/>
      <w:numFmt w:val="decimalEnclosedCircle"/>
      <w:lvlText w:val="%1"/>
      <w:lvlJc w:val="left"/>
      <w:pPr>
        <w:ind w:left="1545" w:hanging="360"/>
      </w:pPr>
      <w:rPr>
        <w:rFonts w:hint="default"/>
        <w:color w:val="auto"/>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2" w15:restartNumberingAfterBreak="0">
    <w:nsid w:val="2F5A44CA"/>
    <w:multiLevelType w:val="hybridMultilevel"/>
    <w:tmpl w:val="0AF81AF0"/>
    <w:lvl w:ilvl="0" w:tplc="AACCCEAA">
      <w:start w:val="1"/>
      <w:numFmt w:val="irohaFullWidth"/>
      <w:lvlText w:val="（%1）"/>
      <w:lvlJc w:val="left"/>
      <w:pPr>
        <w:ind w:left="1673" w:hanging="720"/>
      </w:pPr>
      <w:rPr>
        <w:rFonts w:hint="default"/>
      </w:rPr>
    </w:lvl>
    <w:lvl w:ilvl="1" w:tplc="04090017" w:tentative="1">
      <w:start w:val="1"/>
      <w:numFmt w:val="aiueoFullWidth"/>
      <w:lvlText w:val="(%2)"/>
      <w:lvlJc w:val="left"/>
      <w:pPr>
        <w:ind w:left="1793" w:hanging="420"/>
      </w:pPr>
    </w:lvl>
    <w:lvl w:ilvl="2" w:tplc="04090011" w:tentative="1">
      <w:start w:val="1"/>
      <w:numFmt w:val="decimalEnclosedCircle"/>
      <w:lvlText w:val="%3"/>
      <w:lvlJc w:val="left"/>
      <w:pPr>
        <w:ind w:left="2213" w:hanging="420"/>
      </w:pPr>
    </w:lvl>
    <w:lvl w:ilvl="3" w:tplc="0409000F" w:tentative="1">
      <w:start w:val="1"/>
      <w:numFmt w:val="decimal"/>
      <w:lvlText w:val="%4."/>
      <w:lvlJc w:val="left"/>
      <w:pPr>
        <w:ind w:left="2633" w:hanging="420"/>
      </w:pPr>
    </w:lvl>
    <w:lvl w:ilvl="4" w:tplc="04090017" w:tentative="1">
      <w:start w:val="1"/>
      <w:numFmt w:val="aiueoFullWidth"/>
      <w:lvlText w:val="(%5)"/>
      <w:lvlJc w:val="left"/>
      <w:pPr>
        <w:ind w:left="3053" w:hanging="420"/>
      </w:pPr>
    </w:lvl>
    <w:lvl w:ilvl="5" w:tplc="04090011" w:tentative="1">
      <w:start w:val="1"/>
      <w:numFmt w:val="decimalEnclosedCircle"/>
      <w:lvlText w:val="%6"/>
      <w:lvlJc w:val="left"/>
      <w:pPr>
        <w:ind w:left="3473" w:hanging="420"/>
      </w:pPr>
    </w:lvl>
    <w:lvl w:ilvl="6" w:tplc="0409000F" w:tentative="1">
      <w:start w:val="1"/>
      <w:numFmt w:val="decimal"/>
      <w:lvlText w:val="%7."/>
      <w:lvlJc w:val="left"/>
      <w:pPr>
        <w:ind w:left="3893" w:hanging="420"/>
      </w:pPr>
    </w:lvl>
    <w:lvl w:ilvl="7" w:tplc="04090017" w:tentative="1">
      <w:start w:val="1"/>
      <w:numFmt w:val="aiueoFullWidth"/>
      <w:lvlText w:val="(%8)"/>
      <w:lvlJc w:val="left"/>
      <w:pPr>
        <w:ind w:left="4313" w:hanging="420"/>
      </w:pPr>
    </w:lvl>
    <w:lvl w:ilvl="8" w:tplc="04090011" w:tentative="1">
      <w:start w:val="1"/>
      <w:numFmt w:val="decimalEnclosedCircle"/>
      <w:lvlText w:val="%9"/>
      <w:lvlJc w:val="left"/>
      <w:pPr>
        <w:ind w:left="4733" w:hanging="420"/>
      </w:pPr>
    </w:lvl>
  </w:abstractNum>
  <w:abstractNum w:abstractNumId="3" w15:restartNumberingAfterBreak="0">
    <w:nsid w:val="5A5E16F2"/>
    <w:multiLevelType w:val="hybridMultilevel"/>
    <w:tmpl w:val="57FCD102"/>
    <w:lvl w:ilvl="0" w:tplc="071C245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proofState w:spelling="clean" w:grammar="dirty"/>
  <w:defaultTabStop w:val="720"/>
  <w:hyphenationZone w:val="0"/>
  <w:drawingGridHorizontalSpacing w:val="113"/>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0F"/>
    <w:rsid w:val="00005B25"/>
    <w:rsid w:val="00010D07"/>
    <w:rsid w:val="000135A7"/>
    <w:rsid w:val="00020630"/>
    <w:rsid w:val="00025F90"/>
    <w:rsid w:val="00030F11"/>
    <w:rsid w:val="00040662"/>
    <w:rsid w:val="00042321"/>
    <w:rsid w:val="00043C33"/>
    <w:rsid w:val="00056D7E"/>
    <w:rsid w:val="00080970"/>
    <w:rsid w:val="00093E59"/>
    <w:rsid w:val="0009402C"/>
    <w:rsid w:val="00095015"/>
    <w:rsid w:val="00097AAE"/>
    <w:rsid w:val="000A1859"/>
    <w:rsid w:val="000A1DA3"/>
    <w:rsid w:val="000A3ACA"/>
    <w:rsid w:val="000B6164"/>
    <w:rsid w:val="000D471A"/>
    <w:rsid w:val="000D6356"/>
    <w:rsid w:val="000D7216"/>
    <w:rsid w:val="000E066F"/>
    <w:rsid w:val="000E4315"/>
    <w:rsid w:val="000F17F7"/>
    <w:rsid w:val="000F7710"/>
    <w:rsid w:val="001000A8"/>
    <w:rsid w:val="00112FDA"/>
    <w:rsid w:val="0011763E"/>
    <w:rsid w:val="00131492"/>
    <w:rsid w:val="00132348"/>
    <w:rsid w:val="0014152E"/>
    <w:rsid w:val="001528C2"/>
    <w:rsid w:val="00153F41"/>
    <w:rsid w:val="00155EF4"/>
    <w:rsid w:val="00162F93"/>
    <w:rsid w:val="001743C4"/>
    <w:rsid w:val="00185BAF"/>
    <w:rsid w:val="00186075"/>
    <w:rsid w:val="00197877"/>
    <w:rsid w:val="001A7CB3"/>
    <w:rsid w:val="001B11E9"/>
    <w:rsid w:val="001B637C"/>
    <w:rsid w:val="001C0CA4"/>
    <w:rsid w:val="001C3C93"/>
    <w:rsid w:val="001D4335"/>
    <w:rsid w:val="001E1FA1"/>
    <w:rsid w:val="00212360"/>
    <w:rsid w:val="002356CF"/>
    <w:rsid w:val="002401A4"/>
    <w:rsid w:val="002431A9"/>
    <w:rsid w:val="0025011C"/>
    <w:rsid w:val="002503ED"/>
    <w:rsid w:val="00277120"/>
    <w:rsid w:val="0027762D"/>
    <w:rsid w:val="00294DD5"/>
    <w:rsid w:val="00294F91"/>
    <w:rsid w:val="002B3B17"/>
    <w:rsid w:val="002C5FE4"/>
    <w:rsid w:val="002D3337"/>
    <w:rsid w:val="002E0C41"/>
    <w:rsid w:val="002E1E57"/>
    <w:rsid w:val="002F09F8"/>
    <w:rsid w:val="0030204B"/>
    <w:rsid w:val="00304561"/>
    <w:rsid w:val="00327201"/>
    <w:rsid w:val="00333D11"/>
    <w:rsid w:val="0034329F"/>
    <w:rsid w:val="00360B4E"/>
    <w:rsid w:val="003874D0"/>
    <w:rsid w:val="00393DCD"/>
    <w:rsid w:val="0039494B"/>
    <w:rsid w:val="00395D76"/>
    <w:rsid w:val="00396DA5"/>
    <w:rsid w:val="003A4A4A"/>
    <w:rsid w:val="003B2DBA"/>
    <w:rsid w:val="003B6758"/>
    <w:rsid w:val="003D1035"/>
    <w:rsid w:val="003D7404"/>
    <w:rsid w:val="003E08DF"/>
    <w:rsid w:val="003F5047"/>
    <w:rsid w:val="00401009"/>
    <w:rsid w:val="00407297"/>
    <w:rsid w:val="004137CE"/>
    <w:rsid w:val="004160AD"/>
    <w:rsid w:val="00423470"/>
    <w:rsid w:val="00426FB8"/>
    <w:rsid w:val="0043043A"/>
    <w:rsid w:val="004315C6"/>
    <w:rsid w:val="00433CB2"/>
    <w:rsid w:val="00444286"/>
    <w:rsid w:val="00444B40"/>
    <w:rsid w:val="00457AEE"/>
    <w:rsid w:val="00457D49"/>
    <w:rsid w:val="00460CE1"/>
    <w:rsid w:val="004614EE"/>
    <w:rsid w:val="00461F63"/>
    <w:rsid w:val="00465262"/>
    <w:rsid w:val="00466AE1"/>
    <w:rsid w:val="00467E98"/>
    <w:rsid w:val="0047777F"/>
    <w:rsid w:val="0048337B"/>
    <w:rsid w:val="00487D86"/>
    <w:rsid w:val="00494836"/>
    <w:rsid w:val="004A66F1"/>
    <w:rsid w:val="004C7B11"/>
    <w:rsid w:val="004E5184"/>
    <w:rsid w:val="004F20E4"/>
    <w:rsid w:val="004F20FD"/>
    <w:rsid w:val="004F705D"/>
    <w:rsid w:val="00517531"/>
    <w:rsid w:val="00523FF7"/>
    <w:rsid w:val="0053059A"/>
    <w:rsid w:val="00543609"/>
    <w:rsid w:val="00561E96"/>
    <w:rsid w:val="00565391"/>
    <w:rsid w:val="00565A1A"/>
    <w:rsid w:val="00572B1F"/>
    <w:rsid w:val="00573034"/>
    <w:rsid w:val="005736F2"/>
    <w:rsid w:val="00581516"/>
    <w:rsid w:val="00587372"/>
    <w:rsid w:val="00587A26"/>
    <w:rsid w:val="005A23DC"/>
    <w:rsid w:val="005A7C27"/>
    <w:rsid w:val="005B10CF"/>
    <w:rsid w:val="005B1CCC"/>
    <w:rsid w:val="005B21D8"/>
    <w:rsid w:val="005D0AE3"/>
    <w:rsid w:val="005D7983"/>
    <w:rsid w:val="005E0511"/>
    <w:rsid w:val="005F5F54"/>
    <w:rsid w:val="0060149F"/>
    <w:rsid w:val="00602751"/>
    <w:rsid w:val="00607891"/>
    <w:rsid w:val="00616C5A"/>
    <w:rsid w:val="00617B43"/>
    <w:rsid w:val="006248FF"/>
    <w:rsid w:val="00625F13"/>
    <w:rsid w:val="00632A6E"/>
    <w:rsid w:val="00643F15"/>
    <w:rsid w:val="00644E0F"/>
    <w:rsid w:val="0064696F"/>
    <w:rsid w:val="00653138"/>
    <w:rsid w:val="00660D56"/>
    <w:rsid w:val="0067083D"/>
    <w:rsid w:val="00685ED5"/>
    <w:rsid w:val="006975AC"/>
    <w:rsid w:val="006A11E4"/>
    <w:rsid w:val="006A33F3"/>
    <w:rsid w:val="006A5A04"/>
    <w:rsid w:val="006A7D99"/>
    <w:rsid w:val="006C45C5"/>
    <w:rsid w:val="006D0718"/>
    <w:rsid w:val="006E2012"/>
    <w:rsid w:val="006F3AB8"/>
    <w:rsid w:val="006F7141"/>
    <w:rsid w:val="00704D03"/>
    <w:rsid w:val="0071064F"/>
    <w:rsid w:val="00722D66"/>
    <w:rsid w:val="00737720"/>
    <w:rsid w:val="0073785B"/>
    <w:rsid w:val="00743D8F"/>
    <w:rsid w:val="0076070D"/>
    <w:rsid w:val="00785C51"/>
    <w:rsid w:val="007A7F6F"/>
    <w:rsid w:val="007B3889"/>
    <w:rsid w:val="007C102B"/>
    <w:rsid w:val="007C7442"/>
    <w:rsid w:val="007D0EC0"/>
    <w:rsid w:val="007D21BE"/>
    <w:rsid w:val="007D40CD"/>
    <w:rsid w:val="007D7B42"/>
    <w:rsid w:val="00804188"/>
    <w:rsid w:val="008045E9"/>
    <w:rsid w:val="00805020"/>
    <w:rsid w:val="008050BC"/>
    <w:rsid w:val="00824519"/>
    <w:rsid w:val="0082613C"/>
    <w:rsid w:val="008334CF"/>
    <w:rsid w:val="00840F26"/>
    <w:rsid w:val="0084518E"/>
    <w:rsid w:val="0086270D"/>
    <w:rsid w:val="00864C62"/>
    <w:rsid w:val="008658F1"/>
    <w:rsid w:val="0088027D"/>
    <w:rsid w:val="00885CA4"/>
    <w:rsid w:val="008A4C82"/>
    <w:rsid w:val="008B2E41"/>
    <w:rsid w:val="008B4F85"/>
    <w:rsid w:val="008B5E90"/>
    <w:rsid w:val="008C5528"/>
    <w:rsid w:val="008D4A86"/>
    <w:rsid w:val="008D7775"/>
    <w:rsid w:val="008F01F6"/>
    <w:rsid w:val="008F1E5B"/>
    <w:rsid w:val="008F2391"/>
    <w:rsid w:val="008F5528"/>
    <w:rsid w:val="008F7E28"/>
    <w:rsid w:val="009000F0"/>
    <w:rsid w:val="00912388"/>
    <w:rsid w:val="0091761A"/>
    <w:rsid w:val="00932600"/>
    <w:rsid w:val="00946108"/>
    <w:rsid w:val="00953911"/>
    <w:rsid w:val="00963765"/>
    <w:rsid w:val="00965896"/>
    <w:rsid w:val="00990797"/>
    <w:rsid w:val="0099290F"/>
    <w:rsid w:val="009A0399"/>
    <w:rsid w:val="009B3367"/>
    <w:rsid w:val="009B4129"/>
    <w:rsid w:val="009C25CA"/>
    <w:rsid w:val="009D2128"/>
    <w:rsid w:val="009E05C1"/>
    <w:rsid w:val="009F0E64"/>
    <w:rsid w:val="009F5CFF"/>
    <w:rsid w:val="00A2286F"/>
    <w:rsid w:val="00A22B20"/>
    <w:rsid w:val="00A30436"/>
    <w:rsid w:val="00A36AF1"/>
    <w:rsid w:val="00A441AF"/>
    <w:rsid w:val="00A45DC0"/>
    <w:rsid w:val="00A45F87"/>
    <w:rsid w:val="00A47A61"/>
    <w:rsid w:val="00A50C8A"/>
    <w:rsid w:val="00A53CC9"/>
    <w:rsid w:val="00A62BB7"/>
    <w:rsid w:val="00A677B9"/>
    <w:rsid w:val="00A7061F"/>
    <w:rsid w:val="00A73B85"/>
    <w:rsid w:val="00A85920"/>
    <w:rsid w:val="00A97F9C"/>
    <w:rsid w:val="00AB07DE"/>
    <w:rsid w:val="00AD059C"/>
    <w:rsid w:val="00AE4D82"/>
    <w:rsid w:val="00AF09E0"/>
    <w:rsid w:val="00B17020"/>
    <w:rsid w:val="00B20EA7"/>
    <w:rsid w:val="00B319E8"/>
    <w:rsid w:val="00B31D8E"/>
    <w:rsid w:val="00B43427"/>
    <w:rsid w:val="00B53663"/>
    <w:rsid w:val="00B5785D"/>
    <w:rsid w:val="00B61743"/>
    <w:rsid w:val="00B622D0"/>
    <w:rsid w:val="00B667D9"/>
    <w:rsid w:val="00B743A2"/>
    <w:rsid w:val="00B776B1"/>
    <w:rsid w:val="00B82463"/>
    <w:rsid w:val="00B82861"/>
    <w:rsid w:val="00B841F7"/>
    <w:rsid w:val="00B90477"/>
    <w:rsid w:val="00BA2166"/>
    <w:rsid w:val="00BA223F"/>
    <w:rsid w:val="00BA6F68"/>
    <w:rsid w:val="00BB26DE"/>
    <w:rsid w:val="00BB4971"/>
    <w:rsid w:val="00BB519E"/>
    <w:rsid w:val="00BC35A2"/>
    <w:rsid w:val="00BD01B7"/>
    <w:rsid w:val="00BD3133"/>
    <w:rsid w:val="00BD47E0"/>
    <w:rsid w:val="00BD4E6B"/>
    <w:rsid w:val="00BE2679"/>
    <w:rsid w:val="00BE4A02"/>
    <w:rsid w:val="00BF2342"/>
    <w:rsid w:val="00BF5E16"/>
    <w:rsid w:val="00C064F8"/>
    <w:rsid w:val="00C20FC1"/>
    <w:rsid w:val="00C2276E"/>
    <w:rsid w:val="00C24707"/>
    <w:rsid w:val="00C470CE"/>
    <w:rsid w:val="00C515EE"/>
    <w:rsid w:val="00C653FE"/>
    <w:rsid w:val="00C66F6B"/>
    <w:rsid w:val="00C85402"/>
    <w:rsid w:val="00CA1077"/>
    <w:rsid w:val="00CA4DAA"/>
    <w:rsid w:val="00CB0BF5"/>
    <w:rsid w:val="00CB32E1"/>
    <w:rsid w:val="00CB4BE6"/>
    <w:rsid w:val="00CB7FEC"/>
    <w:rsid w:val="00CC6542"/>
    <w:rsid w:val="00CD07EA"/>
    <w:rsid w:val="00CE4C86"/>
    <w:rsid w:val="00CF6C81"/>
    <w:rsid w:val="00D1590C"/>
    <w:rsid w:val="00D15DEA"/>
    <w:rsid w:val="00D24730"/>
    <w:rsid w:val="00D3086E"/>
    <w:rsid w:val="00D32B67"/>
    <w:rsid w:val="00D34509"/>
    <w:rsid w:val="00D41B4C"/>
    <w:rsid w:val="00D41B6E"/>
    <w:rsid w:val="00D42B0F"/>
    <w:rsid w:val="00D56A81"/>
    <w:rsid w:val="00D56CDB"/>
    <w:rsid w:val="00D64A19"/>
    <w:rsid w:val="00D70A45"/>
    <w:rsid w:val="00D754DD"/>
    <w:rsid w:val="00D84708"/>
    <w:rsid w:val="00D87490"/>
    <w:rsid w:val="00DA071A"/>
    <w:rsid w:val="00DA34D5"/>
    <w:rsid w:val="00DA5684"/>
    <w:rsid w:val="00DC16F8"/>
    <w:rsid w:val="00DE0061"/>
    <w:rsid w:val="00DF25EF"/>
    <w:rsid w:val="00E024EE"/>
    <w:rsid w:val="00E15D42"/>
    <w:rsid w:val="00E21186"/>
    <w:rsid w:val="00E4460C"/>
    <w:rsid w:val="00E5029A"/>
    <w:rsid w:val="00E535DB"/>
    <w:rsid w:val="00E61125"/>
    <w:rsid w:val="00E6698B"/>
    <w:rsid w:val="00E95169"/>
    <w:rsid w:val="00EA0CB9"/>
    <w:rsid w:val="00EA523D"/>
    <w:rsid w:val="00EB07FD"/>
    <w:rsid w:val="00EB2C6C"/>
    <w:rsid w:val="00ED1D50"/>
    <w:rsid w:val="00ED2906"/>
    <w:rsid w:val="00ED36B7"/>
    <w:rsid w:val="00EE3194"/>
    <w:rsid w:val="00EF211F"/>
    <w:rsid w:val="00EF6C7E"/>
    <w:rsid w:val="00F01D8C"/>
    <w:rsid w:val="00F66057"/>
    <w:rsid w:val="00F7060A"/>
    <w:rsid w:val="00F71562"/>
    <w:rsid w:val="00F83050"/>
    <w:rsid w:val="00F84F93"/>
    <w:rsid w:val="00FA525D"/>
    <w:rsid w:val="00FB2F7F"/>
    <w:rsid w:val="00FB7CE2"/>
    <w:rsid w:val="00FC668D"/>
    <w:rsid w:val="00FC6DDD"/>
    <w:rsid w:val="00FD1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68F6A17A"/>
  <w15:docId w15:val="{4B1B02D7-BFB8-43DF-AD08-DE8FA4BB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D50"/>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E0F"/>
    <w:pPr>
      <w:tabs>
        <w:tab w:val="center" w:pos="4252"/>
        <w:tab w:val="right" w:pos="8504"/>
      </w:tabs>
      <w:snapToGrid w:val="0"/>
    </w:pPr>
  </w:style>
  <w:style w:type="character" w:customStyle="1" w:styleId="a4">
    <w:name w:val="ヘッダー (文字)"/>
    <w:basedOn w:val="a0"/>
    <w:link w:val="a3"/>
    <w:uiPriority w:val="99"/>
    <w:locked/>
    <w:rsid w:val="00644E0F"/>
    <w:rPr>
      <w:rFonts w:cs="ＭＳ 明朝"/>
      <w:color w:val="000000"/>
      <w:kern w:val="0"/>
      <w:sz w:val="21"/>
      <w:szCs w:val="21"/>
    </w:rPr>
  </w:style>
  <w:style w:type="paragraph" w:styleId="a5">
    <w:name w:val="footer"/>
    <w:basedOn w:val="a"/>
    <w:link w:val="a6"/>
    <w:uiPriority w:val="99"/>
    <w:unhideWhenUsed/>
    <w:rsid w:val="00644E0F"/>
    <w:pPr>
      <w:tabs>
        <w:tab w:val="center" w:pos="4252"/>
        <w:tab w:val="right" w:pos="8504"/>
      </w:tabs>
      <w:snapToGrid w:val="0"/>
    </w:pPr>
  </w:style>
  <w:style w:type="character" w:customStyle="1" w:styleId="a6">
    <w:name w:val="フッター (文字)"/>
    <w:basedOn w:val="a0"/>
    <w:link w:val="a5"/>
    <w:uiPriority w:val="99"/>
    <w:locked/>
    <w:rsid w:val="00644E0F"/>
    <w:rPr>
      <w:rFonts w:cs="ＭＳ 明朝"/>
      <w:color w:val="000000"/>
      <w:kern w:val="0"/>
      <w:sz w:val="21"/>
      <w:szCs w:val="21"/>
    </w:rPr>
  </w:style>
  <w:style w:type="table" w:styleId="a7">
    <w:name w:val="Table Grid"/>
    <w:basedOn w:val="a1"/>
    <w:uiPriority w:val="59"/>
    <w:rsid w:val="000809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975AC"/>
    <w:pPr>
      <w:jc w:val="center"/>
    </w:pPr>
  </w:style>
  <w:style w:type="character" w:customStyle="1" w:styleId="a9">
    <w:name w:val="記 (文字)"/>
    <w:basedOn w:val="a0"/>
    <w:link w:val="a8"/>
    <w:uiPriority w:val="99"/>
    <w:rsid w:val="006975AC"/>
    <w:rPr>
      <w:rFonts w:cs="ＭＳ 明朝"/>
      <w:color w:val="000000"/>
      <w:kern w:val="0"/>
    </w:rPr>
  </w:style>
  <w:style w:type="paragraph" w:styleId="aa">
    <w:name w:val="Closing"/>
    <w:basedOn w:val="a"/>
    <w:link w:val="ab"/>
    <w:uiPriority w:val="99"/>
    <w:unhideWhenUsed/>
    <w:rsid w:val="006975AC"/>
    <w:pPr>
      <w:jc w:val="right"/>
    </w:pPr>
  </w:style>
  <w:style w:type="character" w:customStyle="1" w:styleId="ab">
    <w:name w:val="結語 (文字)"/>
    <w:basedOn w:val="a0"/>
    <w:link w:val="aa"/>
    <w:uiPriority w:val="99"/>
    <w:rsid w:val="006975AC"/>
    <w:rPr>
      <w:rFonts w:cs="ＭＳ 明朝"/>
      <w:color w:val="000000"/>
      <w:kern w:val="0"/>
    </w:rPr>
  </w:style>
  <w:style w:type="paragraph" w:styleId="ac">
    <w:name w:val="List Paragraph"/>
    <w:basedOn w:val="a"/>
    <w:uiPriority w:val="34"/>
    <w:qFormat/>
    <w:rsid w:val="00FD1469"/>
    <w:pPr>
      <w:ind w:leftChars="400" w:left="840"/>
    </w:pPr>
  </w:style>
  <w:style w:type="paragraph" w:styleId="ad">
    <w:name w:val="Balloon Text"/>
    <w:basedOn w:val="a"/>
    <w:link w:val="ae"/>
    <w:uiPriority w:val="99"/>
    <w:semiHidden/>
    <w:unhideWhenUsed/>
    <w:rsid w:val="002E0C4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E0C41"/>
    <w:rPr>
      <w:rFonts w:asciiTheme="majorHAnsi" w:eastAsiaTheme="majorEastAsia" w:hAnsiTheme="majorHAnsi" w:cstheme="majorBidi"/>
      <w:color w:val="000000"/>
      <w:kern w:val="0"/>
      <w:sz w:val="18"/>
      <w:szCs w:val="18"/>
    </w:rPr>
  </w:style>
  <w:style w:type="paragraph" w:customStyle="1" w:styleId="1">
    <w:name w:val="スタイル1"/>
    <w:basedOn w:val="a"/>
    <w:qFormat/>
    <w:rsid w:val="0009402C"/>
    <w:pPr>
      <w:overflowPunct/>
      <w:adjustRightInd/>
      <w:textAlignment w:val="auto"/>
    </w:pPr>
    <w:rPr>
      <w:rFonts w:asciiTheme="minorHAnsi" w:eastAsiaTheme="minorEastAsia" w:hAnsiTheme="minorHAnsi" w:cstheme="minorBidi"/>
      <w:color w:val="auto"/>
      <w:kern w:val="2"/>
      <w:szCs w:val="22"/>
    </w:rPr>
  </w:style>
  <w:style w:type="character" w:styleId="af">
    <w:name w:val="annotation reference"/>
    <w:basedOn w:val="a0"/>
    <w:uiPriority w:val="99"/>
    <w:semiHidden/>
    <w:unhideWhenUsed/>
    <w:rsid w:val="00BD3133"/>
    <w:rPr>
      <w:sz w:val="18"/>
      <w:szCs w:val="18"/>
    </w:rPr>
  </w:style>
  <w:style w:type="paragraph" w:styleId="af0">
    <w:name w:val="annotation text"/>
    <w:basedOn w:val="a"/>
    <w:link w:val="af1"/>
    <w:uiPriority w:val="99"/>
    <w:semiHidden/>
    <w:unhideWhenUsed/>
    <w:rsid w:val="00BD3133"/>
    <w:pPr>
      <w:jc w:val="left"/>
    </w:pPr>
  </w:style>
  <w:style w:type="character" w:customStyle="1" w:styleId="af1">
    <w:name w:val="コメント文字列 (文字)"/>
    <w:basedOn w:val="a0"/>
    <w:link w:val="af0"/>
    <w:uiPriority w:val="99"/>
    <w:semiHidden/>
    <w:rsid w:val="00BD3133"/>
    <w:rPr>
      <w:rFonts w:cs="ＭＳ 明朝"/>
      <w:color w:val="000000"/>
      <w:kern w:val="0"/>
    </w:rPr>
  </w:style>
  <w:style w:type="paragraph" w:styleId="af2">
    <w:name w:val="annotation subject"/>
    <w:basedOn w:val="af0"/>
    <w:next w:val="af0"/>
    <w:link w:val="af3"/>
    <w:uiPriority w:val="99"/>
    <w:semiHidden/>
    <w:unhideWhenUsed/>
    <w:rsid w:val="00BD3133"/>
    <w:rPr>
      <w:b/>
      <w:bCs/>
    </w:rPr>
  </w:style>
  <w:style w:type="character" w:customStyle="1" w:styleId="af3">
    <w:name w:val="コメント内容 (文字)"/>
    <w:basedOn w:val="af1"/>
    <w:link w:val="af2"/>
    <w:uiPriority w:val="99"/>
    <w:semiHidden/>
    <w:rsid w:val="00BD3133"/>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4CBF5-4FD8-4195-8FE9-10F9F646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3340</Words>
  <Characters>216</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谷合　祐一</cp:lastModifiedBy>
  <cp:revision>5</cp:revision>
  <cp:lastPrinted>2021-12-20T05:44:00Z</cp:lastPrinted>
  <dcterms:created xsi:type="dcterms:W3CDTF">2021-12-24T02:44:00Z</dcterms:created>
  <dcterms:modified xsi:type="dcterms:W3CDTF">2022-01-07T00:46:00Z</dcterms:modified>
</cp:coreProperties>
</file>