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72" w:rsidRPr="00AD65BA" w:rsidRDefault="00C63372" w:rsidP="00C63372">
      <w:pPr>
        <w:widowControl/>
        <w:jc w:val="center"/>
        <w:rPr>
          <w:rFonts w:asciiTheme="majorEastAsia" w:eastAsiaTheme="majorEastAsia" w:hAnsiTheme="majorEastAsia"/>
          <w:sz w:val="24"/>
        </w:rPr>
      </w:pPr>
      <w:r w:rsidRPr="00AD65BA">
        <w:rPr>
          <w:rFonts w:asciiTheme="majorEastAsia" w:eastAsiaTheme="majorEastAsia" w:hAnsiTheme="majorEastAsia" w:hint="eastAsia"/>
          <w:sz w:val="24"/>
        </w:rPr>
        <w:t>震災からの復旧・復興対策に係る要望書</w:t>
      </w:r>
    </w:p>
    <w:p w:rsidR="00C63372" w:rsidRPr="00AD65BA" w:rsidRDefault="00C63372" w:rsidP="00C63372">
      <w:pPr>
        <w:widowControl/>
        <w:jc w:val="left"/>
        <w:rPr>
          <w:rFonts w:asciiTheme="majorEastAsia" w:eastAsiaTheme="majorEastAsia" w:hAnsiTheme="majorEastAsia"/>
          <w:sz w:val="24"/>
        </w:rPr>
      </w:pPr>
    </w:p>
    <w:p w:rsidR="00C63372" w:rsidRPr="00AD65BA" w:rsidRDefault="00C63372" w:rsidP="00C63372">
      <w:pPr>
        <w:widowControl/>
        <w:jc w:val="left"/>
        <w:rPr>
          <w:rFonts w:asciiTheme="minorEastAsia" w:hAnsiTheme="minorEastAsia"/>
          <w:sz w:val="24"/>
        </w:rPr>
      </w:pPr>
      <w:r w:rsidRPr="00AD65BA">
        <w:rPr>
          <w:rFonts w:asciiTheme="majorEastAsia" w:eastAsiaTheme="majorEastAsia" w:hAnsiTheme="majorEastAsia" w:hint="eastAsia"/>
          <w:sz w:val="24"/>
        </w:rPr>
        <w:t xml:space="preserve">　</w:t>
      </w:r>
      <w:r w:rsidR="00EA0D3C" w:rsidRPr="00AD65BA">
        <w:rPr>
          <w:rFonts w:asciiTheme="minorEastAsia" w:hAnsiTheme="minorEastAsia" w:hint="eastAsia"/>
          <w:sz w:val="24"/>
        </w:rPr>
        <w:t>本県沿岸部を中心に</w:t>
      </w:r>
      <w:r w:rsidRPr="00AD65BA">
        <w:rPr>
          <w:rFonts w:asciiTheme="minorEastAsia" w:hAnsiTheme="minorEastAsia" w:hint="eastAsia"/>
          <w:sz w:val="24"/>
        </w:rPr>
        <w:t>未曾有の被害をもたらした東日本大震災の発災から</w:t>
      </w:r>
      <w:r w:rsidR="00EA0D3C" w:rsidRPr="00AD65BA">
        <w:rPr>
          <w:rFonts w:asciiTheme="minorEastAsia" w:hAnsiTheme="minorEastAsia" w:hint="eastAsia"/>
          <w:sz w:val="24"/>
        </w:rPr>
        <w:t>、早くも</w:t>
      </w:r>
      <w:r w:rsidRPr="00AD65BA">
        <w:rPr>
          <w:rFonts w:asciiTheme="minorEastAsia" w:hAnsiTheme="minorEastAsia" w:hint="eastAsia"/>
          <w:sz w:val="24"/>
        </w:rPr>
        <w:t>２年５ヶ月余りが経過し</w:t>
      </w:r>
      <w:r w:rsidR="00EA0D3C" w:rsidRPr="00AD65BA">
        <w:rPr>
          <w:rFonts w:asciiTheme="minorEastAsia" w:hAnsiTheme="minorEastAsia" w:hint="eastAsia"/>
          <w:sz w:val="24"/>
        </w:rPr>
        <w:t>ました。</w:t>
      </w:r>
    </w:p>
    <w:p w:rsidR="00EA0D3C" w:rsidRPr="00AD65BA" w:rsidRDefault="00EA0D3C" w:rsidP="00C63372">
      <w:pPr>
        <w:widowControl/>
        <w:jc w:val="left"/>
        <w:rPr>
          <w:rFonts w:asciiTheme="minorEastAsia" w:hAnsiTheme="minorEastAsia"/>
          <w:sz w:val="24"/>
        </w:rPr>
      </w:pPr>
      <w:r w:rsidRPr="00AD65BA">
        <w:rPr>
          <w:rFonts w:asciiTheme="minorEastAsia" w:hAnsiTheme="minorEastAsia" w:hint="eastAsia"/>
          <w:sz w:val="24"/>
        </w:rPr>
        <w:t xml:space="preserve">　この間、国においては、東日本大震災復興交付金をはじめとする特別な財政支援の枠組みを整備していただいたほか、中小企業等グループ施設等復旧整備事業など震災からの復旧・復興に資する各種制度を創設していただき、本県にお</w:t>
      </w:r>
      <w:r w:rsidR="00154E2C" w:rsidRPr="00AD65BA">
        <w:rPr>
          <w:rFonts w:asciiTheme="minorEastAsia" w:hAnsiTheme="minorEastAsia" w:hint="eastAsia"/>
          <w:sz w:val="24"/>
        </w:rPr>
        <w:t>いても被災者の生活再建及び産業の復興に向け、県民一丸となり着実に</w:t>
      </w:r>
      <w:r w:rsidRPr="00AD65BA">
        <w:rPr>
          <w:rFonts w:asciiTheme="minorEastAsia" w:hAnsiTheme="minorEastAsia" w:hint="eastAsia"/>
          <w:sz w:val="24"/>
        </w:rPr>
        <w:t>歩みを進めているところです。</w:t>
      </w:r>
    </w:p>
    <w:p w:rsidR="00EA0D3C" w:rsidRPr="00AD65BA" w:rsidRDefault="00EA0D3C" w:rsidP="00C63372">
      <w:pPr>
        <w:widowControl/>
        <w:jc w:val="left"/>
        <w:rPr>
          <w:rFonts w:asciiTheme="minorEastAsia" w:hAnsiTheme="minorEastAsia"/>
          <w:sz w:val="24"/>
        </w:rPr>
      </w:pPr>
      <w:r w:rsidRPr="00AD65BA">
        <w:rPr>
          <w:rFonts w:asciiTheme="minorEastAsia" w:hAnsiTheme="minorEastAsia" w:hint="eastAsia"/>
          <w:sz w:val="24"/>
        </w:rPr>
        <w:t xml:space="preserve">　</w:t>
      </w:r>
      <w:r w:rsidR="00E24627" w:rsidRPr="00AD65BA">
        <w:rPr>
          <w:rFonts w:asciiTheme="minorEastAsia" w:hAnsiTheme="minorEastAsia" w:hint="eastAsia"/>
          <w:sz w:val="24"/>
        </w:rPr>
        <w:t>し</w:t>
      </w:r>
      <w:r w:rsidR="00251536" w:rsidRPr="00AD65BA">
        <w:rPr>
          <w:rFonts w:asciiTheme="minorEastAsia" w:hAnsiTheme="minorEastAsia" w:hint="eastAsia"/>
          <w:sz w:val="24"/>
        </w:rPr>
        <w:t>かしながら、復旧・復興事業が本格化するなか、膨大な事業に携わる自治体</w:t>
      </w:r>
      <w:r w:rsidR="00E24627" w:rsidRPr="00AD65BA">
        <w:rPr>
          <w:rFonts w:asciiTheme="minorEastAsia" w:hAnsiTheme="minorEastAsia" w:hint="eastAsia"/>
          <w:sz w:val="24"/>
        </w:rPr>
        <w:t>職員</w:t>
      </w:r>
      <w:r w:rsidR="00E3332F" w:rsidRPr="00AD65BA">
        <w:rPr>
          <w:rFonts w:asciiTheme="minorEastAsia" w:hAnsiTheme="minorEastAsia" w:hint="eastAsia"/>
          <w:sz w:val="24"/>
        </w:rPr>
        <w:t>が</w:t>
      </w:r>
      <w:r w:rsidR="00E24627" w:rsidRPr="00AD65BA">
        <w:rPr>
          <w:rFonts w:asciiTheme="minorEastAsia" w:hAnsiTheme="minorEastAsia" w:hint="eastAsia"/>
          <w:sz w:val="24"/>
        </w:rPr>
        <w:t>不足</w:t>
      </w:r>
      <w:r w:rsidR="00E3332F" w:rsidRPr="00AD65BA">
        <w:rPr>
          <w:rFonts w:asciiTheme="minorEastAsia" w:hAnsiTheme="minorEastAsia" w:hint="eastAsia"/>
          <w:sz w:val="24"/>
        </w:rPr>
        <w:t>し</w:t>
      </w:r>
      <w:r w:rsidR="00647820" w:rsidRPr="00AD65BA">
        <w:rPr>
          <w:rFonts w:asciiTheme="minorEastAsia" w:hAnsiTheme="minorEastAsia" w:hint="eastAsia"/>
          <w:sz w:val="24"/>
        </w:rPr>
        <w:t>ているほか、資材や労働者の不足による入札不調など</w:t>
      </w:r>
      <w:r w:rsidR="00E24627" w:rsidRPr="00AD65BA">
        <w:rPr>
          <w:rFonts w:asciiTheme="minorEastAsia" w:hAnsiTheme="minorEastAsia" w:hint="eastAsia"/>
          <w:sz w:val="24"/>
        </w:rPr>
        <w:t>により事業の進捗に支障をきたすなど、被災地においては、復旧・復興を進める</w:t>
      </w:r>
      <w:r w:rsidR="00507230" w:rsidRPr="00AD65BA">
        <w:rPr>
          <w:rFonts w:asciiTheme="minorEastAsia" w:hAnsiTheme="minorEastAsia" w:hint="eastAsia"/>
          <w:sz w:val="24"/>
        </w:rPr>
        <w:t>うえでの</w:t>
      </w:r>
      <w:r w:rsidR="00E24627" w:rsidRPr="00AD65BA">
        <w:rPr>
          <w:rFonts w:asciiTheme="minorEastAsia" w:hAnsiTheme="minorEastAsia" w:hint="eastAsia"/>
          <w:sz w:val="24"/>
        </w:rPr>
        <w:t>新たな課題が生じており、対応に苦慮しています。また、東京電力福島第一原子力発電所事故に関しては、現在に至ってなお事故の全容が解明されておらず、</w:t>
      </w:r>
      <w:r w:rsidR="00E3332F" w:rsidRPr="00AD65BA">
        <w:rPr>
          <w:rFonts w:asciiTheme="minorEastAsia" w:hAnsiTheme="minorEastAsia" w:hint="eastAsia"/>
          <w:sz w:val="24"/>
        </w:rPr>
        <w:t>放射能汚染水の海洋流出をはじめ、トラブルの発生が立て続けに明らかになるなど、事故の完全収束に向けた道筋は未だ見えず、県民に大きな不安を与えています。さらに、放射能汚染による農林水産物の出荷制限に伴う実害のほか、県内産業は</w:t>
      </w:r>
      <w:r w:rsidR="00507230" w:rsidRPr="00AD65BA">
        <w:rPr>
          <w:rFonts w:asciiTheme="minorEastAsia" w:hAnsiTheme="minorEastAsia" w:hint="eastAsia"/>
          <w:sz w:val="24"/>
        </w:rPr>
        <w:t>原発事故に起因する</w:t>
      </w:r>
      <w:r w:rsidR="00E3332F" w:rsidRPr="00AD65BA">
        <w:rPr>
          <w:rFonts w:asciiTheme="minorEastAsia" w:hAnsiTheme="minorEastAsia" w:hint="eastAsia"/>
          <w:sz w:val="24"/>
        </w:rPr>
        <w:t>風評による深刻な被害を被っており、このこと</w:t>
      </w:r>
      <w:r w:rsidR="00507230" w:rsidRPr="00AD65BA">
        <w:rPr>
          <w:rFonts w:asciiTheme="minorEastAsia" w:hAnsiTheme="minorEastAsia" w:hint="eastAsia"/>
          <w:sz w:val="24"/>
        </w:rPr>
        <w:t>が</w:t>
      </w:r>
      <w:r w:rsidR="00E3332F" w:rsidRPr="00AD65BA">
        <w:rPr>
          <w:rFonts w:asciiTheme="minorEastAsia" w:hAnsiTheme="minorEastAsia" w:hint="eastAsia"/>
          <w:sz w:val="24"/>
        </w:rPr>
        <w:t>本県の復旧・復興の進捗を著しく阻害しています。</w:t>
      </w:r>
    </w:p>
    <w:p w:rsidR="00A962B9" w:rsidRPr="00AD65BA" w:rsidRDefault="00E3332F">
      <w:pPr>
        <w:widowControl/>
        <w:jc w:val="left"/>
        <w:rPr>
          <w:rFonts w:asciiTheme="minorEastAsia" w:hAnsiTheme="minorEastAsia"/>
          <w:sz w:val="24"/>
        </w:rPr>
      </w:pPr>
      <w:r w:rsidRPr="00AD65BA">
        <w:rPr>
          <w:rFonts w:asciiTheme="minorEastAsia" w:hAnsiTheme="minorEastAsia" w:hint="eastAsia"/>
          <w:sz w:val="24"/>
        </w:rPr>
        <w:t xml:space="preserve">　このような様々な困難の解消は、本県が真に震災からの復旧・復興を成し遂げるうえで</w:t>
      </w:r>
      <w:r w:rsidR="00A962B9" w:rsidRPr="00AD65BA">
        <w:rPr>
          <w:rFonts w:asciiTheme="minorEastAsia" w:hAnsiTheme="minorEastAsia" w:hint="eastAsia"/>
          <w:sz w:val="24"/>
        </w:rPr>
        <w:t>不可欠であり、国による更なる財政支援に加え、各種の規制緩和、一層の人的支援など、長期にわたる特例的な支援を要するほか、特に原発事故に関し、被害者の十分な救済及び事故の早期完全収束に向けた確実な対応が求められます。</w:t>
      </w:r>
    </w:p>
    <w:p w:rsidR="00507230" w:rsidRPr="00AD65BA" w:rsidRDefault="00A962B9" w:rsidP="00A962B9">
      <w:pPr>
        <w:widowControl/>
        <w:ind w:firstLineChars="100" w:firstLine="240"/>
        <w:jc w:val="left"/>
        <w:rPr>
          <w:rFonts w:asciiTheme="minorEastAsia" w:hAnsiTheme="minorEastAsia"/>
          <w:sz w:val="24"/>
        </w:rPr>
        <w:sectPr w:rsidR="00507230" w:rsidRPr="00AD65BA" w:rsidSect="00507230">
          <w:footerReference w:type="default" r:id="rId7"/>
          <w:pgSz w:w="11906" w:h="16838" w:code="9"/>
          <w:pgMar w:top="1985" w:right="1701" w:bottom="1701" w:left="1701" w:header="851" w:footer="624" w:gutter="0"/>
          <w:cols w:space="425"/>
          <w:docGrid w:type="linesAndChars" w:linePitch="424"/>
        </w:sectPr>
      </w:pPr>
      <w:r w:rsidRPr="00AD65BA">
        <w:rPr>
          <w:rFonts w:asciiTheme="minorEastAsia" w:hAnsiTheme="minorEastAsia" w:hint="eastAsia"/>
          <w:sz w:val="24"/>
        </w:rPr>
        <w:t>つきましては、国においては、引き続き東日本大震災からの復旧・復興を最優先課題としていただき、現在の特例的な財政支援の継続</w:t>
      </w:r>
      <w:r w:rsidR="008032F6" w:rsidRPr="00AD65BA">
        <w:rPr>
          <w:rFonts w:asciiTheme="minorEastAsia" w:hAnsiTheme="minorEastAsia" w:hint="eastAsia"/>
          <w:sz w:val="24"/>
        </w:rPr>
        <w:t>及び</w:t>
      </w:r>
      <w:r w:rsidR="00507230" w:rsidRPr="00AD65BA">
        <w:rPr>
          <w:rFonts w:asciiTheme="minorEastAsia" w:hAnsiTheme="minorEastAsia" w:hint="eastAsia"/>
          <w:sz w:val="24"/>
        </w:rPr>
        <w:t>可能な限りの拡充</w:t>
      </w:r>
      <w:r w:rsidRPr="00AD65BA">
        <w:rPr>
          <w:rFonts w:asciiTheme="minorEastAsia" w:hAnsiTheme="minorEastAsia" w:hint="eastAsia"/>
          <w:sz w:val="24"/>
        </w:rPr>
        <w:t>はもとより、各種制度などについて、被災地の実態に即し改善、拡充を図るほか、原発事故への対応について、</w:t>
      </w:r>
      <w:r w:rsidR="00507230" w:rsidRPr="00AD65BA">
        <w:rPr>
          <w:rFonts w:asciiTheme="minorEastAsia" w:hAnsiTheme="minorEastAsia" w:hint="eastAsia"/>
          <w:sz w:val="24"/>
        </w:rPr>
        <w:t>国が主導的役割を果たし、確実な対策が</w:t>
      </w:r>
      <w:r w:rsidR="00F0367A" w:rsidRPr="00AD65BA">
        <w:rPr>
          <w:rFonts w:asciiTheme="minorEastAsia" w:hAnsiTheme="minorEastAsia" w:hint="eastAsia"/>
          <w:sz w:val="24"/>
        </w:rPr>
        <w:t>講じられる</w:t>
      </w:r>
      <w:r w:rsidR="00507230" w:rsidRPr="00AD65BA">
        <w:rPr>
          <w:rFonts w:asciiTheme="minorEastAsia" w:hAnsiTheme="minorEastAsia" w:hint="eastAsia"/>
          <w:sz w:val="24"/>
        </w:rPr>
        <w:t>よう、別添のとおり要望いたします。</w:t>
      </w:r>
    </w:p>
    <w:p w:rsidR="00C63372" w:rsidRPr="00AD65BA" w:rsidRDefault="00C63372" w:rsidP="00507230">
      <w:pPr>
        <w:widowControl/>
        <w:ind w:firstLineChars="100" w:firstLine="220"/>
        <w:jc w:val="left"/>
        <w:rPr>
          <w:rFonts w:asciiTheme="minorEastAsia" w:hAnsiTheme="minorEastAsia"/>
          <w:sz w:val="24"/>
        </w:rPr>
      </w:pPr>
      <w:r w:rsidRPr="00AD65BA">
        <w:rPr>
          <w:rFonts w:asciiTheme="majorEastAsia" w:eastAsiaTheme="majorEastAsia" w:hAnsiTheme="majorEastAsia"/>
          <w:sz w:val="22"/>
        </w:rPr>
        <w:lastRenderedPageBreak/>
        <w:br w:type="page"/>
      </w:r>
    </w:p>
    <w:p w:rsidR="00EA0D3C" w:rsidRPr="00AD65BA" w:rsidRDefault="00EA0D3C" w:rsidP="00C63372">
      <w:pPr>
        <w:jc w:val="center"/>
        <w:rPr>
          <w:rFonts w:asciiTheme="majorEastAsia" w:eastAsiaTheme="majorEastAsia" w:hAnsiTheme="majorEastAsia"/>
          <w:sz w:val="22"/>
        </w:rPr>
        <w:sectPr w:rsidR="00EA0D3C" w:rsidRPr="00AD65BA" w:rsidSect="00EA0D3C">
          <w:pgSz w:w="11906" w:h="16838" w:code="9"/>
          <w:pgMar w:top="1985" w:right="1701" w:bottom="1701" w:left="1701" w:header="851" w:footer="624" w:gutter="0"/>
          <w:cols w:space="425"/>
          <w:docGrid w:type="lines" w:linePitch="377"/>
        </w:sectPr>
      </w:pPr>
    </w:p>
    <w:p w:rsidR="0098360F" w:rsidRPr="00AD65BA" w:rsidRDefault="00C63372" w:rsidP="00C63372">
      <w:pPr>
        <w:jc w:val="center"/>
        <w:rPr>
          <w:rFonts w:asciiTheme="majorEastAsia" w:eastAsiaTheme="majorEastAsia" w:hAnsiTheme="majorEastAsia"/>
          <w:sz w:val="22"/>
        </w:rPr>
      </w:pPr>
      <w:r w:rsidRPr="00AD65BA">
        <w:rPr>
          <w:rFonts w:asciiTheme="majorEastAsia" w:eastAsiaTheme="majorEastAsia" w:hAnsiTheme="majorEastAsia" w:hint="eastAsia"/>
          <w:sz w:val="22"/>
        </w:rPr>
        <w:lastRenderedPageBreak/>
        <w:t>要</w:t>
      </w:r>
      <w:r w:rsidR="00334C86" w:rsidRPr="00AD65BA">
        <w:rPr>
          <w:rFonts w:asciiTheme="majorEastAsia" w:eastAsiaTheme="majorEastAsia" w:hAnsiTheme="majorEastAsia" w:hint="eastAsia"/>
          <w:sz w:val="22"/>
        </w:rPr>
        <w:t xml:space="preserve">　</w:t>
      </w:r>
      <w:r w:rsidRPr="00AD65BA">
        <w:rPr>
          <w:rFonts w:asciiTheme="majorEastAsia" w:eastAsiaTheme="majorEastAsia" w:hAnsiTheme="majorEastAsia" w:hint="eastAsia"/>
          <w:sz w:val="22"/>
        </w:rPr>
        <w:t>望</w:t>
      </w:r>
      <w:r w:rsidR="00334C86" w:rsidRPr="00AD65BA">
        <w:rPr>
          <w:rFonts w:asciiTheme="majorEastAsia" w:eastAsiaTheme="majorEastAsia" w:hAnsiTheme="majorEastAsia" w:hint="eastAsia"/>
          <w:sz w:val="22"/>
        </w:rPr>
        <w:t xml:space="preserve">　</w:t>
      </w:r>
      <w:r w:rsidRPr="00AD65BA">
        <w:rPr>
          <w:rFonts w:asciiTheme="majorEastAsia" w:eastAsiaTheme="majorEastAsia" w:hAnsiTheme="majorEastAsia" w:hint="eastAsia"/>
          <w:sz w:val="22"/>
        </w:rPr>
        <w:t>項</w:t>
      </w:r>
      <w:r w:rsidR="00334C86" w:rsidRPr="00AD65BA">
        <w:rPr>
          <w:rFonts w:asciiTheme="majorEastAsia" w:eastAsiaTheme="majorEastAsia" w:hAnsiTheme="majorEastAsia" w:hint="eastAsia"/>
          <w:sz w:val="22"/>
        </w:rPr>
        <w:t xml:space="preserve">　</w:t>
      </w:r>
      <w:r w:rsidRPr="00AD65BA">
        <w:rPr>
          <w:rFonts w:asciiTheme="majorEastAsia" w:eastAsiaTheme="majorEastAsia" w:hAnsiTheme="majorEastAsia" w:hint="eastAsia"/>
          <w:sz w:val="22"/>
        </w:rPr>
        <w:t>目</w:t>
      </w:r>
    </w:p>
    <w:p w:rsidR="00AD678C" w:rsidRPr="00AD65BA" w:rsidRDefault="00AD678C">
      <w:pPr>
        <w:rPr>
          <w:rFonts w:asciiTheme="majorEastAsia" w:eastAsiaTheme="majorEastAsia" w:hAnsiTheme="majorEastAsia"/>
          <w:sz w:val="22"/>
        </w:rPr>
      </w:pPr>
    </w:p>
    <w:p w:rsidR="00E20FC9" w:rsidRPr="00AD65BA" w:rsidRDefault="00BC6BC9" w:rsidP="00041DF0">
      <w:pPr>
        <w:ind w:left="220" w:hangingChars="100" w:hanging="220"/>
        <w:rPr>
          <w:rFonts w:asciiTheme="majorEastAsia" w:eastAsiaTheme="majorEastAsia" w:hAnsiTheme="majorEastAsia"/>
          <w:sz w:val="22"/>
        </w:rPr>
      </w:pPr>
      <w:r w:rsidRPr="00AD65BA">
        <w:rPr>
          <w:rFonts w:asciiTheme="majorEastAsia" w:eastAsiaTheme="majorEastAsia" w:hAnsiTheme="majorEastAsia" w:hint="eastAsia"/>
          <w:sz w:val="22"/>
        </w:rPr>
        <w:t>１</w:t>
      </w:r>
      <w:r w:rsidR="00251536" w:rsidRPr="00AD65BA">
        <w:rPr>
          <w:rFonts w:asciiTheme="majorEastAsia" w:eastAsiaTheme="majorEastAsia" w:hAnsiTheme="majorEastAsia" w:hint="eastAsia"/>
          <w:sz w:val="22"/>
        </w:rPr>
        <w:t xml:space="preserve">　</w:t>
      </w:r>
      <w:r w:rsidR="00B50753" w:rsidRPr="00AD65BA">
        <w:rPr>
          <w:rFonts w:asciiTheme="majorEastAsia" w:eastAsiaTheme="majorEastAsia" w:hAnsiTheme="majorEastAsia" w:hint="eastAsia"/>
          <w:sz w:val="22"/>
        </w:rPr>
        <w:t>復旧・復興関連</w:t>
      </w:r>
      <w:r w:rsidR="00654E46" w:rsidRPr="00AD65BA">
        <w:rPr>
          <w:rFonts w:asciiTheme="majorEastAsia" w:eastAsiaTheme="majorEastAsia" w:hAnsiTheme="majorEastAsia" w:hint="eastAsia"/>
          <w:sz w:val="22"/>
        </w:rPr>
        <w:t>予算</w:t>
      </w:r>
      <w:r w:rsidR="00B50753" w:rsidRPr="00AD65BA">
        <w:rPr>
          <w:rFonts w:asciiTheme="majorEastAsia" w:eastAsiaTheme="majorEastAsia" w:hAnsiTheme="majorEastAsia" w:hint="eastAsia"/>
          <w:sz w:val="22"/>
        </w:rPr>
        <w:t>の確保</w:t>
      </w:r>
    </w:p>
    <w:p w:rsidR="00E20FC9" w:rsidRPr="00AD65BA" w:rsidRDefault="00E20FC9" w:rsidP="00041DF0">
      <w:pPr>
        <w:ind w:left="444" w:hangingChars="202" w:hanging="444"/>
        <w:rPr>
          <w:rFonts w:asciiTheme="minorEastAsia" w:hAnsiTheme="minorEastAsia"/>
          <w:sz w:val="22"/>
        </w:rPr>
      </w:pPr>
      <w:r w:rsidRPr="00AD65BA">
        <w:rPr>
          <w:rFonts w:asciiTheme="majorEastAsia" w:eastAsiaTheme="majorEastAsia" w:hAnsiTheme="majorEastAsia" w:hint="eastAsia"/>
          <w:sz w:val="22"/>
        </w:rPr>
        <w:t xml:space="preserve">　　</w:t>
      </w:r>
      <w:r w:rsidR="00C07D50" w:rsidRPr="00AD65BA">
        <w:rPr>
          <w:rFonts w:asciiTheme="majorEastAsia" w:eastAsiaTheme="majorEastAsia" w:hAnsiTheme="majorEastAsia" w:hint="eastAsia"/>
          <w:sz w:val="22"/>
        </w:rPr>
        <w:t xml:space="preserve">　</w:t>
      </w:r>
      <w:r w:rsidR="00C07D50" w:rsidRPr="00AD65BA">
        <w:rPr>
          <w:rFonts w:asciiTheme="minorEastAsia" w:hAnsiTheme="minorEastAsia" w:hint="eastAsia"/>
          <w:sz w:val="22"/>
        </w:rPr>
        <w:t>震災からの復旧・復興事業</w:t>
      </w:r>
      <w:r w:rsidR="00BC6596" w:rsidRPr="00AD65BA">
        <w:rPr>
          <w:rFonts w:asciiTheme="minorEastAsia" w:hAnsiTheme="minorEastAsia" w:hint="eastAsia"/>
          <w:sz w:val="22"/>
        </w:rPr>
        <w:t>に関しては、これまで東日本大震災復興交付金を</w:t>
      </w:r>
      <w:r w:rsidR="00BF18A0" w:rsidRPr="00AD65BA">
        <w:rPr>
          <w:rFonts w:asciiTheme="minorEastAsia" w:hAnsiTheme="minorEastAsia" w:hint="eastAsia"/>
          <w:sz w:val="22"/>
        </w:rPr>
        <w:t>はじめ、</w:t>
      </w:r>
      <w:r w:rsidR="00DA3EBC" w:rsidRPr="00AD65BA">
        <w:rPr>
          <w:rFonts w:asciiTheme="minorEastAsia" w:hAnsiTheme="minorEastAsia" w:hint="eastAsia"/>
          <w:sz w:val="22"/>
        </w:rPr>
        <w:t>被災</w:t>
      </w:r>
      <w:r w:rsidR="00CE5ECF" w:rsidRPr="00AD65BA">
        <w:rPr>
          <w:rFonts w:asciiTheme="minorEastAsia" w:hAnsiTheme="minorEastAsia" w:hint="eastAsia"/>
          <w:sz w:val="22"/>
        </w:rPr>
        <w:t>した</w:t>
      </w:r>
      <w:r w:rsidR="00DA3EBC" w:rsidRPr="00AD65BA">
        <w:rPr>
          <w:rFonts w:asciiTheme="minorEastAsia" w:hAnsiTheme="minorEastAsia" w:hint="eastAsia"/>
          <w:sz w:val="22"/>
        </w:rPr>
        <w:t>自治体への</w:t>
      </w:r>
      <w:r w:rsidR="008301A9" w:rsidRPr="00AD65BA">
        <w:rPr>
          <w:rFonts w:asciiTheme="minorEastAsia" w:hAnsiTheme="minorEastAsia" w:hint="eastAsia"/>
          <w:sz w:val="22"/>
        </w:rPr>
        <w:t>特別な</w:t>
      </w:r>
      <w:r w:rsidR="00DA3EBC" w:rsidRPr="00AD65BA">
        <w:rPr>
          <w:rFonts w:asciiTheme="minorEastAsia" w:hAnsiTheme="minorEastAsia" w:hint="eastAsia"/>
          <w:sz w:val="22"/>
        </w:rPr>
        <w:t>財政援助の枠組みを整備</w:t>
      </w:r>
      <w:r w:rsidR="008032F6" w:rsidRPr="00AD65BA">
        <w:rPr>
          <w:rFonts w:asciiTheme="minorEastAsia" w:hAnsiTheme="minorEastAsia" w:hint="eastAsia"/>
          <w:sz w:val="22"/>
        </w:rPr>
        <w:t>して</w:t>
      </w:r>
      <w:r w:rsidR="00DA3EBC" w:rsidRPr="00AD65BA">
        <w:rPr>
          <w:rFonts w:asciiTheme="minorEastAsia" w:hAnsiTheme="minorEastAsia" w:hint="eastAsia"/>
          <w:sz w:val="22"/>
        </w:rPr>
        <w:t>い</w:t>
      </w:r>
      <w:r w:rsidR="002745BB" w:rsidRPr="00AD65BA">
        <w:rPr>
          <w:rFonts w:asciiTheme="minorEastAsia" w:hAnsiTheme="minorEastAsia" w:hint="eastAsia"/>
          <w:sz w:val="22"/>
        </w:rPr>
        <w:t>ただ</w:t>
      </w:r>
      <w:r w:rsidR="00251536" w:rsidRPr="00AD65BA">
        <w:rPr>
          <w:rFonts w:asciiTheme="minorEastAsia" w:hAnsiTheme="minorEastAsia" w:hint="eastAsia"/>
          <w:sz w:val="22"/>
        </w:rPr>
        <w:t>き、また本年３</w:t>
      </w:r>
      <w:r w:rsidR="00FD5F7D" w:rsidRPr="00AD65BA">
        <w:rPr>
          <w:rFonts w:asciiTheme="minorEastAsia" w:hAnsiTheme="minorEastAsia" w:hint="eastAsia"/>
          <w:sz w:val="22"/>
        </w:rPr>
        <w:t>月には津波被災地における住宅再建支援のため、</w:t>
      </w:r>
      <w:r w:rsidR="00DA3EBC" w:rsidRPr="00AD65BA">
        <w:rPr>
          <w:rFonts w:asciiTheme="minorEastAsia" w:hAnsiTheme="minorEastAsia" w:hint="eastAsia"/>
          <w:sz w:val="22"/>
        </w:rPr>
        <w:t>震災復興特別交付税を</w:t>
      </w:r>
      <w:r w:rsidR="00FD5F7D" w:rsidRPr="00AD65BA">
        <w:rPr>
          <w:rFonts w:asciiTheme="minorEastAsia" w:hAnsiTheme="minorEastAsia" w:hint="eastAsia"/>
          <w:sz w:val="22"/>
        </w:rPr>
        <w:t>増額いただいたうえ、</w:t>
      </w:r>
      <w:r w:rsidR="00041DF0" w:rsidRPr="00AD65BA">
        <w:rPr>
          <w:rFonts w:asciiTheme="minorEastAsia" w:hAnsiTheme="minorEastAsia" w:hint="eastAsia"/>
          <w:sz w:val="22"/>
        </w:rPr>
        <w:t>被害の実態に即し</w:t>
      </w:r>
      <w:r w:rsidR="00671D34" w:rsidRPr="00AD65BA">
        <w:rPr>
          <w:rFonts w:asciiTheme="minorEastAsia" w:hAnsiTheme="minorEastAsia" w:hint="eastAsia"/>
          <w:sz w:val="22"/>
        </w:rPr>
        <w:t>本県に重点配分</w:t>
      </w:r>
      <w:r w:rsidR="008032F6" w:rsidRPr="00AD65BA">
        <w:rPr>
          <w:rFonts w:asciiTheme="minorEastAsia" w:hAnsiTheme="minorEastAsia" w:hint="eastAsia"/>
          <w:sz w:val="22"/>
        </w:rPr>
        <w:t>して</w:t>
      </w:r>
      <w:r w:rsidR="008301A9" w:rsidRPr="00AD65BA">
        <w:rPr>
          <w:rFonts w:asciiTheme="minorEastAsia" w:hAnsiTheme="minorEastAsia" w:hint="eastAsia"/>
          <w:sz w:val="22"/>
        </w:rPr>
        <w:t>いただくなど、特別の</w:t>
      </w:r>
      <w:r w:rsidR="00671D34" w:rsidRPr="00AD65BA">
        <w:rPr>
          <w:rFonts w:asciiTheme="minorEastAsia" w:hAnsiTheme="minorEastAsia" w:hint="eastAsia"/>
          <w:sz w:val="22"/>
        </w:rPr>
        <w:t>配慮を</w:t>
      </w:r>
      <w:r w:rsidR="008032F6" w:rsidRPr="00AD65BA">
        <w:rPr>
          <w:rFonts w:asciiTheme="minorEastAsia" w:hAnsiTheme="minorEastAsia" w:hint="eastAsia"/>
          <w:sz w:val="22"/>
        </w:rPr>
        <w:t>い</w:t>
      </w:r>
      <w:r w:rsidR="00BF18A0" w:rsidRPr="00AD65BA">
        <w:rPr>
          <w:rFonts w:asciiTheme="minorEastAsia" w:hAnsiTheme="minorEastAsia" w:hint="eastAsia"/>
          <w:sz w:val="22"/>
        </w:rPr>
        <w:t>ただき</w:t>
      </w:r>
      <w:r w:rsidR="00AC096E" w:rsidRPr="00AD65BA">
        <w:rPr>
          <w:rFonts w:asciiTheme="minorEastAsia" w:hAnsiTheme="minorEastAsia" w:hint="eastAsia"/>
          <w:sz w:val="22"/>
        </w:rPr>
        <w:t>大変</w:t>
      </w:r>
      <w:r w:rsidR="00BF18A0" w:rsidRPr="00AD65BA">
        <w:rPr>
          <w:rFonts w:asciiTheme="minorEastAsia" w:hAnsiTheme="minorEastAsia" w:hint="eastAsia"/>
          <w:sz w:val="22"/>
        </w:rPr>
        <w:t>感謝しているところです。</w:t>
      </w:r>
    </w:p>
    <w:p w:rsidR="00382315" w:rsidRPr="00AD65BA" w:rsidRDefault="00382315" w:rsidP="00041DF0">
      <w:pPr>
        <w:ind w:left="444" w:hangingChars="202" w:hanging="444"/>
        <w:rPr>
          <w:rFonts w:asciiTheme="minorEastAsia" w:hAnsiTheme="minorEastAsia"/>
          <w:sz w:val="22"/>
        </w:rPr>
      </w:pPr>
      <w:r w:rsidRPr="00AD65BA">
        <w:rPr>
          <w:rFonts w:asciiTheme="minorEastAsia" w:hAnsiTheme="minorEastAsia" w:hint="eastAsia"/>
          <w:sz w:val="22"/>
        </w:rPr>
        <w:t xml:space="preserve">　　　しかしながら、特に沿岸</w:t>
      </w:r>
      <w:r w:rsidR="00CE5ECF" w:rsidRPr="00AD65BA">
        <w:rPr>
          <w:rFonts w:asciiTheme="minorEastAsia" w:hAnsiTheme="minorEastAsia" w:hint="eastAsia"/>
          <w:sz w:val="22"/>
        </w:rPr>
        <w:t>部の</w:t>
      </w:r>
      <w:r w:rsidR="00154E2C" w:rsidRPr="00AD65BA">
        <w:rPr>
          <w:rFonts w:asciiTheme="minorEastAsia" w:hAnsiTheme="minorEastAsia" w:hint="eastAsia"/>
          <w:sz w:val="22"/>
        </w:rPr>
        <w:t>被災自治体</w:t>
      </w:r>
      <w:r w:rsidRPr="00AD65BA">
        <w:rPr>
          <w:rFonts w:asciiTheme="minorEastAsia" w:hAnsiTheme="minorEastAsia" w:hint="eastAsia"/>
          <w:sz w:val="22"/>
        </w:rPr>
        <w:t>においては、防災集団移転促進事業や被災市街地復興土地区画整理事業、災害公営住宅整備事業など、</w:t>
      </w:r>
      <w:r w:rsidR="006144C5" w:rsidRPr="00AD65BA">
        <w:rPr>
          <w:rFonts w:asciiTheme="minorEastAsia" w:hAnsiTheme="minorEastAsia" w:hint="eastAsia"/>
          <w:sz w:val="22"/>
        </w:rPr>
        <w:t>復興</w:t>
      </w:r>
      <w:r w:rsidRPr="00AD65BA">
        <w:rPr>
          <w:rFonts w:asciiTheme="minorEastAsia" w:hAnsiTheme="minorEastAsia" w:hint="eastAsia"/>
          <w:sz w:val="22"/>
        </w:rPr>
        <w:t>まちづくりや住まい</w:t>
      </w:r>
      <w:r w:rsidR="002745BB" w:rsidRPr="00AD65BA">
        <w:rPr>
          <w:rFonts w:asciiTheme="minorEastAsia" w:hAnsiTheme="minorEastAsia" w:hint="eastAsia"/>
          <w:sz w:val="22"/>
        </w:rPr>
        <w:t>の</w:t>
      </w:r>
      <w:r w:rsidR="00251536" w:rsidRPr="00AD65BA">
        <w:rPr>
          <w:rFonts w:asciiTheme="minorEastAsia" w:hAnsiTheme="minorEastAsia" w:hint="eastAsia"/>
          <w:sz w:val="22"/>
        </w:rPr>
        <w:t>確保に関する事業は</w:t>
      </w:r>
      <w:r w:rsidRPr="00AD65BA">
        <w:rPr>
          <w:rFonts w:asciiTheme="minorEastAsia" w:hAnsiTheme="minorEastAsia" w:hint="eastAsia"/>
          <w:sz w:val="22"/>
        </w:rPr>
        <w:t>今後本格化するものであり、十分な予算の確保が求められます。今月８日に閣議了解された平成２６年度</w:t>
      </w:r>
      <w:r w:rsidR="00154E2C" w:rsidRPr="00AD65BA">
        <w:rPr>
          <w:rFonts w:asciiTheme="minorEastAsia" w:hAnsiTheme="minorEastAsia" w:hint="eastAsia"/>
          <w:sz w:val="22"/>
        </w:rPr>
        <w:t>予算の概算要求に当たっての基本的な方針</w:t>
      </w:r>
      <w:r w:rsidR="00251536" w:rsidRPr="00AD65BA">
        <w:rPr>
          <w:rFonts w:asciiTheme="minorEastAsia" w:hAnsiTheme="minorEastAsia" w:hint="eastAsia"/>
          <w:sz w:val="22"/>
        </w:rPr>
        <w:t>において</w:t>
      </w:r>
      <w:r w:rsidR="002745BB" w:rsidRPr="00AD65BA">
        <w:rPr>
          <w:rFonts w:asciiTheme="minorEastAsia" w:hAnsiTheme="minorEastAsia" w:hint="eastAsia"/>
          <w:sz w:val="22"/>
        </w:rPr>
        <w:t>、東日本大震災の復興予算については</w:t>
      </w:r>
      <w:r w:rsidR="00251536" w:rsidRPr="00AD65BA">
        <w:rPr>
          <w:rFonts w:asciiTheme="minorEastAsia" w:hAnsiTheme="minorEastAsia" w:hint="eastAsia"/>
          <w:sz w:val="22"/>
        </w:rPr>
        <w:t>、</w:t>
      </w:r>
      <w:r w:rsidR="008032F6" w:rsidRPr="00AD65BA">
        <w:rPr>
          <w:rFonts w:asciiTheme="minorEastAsia" w:hAnsiTheme="minorEastAsia" w:hint="eastAsia"/>
          <w:sz w:val="22"/>
        </w:rPr>
        <w:t>これまでどおり</w:t>
      </w:r>
      <w:r w:rsidR="002745BB" w:rsidRPr="00AD65BA">
        <w:rPr>
          <w:rFonts w:asciiTheme="minorEastAsia" w:hAnsiTheme="minorEastAsia" w:hint="eastAsia"/>
          <w:sz w:val="22"/>
        </w:rPr>
        <w:t>上限を設けず、必要額を要求できることとされておりますが、平成２６年度においても被災地の復旧・復興の実態に即した</w:t>
      </w:r>
      <w:r w:rsidR="00251536" w:rsidRPr="00AD65BA">
        <w:rPr>
          <w:rFonts w:asciiTheme="minorEastAsia" w:hAnsiTheme="minorEastAsia" w:hint="eastAsia"/>
          <w:sz w:val="22"/>
        </w:rPr>
        <w:t>十分な予算を確実に確保す</w:t>
      </w:r>
      <w:r w:rsidR="006144C5" w:rsidRPr="00AD65BA">
        <w:rPr>
          <w:rFonts w:asciiTheme="minorEastAsia" w:hAnsiTheme="minorEastAsia" w:hint="eastAsia"/>
          <w:sz w:val="22"/>
        </w:rPr>
        <w:t>るよう求めます。</w:t>
      </w:r>
    </w:p>
    <w:p w:rsidR="00B61B9B" w:rsidRPr="00AD65BA" w:rsidRDefault="009205C7" w:rsidP="00041DF0">
      <w:pPr>
        <w:ind w:left="444" w:hangingChars="202" w:hanging="444"/>
        <w:rPr>
          <w:rFonts w:asciiTheme="minorEastAsia" w:hAnsiTheme="minorEastAsia"/>
          <w:sz w:val="22"/>
        </w:rPr>
      </w:pPr>
      <w:r w:rsidRPr="00AD65BA">
        <w:rPr>
          <w:rFonts w:asciiTheme="minorEastAsia" w:hAnsiTheme="minorEastAsia" w:hint="eastAsia"/>
          <w:sz w:val="22"/>
        </w:rPr>
        <w:t xml:space="preserve">　　　</w:t>
      </w:r>
      <w:r w:rsidR="006144C5" w:rsidRPr="00AD65BA">
        <w:rPr>
          <w:rFonts w:asciiTheme="minorEastAsia" w:hAnsiTheme="minorEastAsia" w:hint="eastAsia"/>
          <w:sz w:val="22"/>
        </w:rPr>
        <w:t>また</w:t>
      </w:r>
      <w:r w:rsidRPr="00AD65BA">
        <w:rPr>
          <w:rFonts w:asciiTheme="minorEastAsia" w:hAnsiTheme="minorEastAsia" w:hint="eastAsia"/>
          <w:sz w:val="22"/>
        </w:rPr>
        <w:t>、「東日本大震災からの復興の基本方針」を</w:t>
      </w:r>
      <w:r w:rsidR="00B61B9B" w:rsidRPr="00AD65BA">
        <w:rPr>
          <w:rFonts w:asciiTheme="minorEastAsia" w:hAnsiTheme="minorEastAsia" w:hint="eastAsia"/>
          <w:sz w:val="22"/>
        </w:rPr>
        <w:t>はじめ</w:t>
      </w:r>
      <w:r w:rsidR="00041DF0" w:rsidRPr="00AD65BA">
        <w:rPr>
          <w:rFonts w:asciiTheme="minorEastAsia" w:hAnsiTheme="minorEastAsia" w:hint="eastAsia"/>
          <w:sz w:val="22"/>
        </w:rPr>
        <w:t>、本</w:t>
      </w:r>
      <w:r w:rsidRPr="00AD65BA">
        <w:rPr>
          <w:rFonts w:asciiTheme="minorEastAsia" w:hAnsiTheme="minorEastAsia" w:hint="eastAsia"/>
          <w:sz w:val="22"/>
        </w:rPr>
        <w:t>県の「宮城県震災復興計画」や</w:t>
      </w:r>
      <w:r w:rsidR="00251536" w:rsidRPr="00AD65BA">
        <w:rPr>
          <w:rFonts w:asciiTheme="minorEastAsia" w:hAnsiTheme="minorEastAsia" w:hint="eastAsia"/>
          <w:sz w:val="22"/>
        </w:rPr>
        <w:t>被災</w:t>
      </w:r>
      <w:r w:rsidRPr="00AD65BA">
        <w:rPr>
          <w:rFonts w:asciiTheme="minorEastAsia" w:hAnsiTheme="minorEastAsia" w:hint="eastAsia"/>
          <w:sz w:val="22"/>
        </w:rPr>
        <w:t>市町が策定している震災復興計画においても、復興期間を１０</w:t>
      </w:r>
      <w:r w:rsidR="008032F6" w:rsidRPr="00AD65BA">
        <w:rPr>
          <w:rFonts w:asciiTheme="minorEastAsia" w:hAnsiTheme="minorEastAsia" w:hint="eastAsia"/>
          <w:sz w:val="22"/>
        </w:rPr>
        <w:t>年</w:t>
      </w:r>
      <w:r w:rsidR="00154E2C" w:rsidRPr="00AD65BA">
        <w:rPr>
          <w:rFonts w:asciiTheme="minorEastAsia" w:hAnsiTheme="minorEastAsia" w:hint="eastAsia"/>
          <w:sz w:val="22"/>
        </w:rPr>
        <w:t>間としているところであり、津波による甚大な被害を被った沿岸の自治体</w:t>
      </w:r>
      <w:r w:rsidRPr="00AD65BA">
        <w:rPr>
          <w:rFonts w:asciiTheme="minorEastAsia" w:hAnsiTheme="minorEastAsia" w:hint="eastAsia"/>
          <w:sz w:val="22"/>
        </w:rPr>
        <w:t>を中心に、震災からの復旧・復興</w:t>
      </w:r>
      <w:r w:rsidR="00B61B9B" w:rsidRPr="00AD65BA">
        <w:rPr>
          <w:rFonts w:asciiTheme="minorEastAsia" w:hAnsiTheme="minorEastAsia" w:hint="eastAsia"/>
          <w:sz w:val="22"/>
        </w:rPr>
        <w:t>の達成</w:t>
      </w:r>
      <w:r w:rsidRPr="00AD65BA">
        <w:rPr>
          <w:rFonts w:asciiTheme="minorEastAsia" w:hAnsiTheme="minorEastAsia" w:hint="eastAsia"/>
          <w:sz w:val="22"/>
        </w:rPr>
        <w:t>には長期にわたる国の</w:t>
      </w:r>
      <w:r w:rsidR="00B61B9B" w:rsidRPr="00AD65BA">
        <w:rPr>
          <w:rFonts w:asciiTheme="minorEastAsia" w:hAnsiTheme="minorEastAsia" w:hint="eastAsia"/>
          <w:sz w:val="22"/>
        </w:rPr>
        <w:t>特例的な</w:t>
      </w:r>
      <w:r w:rsidR="008032F6" w:rsidRPr="00AD65BA">
        <w:rPr>
          <w:rFonts w:asciiTheme="minorEastAsia" w:hAnsiTheme="minorEastAsia" w:hint="eastAsia"/>
          <w:sz w:val="22"/>
        </w:rPr>
        <w:t>財政支援を要します</w:t>
      </w:r>
      <w:r w:rsidR="00251536" w:rsidRPr="00AD65BA">
        <w:rPr>
          <w:rFonts w:asciiTheme="minorEastAsia" w:hAnsiTheme="minorEastAsia" w:hint="eastAsia"/>
          <w:sz w:val="22"/>
        </w:rPr>
        <w:t>。国の集中復興期間における復旧・復興事業の予算枠につい</w:t>
      </w:r>
      <w:r w:rsidR="006144C5" w:rsidRPr="00AD65BA">
        <w:rPr>
          <w:rFonts w:asciiTheme="minorEastAsia" w:hAnsiTheme="minorEastAsia" w:hint="eastAsia"/>
          <w:sz w:val="22"/>
        </w:rPr>
        <w:t>ては、本年１月に増額の見直しが行われたところですが、</w:t>
      </w:r>
      <w:r w:rsidR="00AC096E" w:rsidRPr="00AD65BA">
        <w:rPr>
          <w:rFonts w:asciiTheme="minorEastAsia" w:hAnsiTheme="minorEastAsia" w:hint="eastAsia"/>
          <w:sz w:val="22"/>
        </w:rPr>
        <w:t>集中復興期間以降においても、被災地の</w:t>
      </w:r>
      <w:r w:rsidR="003F5CA2" w:rsidRPr="00AD65BA">
        <w:rPr>
          <w:rFonts w:asciiTheme="minorEastAsia" w:hAnsiTheme="minorEastAsia" w:hint="eastAsia"/>
          <w:sz w:val="22"/>
        </w:rPr>
        <w:t>復旧・復興の</w:t>
      </w:r>
      <w:r w:rsidR="00AC096E" w:rsidRPr="00AD65BA">
        <w:rPr>
          <w:rFonts w:asciiTheme="minorEastAsia" w:hAnsiTheme="minorEastAsia" w:hint="eastAsia"/>
          <w:sz w:val="22"/>
        </w:rPr>
        <w:t>実態に即し</w:t>
      </w:r>
      <w:r w:rsidR="003F5CA2" w:rsidRPr="00AD65BA">
        <w:rPr>
          <w:rFonts w:asciiTheme="minorEastAsia" w:hAnsiTheme="minorEastAsia" w:hint="eastAsia"/>
          <w:sz w:val="22"/>
        </w:rPr>
        <w:t>た</w:t>
      </w:r>
      <w:r w:rsidR="00251536" w:rsidRPr="00AD65BA">
        <w:rPr>
          <w:rFonts w:asciiTheme="minorEastAsia" w:hAnsiTheme="minorEastAsia" w:hint="eastAsia"/>
          <w:sz w:val="22"/>
        </w:rPr>
        <w:t>特例的な支援を</w:t>
      </w:r>
      <w:r w:rsidR="003F5CA2" w:rsidRPr="00AD65BA">
        <w:rPr>
          <w:rFonts w:asciiTheme="minorEastAsia" w:hAnsiTheme="minorEastAsia" w:hint="eastAsia"/>
          <w:sz w:val="22"/>
        </w:rPr>
        <w:t>継続</w:t>
      </w:r>
      <w:r w:rsidR="00251536" w:rsidRPr="00AD65BA">
        <w:rPr>
          <w:rFonts w:asciiTheme="minorEastAsia" w:hAnsiTheme="minorEastAsia" w:hint="eastAsia"/>
          <w:sz w:val="22"/>
        </w:rPr>
        <w:t>し、</w:t>
      </w:r>
      <w:r w:rsidR="003F5CA2" w:rsidRPr="00AD65BA">
        <w:rPr>
          <w:rFonts w:asciiTheme="minorEastAsia" w:hAnsiTheme="minorEastAsia" w:hint="eastAsia"/>
          <w:sz w:val="22"/>
        </w:rPr>
        <w:t>十分な予算措置</w:t>
      </w:r>
      <w:r w:rsidR="00251536" w:rsidRPr="00AD65BA">
        <w:rPr>
          <w:rFonts w:asciiTheme="minorEastAsia" w:hAnsiTheme="minorEastAsia" w:hint="eastAsia"/>
          <w:sz w:val="22"/>
        </w:rPr>
        <w:t>を確実に講じ</w:t>
      </w:r>
      <w:r w:rsidR="00062580" w:rsidRPr="00AD65BA">
        <w:rPr>
          <w:rFonts w:asciiTheme="minorEastAsia" w:hAnsiTheme="minorEastAsia" w:hint="eastAsia"/>
          <w:sz w:val="22"/>
        </w:rPr>
        <w:t>るよう</w:t>
      </w:r>
      <w:r w:rsidR="003F5CA2" w:rsidRPr="00AD65BA">
        <w:rPr>
          <w:rFonts w:asciiTheme="minorEastAsia" w:hAnsiTheme="minorEastAsia" w:hint="eastAsia"/>
          <w:sz w:val="22"/>
        </w:rPr>
        <w:t>求めます。</w:t>
      </w:r>
    </w:p>
    <w:p w:rsidR="00AC096E" w:rsidRPr="00AD65BA" w:rsidRDefault="00AC096E" w:rsidP="00041DF0">
      <w:pPr>
        <w:ind w:left="444" w:hangingChars="202" w:hanging="444"/>
        <w:rPr>
          <w:rFonts w:asciiTheme="minorEastAsia" w:hAnsiTheme="minorEastAsia"/>
          <w:sz w:val="22"/>
        </w:rPr>
      </w:pPr>
    </w:p>
    <w:p w:rsidR="00860A5B" w:rsidRPr="00AD65BA" w:rsidRDefault="00860A5B" w:rsidP="00041DF0">
      <w:pPr>
        <w:ind w:left="444" w:hangingChars="202" w:hanging="444"/>
        <w:rPr>
          <w:rFonts w:asciiTheme="majorEastAsia" w:eastAsiaTheme="majorEastAsia" w:hAnsiTheme="majorEastAsia"/>
          <w:sz w:val="22"/>
        </w:rPr>
      </w:pPr>
      <w:r w:rsidRPr="00AD65BA">
        <w:rPr>
          <w:rFonts w:asciiTheme="majorEastAsia" w:eastAsiaTheme="majorEastAsia" w:hAnsiTheme="majorEastAsia" w:hint="eastAsia"/>
          <w:sz w:val="22"/>
        </w:rPr>
        <w:t>２　東日本大震災復興交付金制度の継続及び拡充等</w:t>
      </w:r>
    </w:p>
    <w:p w:rsidR="00AC096E" w:rsidRPr="00AD65BA" w:rsidRDefault="00860A5B" w:rsidP="00AC096E">
      <w:pPr>
        <w:rPr>
          <w:rFonts w:asciiTheme="majorEastAsia" w:eastAsiaTheme="majorEastAsia" w:hAnsiTheme="majorEastAsia"/>
          <w:sz w:val="22"/>
        </w:rPr>
      </w:pPr>
      <w:r w:rsidRPr="00AD65BA">
        <w:rPr>
          <w:rFonts w:asciiTheme="majorEastAsia" w:eastAsiaTheme="majorEastAsia" w:hAnsiTheme="majorEastAsia" w:hint="eastAsia"/>
          <w:sz w:val="22"/>
        </w:rPr>
        <w:t>（１</w:t>
      </w:r>
      <w:r w:rsidR="00E82E4F" w:rsidRPr="00AD65BA">
        <w:rPr>
          <w:rFonts w:asciiTheme="majorEastAsia" w:eastAsiaTheme="majorEastAsia" w:hAnsiTheme="majorEastAsia" w:hint="eastAsia"/>
          <w:sz w:val="22"/>
        </w:rPr>
        <w:t>）</w:t>
      </w:r>
      <w:r w:rsidR="00B53E94" w:rsidRPr="00AD65BA">
        <w:rPr>
          <w:rFonts w:asciiTheme="majorEastAsia" w:eastAsiaTheme="majorEastAsia" w:hAnsiTheme="majorEastAsia" w:hint="eastAsia"/>
          <w:sz w:val="22"/>
        </w:rPr>
        <w:t>復興交付金制度</w:t>
      </w:r>
      <w:r w:rsidR="00AC096E" w:rsidRPr="00AD65BA">
        <w:rPr>
          <w:rFonts w:asciiTheme="majorEastAsia" w:eastAsiaTheme="majorEastAsia" w:hAnsiTheme="majorEastAsia" w:hint="eastAsia"/>
          <w:sz w:val="22"/>
        </w:rPr>
        <w:t>の平成２８年度以降の継続</w:t>
      </w:r>
    </w:p>
    <w:p w:rsidR="00AC096E" w:rsidRPr="00AD65BA" w:rsidRDefault="00AC096E" w:rsidP="00041DF0">
      <w:pPr>
        <w:ind w:left="444" w:hangingChars="202" w:hanging="444"/>
        <w:rPr>
          <w:rFonts w:asciiTheme="minorEastAsia" w:hAnsiTheme="minorEastAsia"/>
          <w:sz w:val="22"/>
        </w:rPr>
      </w:pPr>
      <w:r w:rsidRPr="00AD65BA">
        <w:rPr>
          <w:rFonts w:asciiTheme="majorEastAsia" w:eastAsiaTheme="majorEastAsia" w:hAnsiTheme="majorEastAsia" w:hint="eastAsia"/>
          <w:sz w:val="22"/>
        </w:rPr>
        <w:t xml:space="preserve">　　　</w:t>
      </w:r>
      <w:r w:rsidRPr="00AD65BA">
        <w:rPr>
          <w:rFonts w:asciiTheme="minorEastAsia" w:hAnsiTheme="minorEastAsia" w:hint="eastAsia"/>
          <w:sz w:val="22"/>
        </w:rPr>
        <w:t>復興交付金</w:t>
      </w:r>
      <w:r w:rsidR="00B53E94" w:rsidRPr="00AD65BA">
        <w:rPr>
          <w:rFonts w:asciiTheme="minorEastAsia" w:hAnsiTheme="minorEastAsia" w:hint="eastAsia"/>
          <w:sz w:val="22"/>
        </w:rPr>
        <w:t>制度による各種</w:t>
      </w:r>
      <w:r w:rsidR="00860A5B" w:rsidRPr="00AD65BA">
        <w:rPr>
          <w:rFonts w:asciiTheme="minorEastAsia" w:hAnsiTheme="minorEastAsia" w:hint="eastAsia"/>
          <w:sz w:val="22"/>
        </w:rPr>
        <w:t>事業は</w:t>
      </w:r>
      <w:r w:rsidRPr="00AD65BA">
        <w:rPr>
          <w:rFonts w:asciiTheme="minorEastAsia" w:hAnsiTheme="minorEastAsia" w:hint="eastAsia"/>
          <w:sz w:val="22"/>
        </w:rPr>
        <w:t>、</w:t>
      </w:r>
      <w:r w:rsidR="009A7673" w:rsidRPr="00AD65BA">
        <w:rPr>
          <w:rFonts w:asciiTheme="minorEastAsia" w:hAnsiTheme="minorEastAsia" w:hint="eastAsia"/>
          <w:sz w:val="22"/>
        </w:rPr>
        <w:t>地方</w:t>
      </w:r>
      <w:r w:rsidRPr="00AD65BA">
        <w:rPr>
          <w:rFonts w:asciiTheme="minorEastAsia" w:hAnsiTheme="minorEastAsia" w:hint="eastAsia"/>
          <w:sz w:val="22"/>
        </w:rPr>
        <w:t>負担</w:t>
      </w:r>
      <w:r w:rsidR="00B53E94" w:rsidRPr="00AD65BA">
        <w:rPr>
          <w:rFonts w:asciiTheme="minorEastAsia" w:hAnsiTheme="minorEastAsia" w:hint="eastAsia"/>
          <w:sz w:val="22"/>
        </w:rPr>
        <w:t>を</w:t>
      </w:r>
      <w:r w:rsidRPr="00AD65BA">
        <w:rPr>
          <w:rFonts w:asciiTheme="minorEastAsia" w:hAnsiTheme="minorEastAsia" w:hint="eastAsia"/>
          <w:sz w:val="22"/>
        </w:rPr>
        <w:t>極力</w:t>
      </w:r>
      <w:r w:rsidR="003F5CA2" w:rsidRPr="00AD65BA">
        <w:rPr>
          <w:rFonts w:asciiTheme="minorEastAsia" w:hAnsiTheme="minorEastAsia" w:hint="eastAsia"/>
          <w:sz w:val="22"/>
        </w:rPr>
        <w:t>抑え</w:t>
      </w:r>
      <w:r w:rsidR="00B53E94" w:rsidRPr="00AD65BA">
        <w:rPr>
          <w:rFonts w:asciiTheme="minorEastAsia" w:hAnsiTheme="minorEastAsia" w:hint="eastAsia"/>
          <w:sz w:val="22"/>
        </w:rPr>
        <w:t>被災自治体の</w:t>
      </w:r>
      <w:r w:rsidR="003F5CA2" w:rsidRPr="00AD65BA">
        <w:rPr>
          <w:rFonts w:asciiTheme="minorEastAsia" w:hAnsiTheme="minorEastAsia" w:hint="eastAsia"/>
          <w:sz w:val="22"/>
        </w:rPr>
        <w:t>復興を支援する</w:t>
      </w:r>
      <w:r w:rsidR="009A7673" w:rsidRPr="00AD65BA">
        <w:rPr>
          <w:rFonts w:asciiTheme="minorEastAsia" w:hAnsiTheme="minorEastAsia" w:hint="eastAsia"/>
          <w:sz w:val="22"/>
        </w:rPr>
        <w:t>ものであり、</w:t>
      </w:r>
      <w:r w:rsidR="00860A5B" w:rsidRPr="00AD65BA">
        <w:rPr>
          <w:rFonts w:asciiTheme="minorEastAsia" w:hAnsiTheme="minorEastAsia" w:hint="eastAsia"/>
          <w:sz w:val="22"/>
        </w:rPr>
        <w:t>被災地のまちづくりや産業の復興を成し遂げるうえで中心的な事業となっています。しかし</w:t>
      </w:r>
      <w:r w:rsidR="003F5CA2" w:rsidRPr="00AD65BA">
        <w:rPr>
          <w:rFonts w:asciiTheme="minorEastAsia" w:hAnsiTheme="minorEastAsia" w:hint="eastAsia"/>
          <w:sz w:val="22"/>
        </w:rPr>
        <w:t>、事業に係る計画期間が平成２７年度までとされており、</w:t>
      </w:r>
      <w:r w:rsidR="00B53E94" w:rsidRPr="00AD65BA">
        <w:rPr>
          <w:rFonts w:asciiTheme="minorEastAsia" w:hAnsiTheme="minorEastAsia" w:hint="eastAsia"/>
          <w:sz w:val="22"/>
        </w:rPr>
        <w:t>特に津波による甚大な被害を被った沿岸</w:t>
      </w:r>
      <w:r w:rsidR="00CE5ECF" w:rsidRPr="00AD65BA">
        <w:rPr>
          <w:rFonts w:asciiTheme="minorEastAsia" w:hAnsiTheme="minorEastAsia" w:hint="eastAsia"/>
          <w:sz w:val="22"/>
        </w:rPr>
        <w:t>部の</w:t>
      </w:r>
      <w:r w:rsidR="00B53E94" w:rsidRPr="00AD65BA">
        <w:rPr>
          <w:rFonts w:asciiTheme="minorEastAsia" w:hAnsiTheme="minorEastAsia" w:hint="eastAsia"/>
          <w:sz w:val="22"/>
        </w:rPr>
        <w:t>被災自治体においては、早期の事業</w:t>
      </w:r>
      <w:r w:rsidR="008301A9" w:rsidRPr="00AD65BA">
        <w:rPr>
          <w:rFonts w:asciiTheme="minorEastAsia" w:hAnsiTheme="minorEastAsia" w:hint="eastAsia"/>
          <w:sz w:val="22"/>
        </w:rPr>
        <w:t>着手が難しく、当該年限までの事業の実施が困難となる事例が生じることが</w:t>
      </w:r>
      <w:r w:rsidR="009A7673" w:rsidRPr="00AD65BA">
        <w:rPr>
          <w:rFonts w:asciiTheme="minorEastAsia" w:hAnsiTheme="minorEastAsia" w:hint="eastAsia"/>
          <w:sz w:val="22"/>
        </w:rPr>
        <w:t>強く</w:t>
      </w:r>
      <w:r w:rsidR="008032F6" w:rsidRPr="00AD65BA">
        <w:rPr>
          <w:rFonts w:asciiTheme="minorEastAsia" w:hAnsiTheme="minorEastAsia" w:hint="eastAsia"/>
          <w:sz w:val="22"/>
        </w:rPr>
        <w:t>懸念されています</w:t>
      </w:r>
      <w:r w:rsidR="00B53E94" w:rsidRPr="00AD65BA">
        <w:rPr>
          <w:rFonts w:asciiTheme="minorEastAsia" w:hAnsiTheme="minorEastAsia" w:hint="eastAsia"/>
          <w:sz w:val="22"/>
        </w:rPr>
        <w:t xml:space="preserve">。　</w:t>
      </w:r>
    </w:p>
    <w:p w:rsidR="00AC096E" w:rsidRPr="00AD65BA" w:rsidRDefault="00860A5B" w:rsidP="00860A5B">
      <w:pPr>
        <w:ind w:left="444" w:hangingChars="202" w:hanging="444"/>
        <w:rPr>
          <w:rFonts w:asciiTheme="minorEastAsia" w:hAnsiTheme="minorEastAsia"/>
          <w:sz w:val="22"/>
        </w:rPr>
      </w:pPr>
      <w:r w:rsidRPr="00AD65BA">
        <w:rPr>
          <w:rFonts w:asciiTheme="minorEastAsia" w:hAnsiTheme="minorEastAsia" w:hint="eastAsia"/>
          <w:sz w:val="22"/>
        </w:rPr>
        <w:t xml:space="preserve">　　　つきましては、すべての</w:t>
      </w:r>
      <w:r w:rsidR="009A7673" w:rsidRPr="00AD65BA">
        <w:rPr>
          <w:rFonts w:asciiTheme="minorEastAsia" w:hAnsiTheme="minorEastAsia" w:hint="eastAsia"/>
          <w:sz w:val="22"/>
        </w:rPr>
        <w:t>被災自治体が</w:t>
      </w:r>
      <w:r w:rsidR="008032F6" w:rsidRPr="00AD65BA">
        <w:rPr>
          <w:rFonts w:asciiTheme="minorEastAsia" w:hAnsiTheme="minorEastAsia" w:hint="eastAsia"/>
          <w:sz w:val="22"/>
        </w:rPr>
        <w:t>復興を成し遂げられるよう</w:t>
      </w:r>
      <w:r w:rsidR="00F0367A" w:rsidRPr="00AD65BA">
        <w:rPr>
          <w:rFonts w:asciiTheme="minorEastAsia" w:hAnsiTheme="minorEastAsia" w:hint="eastAsia"/>
          <w:sz w:val="22"/>
        </w:rPr>
        <w:t>、</w:t>
      </w:r>
      <w:r w:rsidR="009A7673" w:rsidRPr="00AD65BA">
        <w:rPr>
          <w:rFonts w:asciiTheme="minorEastAsia" w:hAnsiTheme="minorEastAsia" w:hint="eastAsia"/>
          <w:sz w:val="22"/>
        </w:rPr>
        <w:t>復興の実態に即して、</w:t>
      </w:r>
      <w:r w:rsidRPr="00AD65BA">
        <w:rPr>
          <w:rFonts w:asciiTheme="minorEastAsia" w:hAnsiTheme="minorEastAsia" w:hint="eastAsia"/>
          <w:sz w:val="22"/>
        </w:rPr>
        <w:t>平成２８年度以降</w:t>
      </w:r>
      <w:r w:rsidR="00B53E94" w:rsidRPr="00AD65BA">
        <w:rPr>
          <w:rFonts w:asciiTheme="minorEastAsia" w:hAnsiTheme="minorEastAsia" w:hint="eastAsia"/>
          <w:sz w:val="22"/>
        </w:rPr>
        <w:t>も</w:t>
      </w:r>
      <w:r w:rsidRPr="00AD65BA">
        <w:rPr>
          <w:rFonts w:asciiTheme="minorEastAsia" w:hAnsiTheme="minorEastAsia" w:hint="eastAsia"/>
          <w:sz w:val="22"/>
        </w:rPr>
        <w:t>復興交付金</w:t>
      </w:r>
      <w:r w:rsidR="009A7673" w:rsidRPr="00AD65BA">
        <w:rPr>
          <w:rFonts w:asciiTheme="minorEastAsia" w:hAnsiTheme="minorEastAsia" w:hint="eastAsia"/>
          <w:sz w:val="22"/>
        </w:rPr>
        <w:t>制度</w:t>
      </w:r>
      <w:r w:rsidRPr="00AD65BA">
        <w:rPr>
          <w:rFonts w:asciiTheme="minorEastAsia" w:hAnsiTheme="minorEastAsia" w:hint="eastAsia"/>
          <w:sz w:val="22"/>
        </w:rPr>
        <w:t>の枠組みを継続す</w:t>
      </w:r>
      <w:r w:rsidR="00B53E94" w:rsidRPr="00AD65BA">
        <w:rPr>
          <w:rFonts w:asciiTheme="minorEastAsia" w:hAnsiTheme="minorEastAsia" w:hint="eastAsia"/>
          <w:sz w:val="22"/>
        </w:rPr>
        <w:t>るよう</w:t>
      </w:r>
      <w:r w:rsidR="009A7673" w:rsidRPr="00AD65BA">
        <w:rPr>
          <w:rFonts w:asciiTheme="minorEastAsia" w:hAnsiTheme="minorEastAsia" w:hint="eastAsia"/>
          <w:sz w:val="22"/>
        </w:rPr>
        <w:t>求めます。</w:t>
      </w:r>
    </w:p>
    <w:p w:rsidR="00FD5F7D" w:rsidRPr="00AD65BA" w:rsidRDefault="00FD5F7D" w:rsidP="00041DF0">
      <w:pPr>
        <w:ind w:left="444" w:hangingChars="202" w:hanging="444"/>
        <w:rPr>
          <w:rFonts w:asciiTheme="minorEastAsia" w:hAnsiTheme="minorEastAsia"/>
          <w:sz w:val="22"/>
        </w:rPr>
      </w:pPr>
      <w:r w:rsidRPr="00AD65BA">
        <w:rPr>
          <w:rFonts w:asciiTheme="minorEastAsia" w:hAnsiTheme="minorEastAsia" w:hint="eastAsia"/>
          <w:sz w:val="22"/>
        </w:rPr>
        <w:t xml:space="preserve">　　　</w:t>
      </w:r>
    </w:p>
    <w:p w:rsidR="00BC6BC9" w:rsidRPr="00AD65BA" w:rsidRDefault="00860A5B" w:rsidP="00A536B2">
      <w:pPr>
        <w:ind w:left="220" w:hangingChars="100" w:hanging="220"/>
        <w:rPr>
          <w:rFonts w:asciiTheme="majorEastAsia" w:eastAsiaTheme="majorEastAsia" w:hAnsiTheme="majorEastAsia"/>
          <w:sz w:val="22"/>
        </w:rPr>
      </w:pPr>
      <w:r w:rsidRPr="00AD65BA">
        <w:rPr>
          <w:rFonts w:asciiTheme="majorEastAsia" w:eastAsiaTheme="majorEastAsia" w:hAnsiTheme="majorEastAsia" w:hint="eastAsia"/>
          <w:sz w:val="22"/>
        </w:rPr>
        <w:t>（２）</w:t>
      </w:r>
      <w:r w:rsidR="00B50753" w:rsidRPr="00AD65BA">
        <w:rPr>
          <w:rFonts w:asciiTheme="majorEastAsia" w:eastAsiaTheme="majorEastAsia" w:hAnsiTheme="majorEastAsia" w:hint="eastAsia"/>
          <w:sz w:val="22"/>
        </w:rPr>
        <w:t>復興交付金事業の</w:t>
      </w:r>
      <w:r w:rsidR="00E20FC9" w:rsidRPr="00AD65BA">
        <w:rPr>
          <w:rFonts w:asciiTheme="majorEastAsia" w:eastAsiaTheme="majorEastAsia" w:hAnsiTheme="majorEastAsia" w:hint="eastAsia"/>
          <w:sz w:val="22"/>
        </w:rPr>
        <w:t>拡充及び</w:t>
      </w:r>
      <w:r w:rsidR="00654E46" w:rsidRPr="00AD65BA">
        <w:rPr>
          <w:rFonts w:asciiTheme="majorEastAsia" w:eastAsiaTheme="majorEastAsia" w:hAnsiTheme="majorEastAsia" w:hint="eastAsia"/>
          <w:sz w:val="22"/>
        </w:rPr>
        <w:t>弾力的な運用</w:t>
      </w:r>
    </w:p>
    <w:p w:rsidR="00671D34" w:rsidRPr="00AD65BA" w:rsidRDefault="00A536B2" w:rsidP="005464B4">
      <w:pPr>
        <w:ind w:left="440" w:hangingChars="200" w:hanging="440"/>
        <w:rPr>
          <w:rFonts w:asciiTheme="minorEastAsia" w:hAnsiTheme="minorEastAsia"/>
          <w:sz w:val="22"/>
        </w:rPr>
      </w:pPr>
      <w:r w:rsidRPr="00AD65BA">
        <w:rPr>
          <w:rFonts w:asciiTheme="majorEastAsia" w:eastAsiaTheme="majorEastAsia" w:hAnsiTheme="majorEastAsia" w:hint="eastAsia"/>
          <w:sz w:val="22"/>
        </w:rPr>
        <w:t xml:space="preserve">　　</w:t>
      </w:r>
      <w:r w:rsidR="005464B4" w:rsidRPr="00AD65BA">
        <w:rPr>
          <w:rFonts w:asciiTheme="majorEastAsia" w:eastAsiaTheme="majorEastAsia" w:hAnsiTheme="majorEastAsia" w:hint="eastAsia"/>
          <w:sz w:val="22"/>
        </w:rPr>
        <w:t xml:space="preserve">　</w:t>
      </w:r>
      <w:r w:rsidR="006A1CEA" w:rsidRPr="00AD65BA">
        <w:rPr>
          <w:rFonts w:asciiTheme="minorEastAsia" w:hAnsiTheme="minorEastAsia" w:hint="eastAsia"/>
          <w:sz w:val="22"/>
        </w:rPr>
        <w:t>復興交付金制度について</w:t>
      </w:r>
      <w:r w:rsidR="00671D34" w:rsidRPr="00AD65BA">
        <w:rPr>
          <w:rFonts w:asciiTheme="minorEastAsia" w:hAnsiTheme="minorEastAsia" w:hint="eastAsia"/>
          <w:sz w:val="22"/>
        </w:rPr>
        <w:t>は、</w:t>
      </w:r>
      <w:r w:rsidR="006A1CEA" w:rsidRPr="00AD65BA">
        <w:rPr>
          <w:rFonts w:asciiTheme="minorEastAsia" w:hAnsiTheme="minorEastAsia" w:hint="eastAsia"/>
          <w:sz w:val="22"/>
        </w:rPr>
        <w:t>本年３月の第５回</w:t>
      </w:r>
      <w:r w:rsidR="00CE5ECF" w:rsidRPr="00AD65BA">
        <w:rPr>
          <w:rFonts w:asciiTheme="minorEastAsia" w:hAnsiTheme="minorEastAsia" w:hint="eastAsia"/>
          <w:sz w:val="22"/>
        </w:rPr>
        <w:t>の交付</w:t>
      </w:r>
      <w:r w:rsidR="006A1CEA" w:rsidRPr="00AD65BA">
        <w:rPr>
          <w:rFonts w:asciiTheme="minorEastAsia" w:hAnsiTheme="minorEastAsia" w:hint="eastAsia"/>
          <w:sz w:val="22"/>
        </w:rPr>
        <w:t>可能額の通知</w:t>
      </w:r>
      <w:r w:rsidR="00CE5ECF" w:rsidRPr="00AD65BA">
        <w:rPr>
          <w:rFonts w:asciiTheme="minorEastAsia" w:hAnsiTheme="minorEastAsia" w:hint="eastAsia"/>
          <w:sz w:val="22"/>
        </w:rPr>
        <w:t>以降、運用の柔軟化の方針が示され、特に効果促進事業</w:t>
      </w:r>
      <w:r w:rsidR="00114DF2" w:rsidRPr="00AD65BA">
        <w:rPr>
          <w:rFonts w:asciiTheme="minorEastAsia" w:hAnsiTheme="minorEastAsia" w:hint="eastAsia"/>
          <w:sz w:val="22"/>
        </w:rPr>
        <w:t>における予算</w:t>
      </w:r>
      <w:r w:rsidR="002D591B" w:rsidRPr="00AD65BA">
        <w:rPr>
          <w:rFonts w:asciiTheme="minorEastAsia" w:hAnsiTheme="minorEastAsia" w:hint="eastAsia"/>
          <w:sz w:val="22"/>
        </w:rPr>
        <w:t>の一括配分について、基本的にネガティブリスト化され</w:t>
      </w:r>
      <w:r w:rsidR="00F0367A" w:rsidRPr="00AD65BA">
        <w:rPr>
          <w:rFonts w:asciiTheme="minorEastAsia" w:hAnsiTheme="minorEastAsia" w:hint="eastAsia"/>
          <w:sz w:val="22"/>
        </w:rPr>
        <w:t>、</w:t>
      </w:r>
      <w:r w:rsidR="00CE5ECF" w:rsidRPr="00AD65BA">
        <w:rPr>
          <w:rFonts w:asciiTheme="minorEastAsia" w:hAnsiTheme="minorEastAsia" w:hint="eastAsia"/>
          <w:sz w:val="22"/>
        </w:rPr>
        <w:t>幅広い関連事業の実施が可能となるなど、被災自治体において、</w:t>
      </w:r>
      <w:r w:rsidR="006A1CEA" w:rsidRPr="00AD65BA">
        <w:rPr>
          <w:rFonts w:asciiTheme="minorEastAsia" w:hAnsiTheme="minorEastAsia" w:hint="eastAsia"/>
          <w:sz w:val="22"/>
        </w:rPr>
        <w:t>復興まちづくりにおける</w:t>
      </w:r>
      <w:r w:rsidR="00CE5ECF" w:rsidRPr="00AD65BA">
        <w:rPr>
          <w:rFonts w:asciiTheme="minorEastAsia" w:hAnsiTheme="minorEastAsia" w:hint="eastAsia"/>
          <w:sz w:val="22"/>
        </w:rPr>
        <w:t>有用性が</w:t>
      </w:r>
      <w:r w:rsidR="00F0367A" w:rsidRPr="00AD65BA">
        <w:rPr>
          <w:rFonts w:asciiTheme="minorEastAsia" w:hAnsiTheme="minorEastAsia" w:hint="eastAsia"/>
          <w:sz w:val="22"/>
        </w:rPr>
        <w:t>さらに</w:t>
      </w:r>
      <w:r w:rsidR="00CE5ECF" w:rsidRPr="00AD65BA">
        <w:rPr>
          <w:rFonts w:asciiTheme="minorEastAsia" w:hAnsiTheme="minorEastAsia" w:hint="eastAsia"/>
          <w:sz w:val="22"/>
        </w:rPr>
        <w:t>高まっているところです。</w:t>
      </w:r>
    </w:p>
    <w:p w:rsidR="00CE5ECF" w:rsidRPr="00AD65BA" w:rsidRDefault="00A536B2" w:rsidP="005464B4">
      <w:pPr>
        <w:ind w:left="440" w:hangingChars="200" w:hanging="440"/>
        <w:rPr>
          <w:rFonts w:asciiTheme="minorEastAsia" w:hAnsiTheme="minorEastAsia"/>
          <w:sz w:val="22"/>
        </w:rPr>
      </w:pPr>
      <w:r w:rsidRPr="00AD65BA">
        <w:rPr>
          <w:rFonts w:asciiTheme="minorEastAsia" w:hAnsiTheme="minorEastAsia" w:hint="eastAsia"/>
          <w:sz w:val="22"/>
        </w:rPr>
        <w:lastRenderedPageBreak/>
        <w:t xml:space="preserve">　　</w:t>
      </w:r>
      <w:r w:rsidR="005464B4" w:rsidRPr="00AD65BA">
        <w:rPr>
          <w:rFonts w:asciiTheme="minorEastAsia" w:hAnsiTheme="minorEastAsia" w:hint="eastAsia"/>
          <w:sz w:val="22"/>
        </w:rPr>
        <w:t xml:space="preserve">　</w:t>
      </w:r>
      <w:r w:rsidR="00F0367A" w:rsidRPr="00AD65BA">
        <w:rPr>
          <w:rFonts w:asciiTheme="minorEastAsia" w:hAnsiTheme="minorEastAsia" w:hint="eastAsia"/>
          <w:sz w:val="22"/>
        </w:rPr>
        <w:t>しかしながら、特に沿岸部</w:t>
      </w:r>
      <w:r w:rsidR="006A1CEA" w:rsidRPr="00AD65BA">
        <w:rPr>
          <w:rFonts w:asciiTheme="minorEastAsia" w:hAnsiTheme="minorEastAsia" w:hint="eastAsia"/>
          <w:sz w:val="22"/>
        </w:rPr>
        <w:t>の被災自治体においては、地震の影響により地盤沈下した土地の</w:t>
      </w:r>
      <w:r w:rsidR="00062580" w:rsidRPr="00AD65BA">
        <w:rPr>
          <w:rFonts w:asciiTheme="minorEastAsia" w:hAnsiTheme="minorEastAsia" w:hint="eastAsia"/>
          <w:sz w:val="22"/>
        </w:rPr>
        <w:t>嵩上</w:t>
      </w:r>
      <w:r w:rsidR="00F0367A" w:rsidRPr="00AD65BA">
        <w:rPr>
          <w:rFonts w:asciiTheme="minorEastAsia" w:hAnsiTheme="minorEastAsia" w:hint="eastAsia"/>
          <w:sz w:val="22"/>
        </w:rPr>
        <w:t>げを可能とする事業が限られているため、事業に該当しない土地の嵩上げの目処が立たず</w:t>
      </w:r>
      <w:r w:rsidR="008301A9" w:rsidRPr="00AD65BA">
        <w:rPr>
          <w:rFonts w:asciiTheme="minorEastAsia" w:hAnsiTheme="minorEastAsia" w:hint="eastAsia"/>
          <w:sz w:val="22"/>
        </w:rPr>
        <w:t>、一体的なまちづくりを進めるうえで</w:t>
      </w:r>
      <w:r w:rsidR="00062580" w:rsidRPr="00AD65BA">
        <w:rPr>
          <w:rFonts w:asciiTheme="minorEastAsia" w:hAnsiTheme="minorEastAsia" w:hint="eastAsia"/>
          <w:sz w:val="22"/>
        </w:rPr>
        <w:t>支障をきたして</w:t>
      </w:r>
      <w:r w:rsidR="00F0367A" w:rsidRPr="00AD65BA">
        <w:rPr>
          <w:rFonts w:asciiTheme="minorEastAsia" w:hAnsiTheme="minorEastAsia" w:hint="eastAsia"/>
          <w:sz w:val="22"/>
        </w:rPr>
        <w:t>います。また、嵩上げを可能とする既存事業についても、各種要件を満たさないことにより事業を活用できず、土地の嵩上げの目処が立たない</w:t>
      </w:r>
      <w:r w:rsidR="00776361" w:rsidRPr="00AD65BA">
        <w:rPr>
          <w:rFonts w:asciiTheme="minorEastAsia" w:hAnsiTheme="minorEastAsia" w:hint="eastAsia"/>
          <w:sz w:val="22"/>
        </w:rPr>
        <w:t>事例が生じています。</w:t>
      </w:r>
    </w:p>
    <w:p w:rsidR="00776361" w:rsidRPr="00AD65BA" w:rsidRDefault="00A536B2" w:rsidP="005464B4">
      <w:pPr>
        <w:ind w:left="440" w:hangingChars="200" w:hanging="440"/>
        <w:rPr>
          <w:rFonts w:asciiTheme="minorEastAsia" w:hAnsiTheme="minorEastAsia"/>
          <w:sz w:val="22"/>
        </w:rPr>
      </w:pPr>
      <w:r w:rsidRPr="00AD65BA">
        <w:rPr>
          <w:rFonts w:asciiTheme="minorEastAsia" w:hAnsiTheme="minorEastAsia" w:hint="eastAsia"/>
          <w:sz w:val="22"/>
        </w:rPr>
        <w:t xml:space="preserve">　　</w:t>
      </w:r>
      <w:r w:rsidR="005464B4" w:rsidRPr="00AD65BA">
        <w:rPr>
          <w:rFonts w:asciiTheme="minorEastAsia" w:hAnsiTheme="minorEastAsia" w:hint="eastAsia"/>
          <w:sz w:val="22"/>
        </w:rPr>
        <w:t xml:space="preserve">　</w:t>
      </w:r>
      <w:r w:rsidR="00776361" w:rsidRPr="00AD65BA">
        <w:rPr>
          <w:rFonts w:asciiTheme="minorEastAsia" w:hAnsiTheme="minorEastAsia" w:hint="eastAsia"/>
          <w:sz w:val="22"/>
        </w:rPr>
        <w:t>地盤沈下した土地の嵩上げについては、国土保全の観点からも、本来国の責任において実施されるべき</w:t>
      </w:r>
      <w:r w:rsidR="006A1CE3" w:rsidRPr="00AD65BA">
        <w:rPr>
          <w:rFonts w:asciiTheme="minorEastAsia" w:hAnsiTheme="minorEastAsia" w:hint="eastAsia"/>
          <w:sz w:val="22"/>
        </w:rPr>
        <w:t>もの</w:t>
      </w:r>
      <w:r w:rsidR="00F0367A" w:rsidRPr="00AD65BA">
        <w:rPr>
          <w:rFonts w:asciiTheme="minorEastAsia" w:hAnsiTheme="minorEastAsia" w:hint="eastAsia"/>
          <w:sz w:val="22"/>
        </w:rPr>
        <w:t>と考えられ</w:t>
      </w:r>
      <w:r w:rsidR="00776361" w:rsidRPr="00AD65BA">
        <w:rPr>
          <w:rFonts w:asciiTheme="minorEastAsia" w:hAnsiTheme="minorEastAsia" w:hint="eastAsia"/>
          <w:sz w:val="22"/>
        </w:rPr>
        <w:t>、</w:t>
      </w:r>
      <w:r w:rsidR="006A1CEA" w:rsidRPr="00AD65BA">
        <w:rPr>
          <w:rFonts w:asciiTheme="minorEastAsia" w:hAnsiTheme="minorEastAsia" w:hint="eastAsia"/>
          <w:sz w:val="22"/>
        </w:rPr>
        <w:t>復興交付金制度により、被災した自治体において、</w:t>
      </w:r>
      <w:r w:rsidR="00F0367A" w:rsidRPr="00AD65BA">
        <w:rPr>
          <w:rFonts w:asciiTheme="minorEastAsia" w:hAnsiTheme="minorEastAsia" w:hint="eastAsia"/>
          <w:sz w:val="22"/>
        </w:rPr>
        <w:t>地盤沈下した</w:t>
      </w:r>
      <w:r w:rsidR="006A1CEA" w:rsidRPr="00AD65BA">
        <w:rPr>
          <w:rFonts w:asciiTheme="minorEastAsia" w:hAnsiTheme="minorEastAsia" w:hint="eastAsia"/>
          <w:sz w:val="22"/>
        </w:rPr>
        <w:t>すべての</w:t>
      </w:r>
      <w:r w:rsidR="000409A4" w:rsidRPr="00AD65BA">
        <w:rPr>
          <w:rFonts w:asciiTheme="minorEastAsia" w:hAnsiTheme="minorEastAsia" w:hint="eastAsia"/>
          <w:sz w:val="22"/>
        </w:rPr>
        <w:t>土地の</w:t>
      </w:r>
      <w:r w:rsidR="00776361" w:rsidRPr="00AD65BA">
        <w:rPr>
          <w:rFonts w:asciiTheme="minorEastAsia" w:hAnsiTheme="minorEastAsia" w:hint="eastAsia"/>
          <w:sz w:val="22"/>
        </w:rPr>
        <w:t>嵩上げが可能となるよう、</w:t>
      </w:r>
      <w:r w:rsidR="000409A4" w:rsidRPr="00AD65BA">
        <w:rPr>
          <w:rFonts w:asciiTheme="minorEastAsia" w:hAnsiTheme="minorEastAsia" w:hint="eastAsia"/>
          <w:sz w:val="22"/>
        </w:rPr>
        <w:t>基幹事業を追加するとともに、既存の基幹事業について、被災した自治体の実態に即した弾力的運用を可能とするよう求めます。</w:t>
      </w:r>
    </w:p>
    <w:p w:rsidR="000409A4" w:rsidRPr="00AD65BA" w:rsidRDefault="00A536B2" w:rsidP="005464B4">
      <w:pPr>
        <w:ind w:left="440" w:hangingChars="200" w:hanging="440"/>
        <w:rPr>
          <w:rFonts w:asciiTheme="minorEastAsia" w:hAnsiTheme="minorEastAsia"/>
          <w:sz w:val="22"/>
        </w:rPr>
      </w:pPr>
      <w:r w:rsidRPr="00AD65BA">
        <w:rPr>
          <w:rFonts w:asciiTheme="minorEastAsia" w:hAnsiTheme="minorEastAsia" w:hint="eastAsia"/>
          <w:sz w:val="22"/>
        </w:rPr>
        <w:t xml:space="preserve">　　</w:t>
      </w:r>
      <w:r w:rsidR="005464B4" w:rsidRPr="00AD65BA">
        <w:rPr>
          <w:rFonts w:asciiTheme="minorEastAsia" w:hAnsiTheme="minorEastAsia" w:hint="eastAsia"/>
          <w:sz w:val="22"/>
        </w:rPr>
        <w:t xml:space="preserve">　</w:t>
      </w:r>
      <w:r w:rsidR="000409A4" w:rsidRPr="00AD65BA">
        <w:rPr>
          <w:rFonts w:asciiTheme="minorEastAsia" w:hAnsiTheme="minorEastAsia" w:hint="eastAsia"/>
          <w:sz w:val="22"/>
        </w:rPr>
        <w:t>また、効果促進事業</w:t>
      </w:r>
      <w:r w:rsidR="00114DF2" w:rsidRPr="00AD65BA">
        <w:rPr>
          <w:rFonts w:asciiTheme="minorEastAsia" w:hAnsiTheme="minorEastAsia" w:hint="eastAsia"/>
          <w:sz w:val="22"/>
        </w:rPr>
        <w:t>における予算</w:t>
      </w:r>
      <w:r w:rsidR="000409A4" w:rsidRPr="00AD65BA">
        <w:rPr>
          <w:rFonts w:asciiTheme="minorEastAsia" w:hAnsiTheme="minorEastAsia" w:hint="eastAsia"/>
          <w:sz w:val="22"/>
        </w:rPr>
        <w:t>の一括配分について、現状</w:t>
      </w:r>
      <w:r w:rsidR="006A1CEA" w:rsidRPr="00AD65BA">
        <w:rPr>
          <w:rFonts w:asciiTheme="minorEastAsia" w:hAnsiTheme="minorEastAsia" w:hint="eastAsia"/>
          <w:sz w:val="22"/>
        </w:rPr>
        <w:t>では</w:t>
      </w:r>
      <w:r w:rsidR="000409A4" w:rsidRPr="00AD65BA">
        <w:rPr>
          <w:rFonts w:asciiTheme="minorEastAsia" w:hAnsiTheme="minorEastAsia" w:hint="eastAsia"/>
          <w:sz w:val="22"/>
        </w:rPr>
        <w:t>防災集団移転促進事業をはじめ、まちづくりの根幹をなす５</w:t>
      </w:r>
      <w:r w:rsidR="00114DF2" w:rsidRPr="00AD65BA">
        <w:rPr>
          <w:rFonts w:asciiTheme="minorEastAsia" w:hAnsiTheme="minorEastAsia" w:hint="eastAsia"/>
          <w:sz w:val="22"/>
        </w:rPr>
        <w:t>つの基幹</w:t>
      </w:r>
      <w:r w:rsidR="000409A4" w:rsidRPr="00AD65BA">
        <w:rPr>
          <w:rFonts w:asciiTheme="minorEastAsia" w:hAnsiTheme="minorEastAsia" w:hint="eastAsia"/>
          <w:sz w:val="22"/>
        </w:rPr>
        <w:t>事業に限り実施</w:t>
      </w:r>
      <w:r w:rsidR="00114DF2" w:rsidRPr="00AD65BA">
        <w:rPr>
          <w:rFonts w:asciiTheme="minorEastAsia" w:hAnsiTheme="minorEastAsia" w:hint="eastAsia"/>
          <w:sz w:val="22"/>
        </w:rPr>
        <w:t>されてい</w:t>
      </w:r>
      <w:r w:rsidR="000409A4" w:rsidRPr="00AD65BA">
        <w:rPr>
          <w:rFonts w:asciiTheme="minorEastAsia" w:hAnsiTheme="minorEastAsia" w:hint="eastAsia"/>
          <w:sz w:val="22"/>
        </w:rPr>
        <w:t>ますが、</w:t>
      </w:r>
      <w:r w:rsidR="00114DF2" w:rsidRPr="00AD65BA">
        <w:rPr>
          <w:rFonts w:asciiTheme="minorEastAsia" w:hAnsiTheme="minorEastAsia" w:hint="eastAsia"/>
          <w:sz w:val="22"/>
        </w:rPr>
        <w:t>当該制度は地盤沈下した土地の嵩上げをはじめ、自治体</w:t>
      </w:r>
      <w:r w:rsidR="00122334" w:rsidRPr="00AD65BA">
        <w:rPr>
          <w:rFonts w:asciiTheme="minorEastAsia" w:hAnsiTheme="minorEastAsia" w:hint="eastAsia"/>
          <w:sz w:val="22"/>
        </w:rPr>
        <w:t>が独自の判断により</w:t>
      </w:r>
      <w:r w:rsidR="00114DF2" w:rsidRPr="00AD65BA">
        <w:rPr>
          <w:rFonts w:asciiTheme="minorEastAsia" w:hAnsiTheme="minorEastAsia" w:hint="eastAsia"/>
          <w:sz w:val="22"/>
        </w:rPr>
        <w:t>復興まちづくり</w:t>
      </w:r>
      <w:r w:rsidR="00122334" w:rsidRPr="00AD65BA">
        <w:rPr>
          <w:rFonts w:asciiTheme="minorEastAsia" w:hAnsiTheme="minorEastAsia" w:hint="eastAsia"/>
          <w:sz w:val="22"/>
        </w:rPr>
        <w:t>を進めるうえで</w:t>
      </w:r>
      <w:r w:rsidR="006A1CEA" w:rsidRPr="00AD65BA">
        <w:rPr>
          <w:rFonts w:asciiTheme="minorEastAsia" w:hAnsiTheme="minorEastAsia" w:hint="eastAsia"/>
          <w:sz w:val="22"/>
        </w:rPr>
        <w:t>非常に有用であることから</w:t>
      </w:r>
      <w:r w:rsidR="00114DF2" w:rsidRPr="00AD65BA">
        <w:rPr>
          <w:rFonts w:asciiTheme="minorEastAsia" w:hAnsiTheme="minorEastAsia" w:hint="eastAsia"/>
          <w:sz w:val="22"/>
        </w:rPr>
        <w:t>、対象となる基幹事業を拡大するよう求めます。</w:t>
      </w:r>
    </w:p>
    <w:p w:rsidR="00654E46" w:rsidRPr="00AD65BA" w:rsidRDefault="00654E46">
      <w:pPr>
        <w:rPr>
          <w:rFonts w:asciiTheme="majorEastAsia" w:eastAsiaTheme="majorEastAsia" w:hAnsiTheme="majorEastAsia"/>
          <w:sz w:val="22"/>
        </w:rPr>
      </w:pPr>
    </w:p>
    <w:p w:rsidR="00654E46" w:rsidRPr="00AD65BA" w:rsidRDefault="002449FD">
      <w:pPr>
        <w:rPr>
          <w:rFonts w:asciiTheme="majorEastAsia" w:eastAsiaTheme="majorEastAsia" w:hAnsiTheme="majorEastAsia"/>
          <w:sz w:val="22"/>
        </w:rPr>
      </w:pPr>
      <w:r w:rsidRPr="00AD65BA">
        <w:rPr>
          <w:rFonts w:asciiTheme="majorEastAsia" w:eastAsiaTheme="majorEastAsia" w:hAnsiTheme="majorEastAsia" w:hint="eastAsia"/>
          <w:sz w:val="22"/>
        </w:rPr>
        <w:t>３　被災者生活再建支援</w:t>
      </w:r>
      <w:r w:rsidR="00B50753" w:rsidRPr="00AD65BA">
        <w:rPr>
          <w:rFonts w:asciiTheme="majorEastAsia" w:eastAsiaTheme="majorEastAsia" w:hAnsiTheme="majorEastAsia" w:hint="eastAsia"/>
          <w:sz w:val="22"/>
        </w:rPr>
        <w:t>制度の拡充</w:t>
      </w:r>
    </w:p>
    <w:p w:rsidR="002449FD" w:rsidRPr="00AD65BA" w:rsidRDefault="00A536B2" w:rsidP="00A536B2">
      <w:pPr>
        <w:ind w:left="220" w:hangingChars="100" w:hanging="220"/>
        <w:rPr>
          <w:rFonts w:asciiTheme="minorEastAsia" w:hAnsiTheme="minorEastAsia"/>
          <w:sz w:val="22"/>
        </w:rPr>
      </w:pPr>
      <w:r w:rsidRPr="00AD65BA">
        <w:rPr>
          <w:rFonts w:asciiTheme="majorEastAsia" w:eastAsiaTheme="majorEastAsia" w:hAnsiTheme="majorEastAsia" w:hint="eastAsia"/>
          <w:sz w:val="22"/>
        </w:rPr>
        <w:t xml:space="preserve">　　</w:t>
      </w:r>
      <w:r w:rsidR="007E4D95" w:rsidRPr="00AD65BA">
        <w:rPr>
          <w:rFonts w:asciiTheme="minorEastAsia" w:hAnsiTheme="minorEastAsia" w:hint="eastAsia"/>
          <w:sz w:val="22"/>
        </w:rPr>
        <w:t>沿岸部の被災者は、未曾有の被害を</w:t>
      </w:r>
      <w:r w:rsidR="003336FE" w:rsidRPr="00AD65BA">
        <w:rPr>
          <w:rFonts w:asciiTheme="minorEastAsia" w:hAnsiTheme="minorEastAsia" w:hint="eastAsia"/>
          <w:sz w:val="22"/>
        </w:rPr>
        <w:t>もたらした</w:t>
      </w:r>
      <w:r w:rsidR="007E4D95" w:rsidRPr="00AD65BA">
        <w:rPr>
          <w:rFonts w:asciiTheme="minorEastAsia" w:hAnsiTheme="minorEastAsia" w:hint="eastAsia"/>
          <w:sz w:val="22"/>
        </w:rPr>
        <w:t>津波</w:t>
      </w:r>
      <w:r w:rsidR="002449FD" w:rsidRPr="00AD65BA">
        <w:rPr>
          <w:rFonts w:asciiTheme="minorEastAsia" w:hAnsiTheme="minorEastAsia" w:hint="eastAsia"/>
          <w:sz w:val="22"/>
        </w:rPr>
        <w:t>により</w:t>
      </w:r>
      <w:r w:rsidR="006C61F5" w:rsidRPr="00AD65BA">
        <w:rPr>
          <w:rFonts w:asciiTheme="minorEastAsia" w:hAnsiTheme="minorEastAsia" w:hint="eastAsia"/>
          <w:sz w:val="22"/>
        </w:rPr>
        <w:t>、</w:t>
      </w:r>
      <w:r w:rsidR="002449FD" w:rsidRPr="00AD65BA">
        <w:rPr>
          <w:rFonts w:asciiTheme="minorEastAsia" w:hAnsiTheme="minorEastAsia" w:hint="eastAsia"/>
          <w:sz w:val="22"/>
        </w:rPr>
        <w:t>家屋</w:t>
      </w:r>
      <w:r w:rsidR="006A1CEA" w:rsidRPr="00AD65BA">
        <w:rPr>
          <w:rFonts w:asciiTheme="minorEastAsia" w:hAnsiTheme="minorEastAsia" w:hint="eastAsia"/>
          <w:sz w:val="22"/>
        </w:rPr>
        <w:t>の全半壊</w:t>
      </w:r>
      <w:r w:rsidR="006C61F5" w:rsidRPr="00AD65BA">
        <w:rPr>
          <w:rFonts w:asciiTheme="minorEastAsia" w:hAnsiTheme="minorEastAsia" w:hint="eastAsia"/>
          <w:sz w:val="22"/>
        </w:rPr>
        <w:t>はもとより</w:t>
      </w:r>
      <w:r w:rsidR="002449FD" w:rsidRPr="00AD65BA">
        <w:rPr>
          <w:rFonts w:asciiTheme="minorEastAsia" w:hAnsiTheme="minorEastAsia" w:hint="eastAsia"/>
          <w:sz w:val="22"/>
        </w:rPr>
        <w:t>、家財の多く</w:t>
      </w:r>
      <w:r w:rsidR="008301A9" w:rsidRPr="00AD65BA">
        <w:rPr>
          <w:rFonts w:asciiTheme="minorEastAsia" w:hAnsiTheme="minorEastAsia" w:hint="eastAsia"/>
          <w:sz w:val="22"/>
        </w:rPr>
        <w:t>が流失</w:t>
      </w:r>
      <w:r w:rsidR="006A1CEA" w:rsidRPr="00AD65BA">
        <w:rPr>
          <w:rFonts w:asciiTheme="minorEastAsia" w:hAnsiTheme="minorEastAsia" w:hint="eastAsia"/>
          <w:sz w:val="22"/>
        </w:rPr>
        <w:t>し、生活基盤に著しい被害を受けて</w:t>
      </w:r>
      <w:r w:rsidR="00BE3B80" w:rsidRPr="00AD65BA">
        <w:rPr>
          <w:rFonts w:asciiTheme="minorEastAsia" w:hAnsiTheme="minorEastAsia" w:hint="eastAsia"/>
          <w:sz w:val="22"/>
        </w:rPr>
        <w:t>い</w:t>
      </w:r>
      <w:r w:rsidR="00A069C1" w:rsidRPr="00AD65BA">
        <w:rPr>
          <w:rFonts w:asciiTheme="minorEastAsia" w:hAnsiTheme="minorEastAsia" w:hint="eastAsia"/>
          <w:sz w:val="22"/>
        </w:rPr>
        <w:t>ます</w:t>
      </w:r>
      <w:r w:rsidR="006A1CEA" w:rsidRPr="00AD65BA">
        <w:rPr>
          <w:rFonts w:asciiTheme="minorEastAsia" w:hAnsiTheme="minorEastAsia" w:hint="eastAsia"/>
          <w:sz w:val="22"/>
        </w:rPr>
        <w:t>。</w:t>
      </w:r>
      <w:r w:rsidR="002449FD" w:rsidRPr="00AD65BA">
        <w:rPr>
          <w:rFonts w:asciiTheme="minorEastAsia" w:hAnsiTheme="minorEastAsia" w:hint="eastAsia"/>
          <w:sz w:val="22"/>
        </w:rPr>
        <w:t>現行の被災者生活</w:t>
      </w:r>
      <w:r w:rsidR="006C61F5" w:rsidRPr="00AD65BA">
        <w:rPr>
          <w:rFonts w:asciiTheme="minorEastAsia" w:hAnsiTheme="minorEastAsia" w:hint="eastAsia"/>
          <w:sz w:val="22"/>
        </w:rPr>
        <w:t>再建支援制度においては、こうした津波</w:t>
      </w:r>
      <w:r w:rsidR="006A1CE3" w:rsidRPr="00AD65BA">
        <w:rPr>
          <w:rFonts w:asciiTheme="minorEastAsia" w:hAnsiTheme="minorEastAsia" w:hint="eastAsia"/>
          <w:sz w:val="22"/>
        </w:rPr>
        <w:t>災害</w:t>
      </w:r>
      <w:r w:rsidR="00BE3B80" w:rsidRPr="00AD65BA">
        <w:rPr>
          <w:rFonts w:asciiTheme="minorEastAsia" w:hAnsiTheme="minorEastAsia" w:hint="eastAsia"/>
          <w:sz w:val="22"/>
        </w:rPr>
        <w:t>による被災者についても、他の自然災害と同じ</w:t>
      </w:r>
      <w:r w:rsidR="006C61F5" w:rsidRPr="00AD65BA">
        <w:rPr>
          <w:rFonts w:asciiTheme="minorEastAsia" w:hAnsiTheme="minorEastAsia" w:hint="eastAsia"/>
          <w:sz w:val="22"/>
        </w:rPr>
        <w:t>枠組みで</w:t>
      </w:r>
      <w:r w:rsidR="00BE3B80" w:rsidRPr="00AD65BA">
        <w:rPr>
          <w:rFonts w:asciiTheme="minorEastAsia" w:hAnsiTheme="minorEastAsia" w:hint="eastAsia"/>
          <w:sz w:val="22"/>
        </w:rPr>
        <w:t>支援</w:t>
      </w:r>
      <w:r w:rsidR="006A1CEA" w:rsidRPr="00AD65BA">
        <w:rPr>
          <w:rFonts w:asciiTheme="minorEastAsia" w:hAnsiTheme="minorEastAsia" w:hint="eastAsia"/>
          <w:sz w:val="22"/>
        </w:rPr>
        <w:t>金が支給</w:t>
      </w:r>
      <w:r w:rsidR="00BE3B80" w:rsidRPr="00AD65BA">
        <w:rPr>
          <w:rFonts w:asciiTheme="minorEastAsia" w:hAnsiTheme="minorEastAsia" w:hint="eastAsia"/>
          <w:sz w:val="22"/>
        </w:rPr>
        <w:t>されてい</w:t>
      </w:r>
      <w:r w:rsidR="00A069C1" w:rsidRPr="00AD65BA">
        <w:rPr>
          <w:rFonts w:asciiTheme="minorEastAsia" w:hAnsiTheme="minorEastAsia" w:hint="eastAsia"/>
          <w:sz w:val="22"/>
        </w:rPr>
        <w:t>ますが</w:t>
      </w:r>
      <w:r w:rsidR="006C61F5" w:rsidRPr="00AD65BA">
        <w:rPr>
          <w:rFonts w:asciiTheme="minorEastAsia" w:hAnsiTheme="minorEastAsia" w:hint="eastAsia"/>
          <w:sz w:val="22"/>
        </w:rPr>
        <w:t>、</w:t>
      </w:r>
      <w:r w:rsidR="006A1CEA" w:rsidRPr="00AD65BA">
        <w:rPr>
          <w:rFonts w:asciiTheme="minorEastAsia" w:hAnsiTheme="minorEastAsia" w:hint="eastAsia"/>
          <w:sz w:val="22"/>
        </w:rPr>
        <w:t>津波災害による被災者の生活再建については、その被害の甚大さを考慮し</w:t>
      </w:r>
      <w:r w:rsidR="006C61F5" w:rsidRPr="00AD65BA">
        <w:rPr>
          <w:rFonts w:asciiTheme="minorEastAsia" w:hAnsiTheme="minorEastAsia" w:hint="eastAsia"/>
          <w:sz w:val="22"/>
        </w:rPr>
        <w:t>、他の</w:t>
      </w:r>
      <w:r w:rsidR="00BE3B80" w:rsidRPr="00AD65BA">
        <w:rPr>
          <w:rFonts w:asciiTheme="minorEastAsia" w:hAnsiTheme="minorEastAsia" w:hint="eastAsia"/>
          <w:sz w:val="22"/>
        </w:rPr>
        <w:t>自然</w:t>
      </w:r>
      <w:r w:rsidR="006C61F5" w:rsidRPr="00AD65BA">
        <w:rPr>
          <w:rFonts w:asciiTheme="minorEastAsia" w:hAnsiTheme="minorEastAsia" w:hint="eastAsia"/>
          <w:sz w:val="22"/>
        </w:rPr>
        <w:t>災害と比して、より手厚い支援を要すると考えられます。</w:t>
      </w:r>
    </w:p>
    <w:p w:rsidR="00A069C1" w:rsidRPr="00AD65BA" w:rsidRDefault="00A536B2" w:rsidP="00A536B2">
      <w:pPr>
        <w:ind w:left="220" w:hangingChars="100" w:hanging="220"/>
        <w:rPr>
          <w:rFonts w:asciiTheme="minorEastAsia" w:hAnsiTheme="minorEastAsia"/>
          <w:sz w:val="22"/>
        </w:rPr>
      </w:pPr>
      <w:r w:rsidRPr="00AD65BA">
        <w:rPr>
          <w:rFonts w:asciiTheme="minorEastAsia" w:hAnsiTheme="minorEastAsia" w:hint="eastAsia"/>
          <w:sz w:val="22"/>
        </w:rPr>
        <w:t xml:space="preserve">　　</w:t>
      </w:r>
      <w:r w:rsidR="00BE3B80" w:rsidRPr="00AD65BA">
        <w:rPr>
          <w:rFonts w:asciiTheme="minorEastAsia" w:hAnsiTheme="minorEastAsia" w:hint="eastAsia"/>
          <w:sz w:val="22"/>
        </w:rPr>
        <w:t>つきましては、津波災害</w:t>
      </w:r>
      <w:r w:rsidR="00563A49" w:rsidRPr="00AD65BA">
        <w:rPr>
          <w:rFonts w:asciiTheme="minorEastAsia" w:hAnsiTheme="minorEastAsia" w:hint="eastAsia"/>
          <w:sz w:val="22"/>
        </w:rPr>
        <w:t>の特殊性を考慮し</w:t>
      </w:r>
      <w:r w:rsidR="00A069C1" w:rsidRPr="00AD65BA">
        <w:rPr>
          <w:rFonts w:asciiTheme="minorEastAsia" w:hAnsiTheme="minorEastAsia" w:hint="eastAsia"/>
          <w:sz w:val="22"/>
        </w:rPr>
        <w:t>、</w:t>
      </w:r>
      <w:r w:rsidR="00563A49" w:rsidRPr="00AD65BA">
        <w:rPr>
          <w:rFonts w:asciiTheme="minorEastAsia" w:hAnsiTheme="minorEastAsia" w:hint="eastAsia"/>
          <w:sz w:val="22"/>
        </w:rPr>
        <w:t>現行の</w:t>
      </w:r>
      <w:r w:rsidR="00E35E58" w:rsidRPr="00AD65BA">
        <w:rPr>
          <w:rFonts w:asciiTheme="minorEastAsia" w:hAnsiTheme="minorEastAsia" w:hint="eastAsia"/>
          <w:sz w:val="22"/>
        </w:rPr>
        <w:t>被災者生活再建支援制度を見直し</w:t>
      </w:r>
      <w:r w:rsidR="00A069C1" w:rsidRPr="00AD65BA">
        <w:rPr>
          <w:rFonts w:asciiTheme="minorEastAsia" w:hAnsiTheme="minorEastAsia" w:hint="eastAsia"/>
          <w:sz w:val="22"/>
        </w:rPr>
        <w:t>、「津波加算金」の枠組みを創設</w:t>
      </w:r>
      <w:r w:rsidR="006A1CEA" w:rsidRPr="00AD65BA">
        <w:rPr>
          <w:rFonts w:asciiTheme="minorEastAsia" w:hAnsiTheme="minorEastAsia" w:hint="eastAsia"/>
          <w:sz w:val="22"/>
        </w:rPr>
        <w:t>する</w:t>
      </w:r>
      <w:r w:rsidR="00E35E58" w:rsidRPr="00AD65BA">
        <w:rPr>
          <w:rFonts w:asciiTheme="minorEastAsia" w:hAnsiTheme="minorEastAsia" w:hint="eastAsia"/>
          <w:sz w:val="22"/>
        </w:rPr>
        <w:t>よう求めます。</w:t>
      </w:r>
    </w:p>
    <w:p w:rsidR="00843459" w:rsidRPr="00AD65BA" w:rsidRDefault="006C61F5" w:rsidP="00041DF0">
      <w:pPr>
        <w:ind w:left="444" w:hangingChars="202" w:hanging="444"/>
        <w:rPr>
          <w:rFonts w:asciiTheme="minorEastAsia" w:hAnsiTheme="minorEastAsia"/>
          <w:sz w:val="22"/>
        </w:rPr>
      </w:pPr>
      <w:r w:rsidRPr="00AD65BA">
        <w:rPr>
          <w:rFonts w:asciiTheme="minorEastAsia" w:hAnsiTheme="minorEastAsia" w:hint="eastAsia"/>
          <w:sz w:val="22"/>
        </w:rPr>
        <w:t xml:space="preserve">　</w:t>
      </w:r>
    </w:p>
    <w:p w:rsidR="00654E46" w:rsidRPr="00AD65BA" w:rsidRDefault="00654E46">
      <w:pPr>
        <w:rPr>
          <w:rFonts w:asciiTheme="majorEastAsia" w:eastAsiaTheme="majorEastAsia" w:hAnsiTheme="majorEastAsia"/>
          <w:sz w:val="22"/>
        </w:rPr>
      </w:pPr>
      <w:r w:rsidRPr="00AD65BA">
        <w:rPr>
          <w:rFonts w:asciiTheme="majorEastAsia" w:eastAsiaTheme="majorEastAsia" w:hAnsiTheme="majorEastAsia" w:hint="eastAsia"/>
          <w:sz w:val="22"/>
        </w:rPr>
        <w:t>４　被災自治</w:t>
      </w:r>
      <w:r w:rsidR="00843459" w:rsidRPr="00AD65BA">
        <w:rPr>
          <w:rFonts w:asciiTheme="majorEastAsia" w:eastAsiaTheme="majorEastAsia" w:hAnsiTheme="majorEastAsia" w:hint="eastAsia"/>
          <w:sz w:val="22"/>
        </w:rPr>
        <w:t>体における職員確保に対する支援</w:t>
      </w:r>
    </w:p>
    <w:p w:rsidR="003336FE" w:rsidRPr="00AD65BA" w:rsidRDefault="00A536B2" w:rsidP="00A536B2">
      <w:pPr>
        <w:ind w:left="220" w:hangingChars="100" w:hanging="220"/>
        <w:rPr>
          <w:rFonts w:asciiTheme="minorEastAsia" w:hAnsiTheme="minorEastAsia"/>
          <w:sz w:val="22"/>
        </w:rPr>
      </w:pPr>
      <w:r w:rsidRPr="00AD65BA">
        <w:rPr>
          <w:rFonts w:asciiTheme="majorEastAsia" w:eastAsiaTheme="majorEastAsia" w:hAnsiTheme="majorEastAsia" w:hint="eastAsia"/>
          <w:sz w:val="22"/>
        </w:rPr>
        <w:t xml:space="preserve">　　</w:t>
      </w:r>
      <w:r w:rsidR="001B3C2E" w:rsidRPr="00AD65BA">
        <w:rPr>
          <w:rFonts w:asciiTheme="minorEastAsia" w:hAnsiTheme="minorEastAsia" w:hint="eastAsia"/>
          <w:sz w:val="22"/>
        </w:rPr>
        <w:t>沿岸部を中心とする被災自治体</w:t>
      </w:r>
      <w:r w:rsidR="007E4D95" w:rsidRPr="00AD65BA">
        <w:rPr>
          <w:rFonts w:asciiTheme="minorEastAsia" w:hAnsiTheme="minorEastAsia" w:hint="eastAsia"/>
          <w:sz w:val="22"/>
        </w:rPr>
        <w:t>においては、</w:t>
      </w:r>
      <w:r w:rsidR="003336FE" w:rsidRPr="00AD65BA">
        <w:rPr>
          <w:rFonts w:asciiTheme="minorEastAsia" w:hAnsiTheme="minorEastAsia" w:hint="eastAsia"/>
          <w:sz w:val="22"/>
        </w:rPr>
        <w:t>膨大な災害復旧事業のほか、</w:t>
      </w:r>
      <w:r w:rsidR="001B3C2E" w:rsidRPr="00AD65BA">
        <w:rPr>
          <w:rFonts w:asciiTheme="minorEastAsia" w:hAnsiTheme="minorEastAsia" w:hint="eastAsia"/>
          <w:sz w:val="22"/>
        </w:rPr>
        <w:t>復興交付金</w:t>
      </w:r>
      <w:r w:rsidR="006A1CEA" w:rsidRPr="00AD65BA">
        <w:rPr>
          <w:rFonts w:asciiTheme="minorEastAsia" w:hAnsiTheme="minorEastAsia" w:hint="eastAsia"/>
          <w:sz w:val="22"/>
        </w:rPr>
        <w:t>事業</w:t>
      </w:r>
      <w:r w:rsidR="001B3C2E" w:rsidRPr="00AD65BA">
        <w:rPr>
          <w:rFonts w:asciiTheme="minorEastAsia" w:hAnsiTheme="minorEastAsia" w:hint="eastAsia"/>
          <w:sz w:val="22"/>
        </w:rPr>
        <w:t>をはじめとする復興</w:t>
      </w:r>
      <w:r w:rsidR="00BA0BC1" w:rsidRPr="00AD65BA">
        <w:rPr>
          <w:rFonts w:asciiTheme="minorEastAsia" w:hAnsiTheme="minorEastAsia" w:hint="eastAsia"/>
          <w:sz w:val="22"/>
        </w:rPr>
        <w:t>事業に係る</w:t>
      </w:r>
      <w:r w:rsidR="001B3C2E" w:rsidRPr="00AD65BA">
        <w:rPr>
          <w:rFonts w:asciiTheme="minorEastAsia" w:hAnsiTheme="minorEastAsia" w:hint="eastAsia"/>
          <w:sz w:val="22"/>
        </w:rPr>
        <w:t>財源が配分され、</w:t>
      </w:r>
      <w:r w:rsidR="001B12A8" w:rsidRPr="00AD65BA">
        <w:rPr>
          <w:rFonts w:asciiTheme="minorEastAsia" w:hAnsiTheme="minorEastAsia" w:hint="eastAsia"/>
          <w:sz w:val="22"/>
        </w:rPr>
        <w:t>平時の予算規模をはるかに上回る事業の執行を</w:t>
      </w:r>
      <w:r w:rsidR="001B3C2E" w:rsidRPr="00AD65BA">
        <w:rPr>
          <w:rFonts w:asciiTheme="minorEastAsia" w:hAnsiTheme="minorEastAsia" w:hint="eastAsia"/>
          <w:sz w:val="22"/>
        </w:rPr>
        <w:t>要する状況と</w:t>
      </w:r>
      <w:r w:rsidR="00BA0BC1" w:rsidRPr="00AD65BA">
        <w:rPr>
          <w:rFonts w:asciiTheme="minorEastAsia" w:hAnsiTheme="minorEastAsia" w:hint="eastAsia"/>
          <w:sz w:val="22"/>
        </w:rPr>
        <w:t>なっています</w:t>
      </w:r>
      <w:r w:rsidR="001B3C2E" w:rsidRPr="00AD65BA">
        <w:rPr>
          <w:rFonts w:asciiTheme="minorEastAsia" w:hAnsiTheme="minorEastAsia" w:hint="eastAsia"/>
          <w:sz w:val="22"/>
        </w:rPr>
        <w:t>。このような状況に</w:t>
      </w:r>
      <w:r w:rsidR="003336FE" w:rsidRPr="00AD65BA">
        <w:rPr>
          <w:rFonts w:asciiTheme="minorEastAsia" w:hAnsiTheme="minorEastAsia" w:hint="eastAsia"/>
          <w:sz w:val="22"/>
        </w:rPr>
        <w:t>即し</w:t>
      </w:r>
      <w:r w:rsidR="001B3C2E" w:rsidRPr="00AD65BA">
        <w:rPr>
          <w:rFonts w:asciiTheme="minorEastAsia" w:hAnsiTheme="minorEastAsia" w:hint="eastAsia"/>
          <w:sz w:val="22"/>
        </w:rPr>
        <w:t>、本県及び沿岸部の被災市町においては、</w:t>
      </w:r>
      <w:r w:rsidR="001B12A8" w:rsidRPr="00AD65BA">
        <w:rPr>
          <w:rFonts w:asciiTheme="minorEastAsia" w:hAnsiTheme="minorEastAsia" w:hint="eastAsia"/>
          <w:sz w:val="22"/>
        </w:rPr>
        <w:t>これまで全国の自治体から多くの職員を派遣していただいたほか、被災市町等においても任期付き職員の採用を行うなど、職員の確保に努めてまいりました</w:t>
      </w:r>
      <w:r w:rsidR="003336FE" w:rsidRPr="00AD65BA">
        <w:rPr>
          <w:rFonts w:asciiTheme="minorEastAsia" w:hAnsiTheme="minorEastAsia" w:hint="eastAsia"/>
          <w:sz w:val="22"/>
        </w:rPr>
        <w:t>。</w:t>
      </w:r>
    </w:p>
    <w:p w:rsidR="006A1CE3" w:rsidRPr="00AD65BA" w:rsidRDefault="003336FE" w:rsidP="00A536B2">
      <w:pPr>
        <w:ind w:leftChars="100" w:left="210" w:firstLineChars="100" w:firstLine="220"/>
        <w:rPr>
          <w:rFonts w:asciiTheme="minorEastAsia" w:hAnsiTheme="minorEastAsia"/>
          <w:sz w:val="22"/>
        </w:rPr>
      </w:pPr>
      <w:r w:rsidRPr="00AD65BA">
        <w:rPr>
          <w:rFonts w:asciiTheme="minorEastAsia" w:hAnsiTheme="minorEastAsia" w:hint="eastAsia"/>
          <w:sz w:val="22"/>
        </w:rPr>
        <w:t>しかしながら、防災集団移転促進事業をはじめ、</w:t>
      </w:r>
      <w:r w:rsidR="001B12A8" w:rsidRPr="00AD65BA">
        <w:rPr>
          <w:rFonts w:asciiTheme="minorEastAsia" w:hAnsiTheme="minorEastAsia" w:hint="eastAsia"/>
          <w:sz w:val="22"/>
        </w:rPr>
        <w:t>復興関連事業が本格化</w:t>
      </w:r>
      <w:r w:rsidR="001B3C2E" w:rsidRPr="00AD65BA">
        <w:rPr>
          <w:rFonts w:asciiTheme="minorEastAsia" w:hAnsiTheme="minorEastAsia" w:hint="eastAsia"/>
          <w:sz w:val="22"/>
        </w:rPr>
        <w:t>するにつれ</w:t>
      </w:r>
      <w:r w:rsidR="001B12A8" w:rsidRPr="00AD65BA">
        <w:rPr>
          <w:rFonts w:asciiTheme="minorEastAsia" w:hAnsiTheme="minorEastAsia" w:hint="eastAsia"/>
          <w:sz w:val="22"/>
        </w:rPr>
        <w:t>、</w:t>
      </w:r>
      <w:r w:rsidRPr="00AD65BA">
        <w:rPr>
          <w:rFonts w:asciiTheme="minorEastAsia" w:hAnsiTheme="minorEastAsia" w:hint="eastAsia"/>
          <w:sz w:val="22"/>
        </w:rPr>
        <w:t>用地買収を担当する事務職員や土木、建築等の専門職員の不足が懸念され、</w:t>
      </w:r>
      <w:r w:rsidR="001B3C2E" w:rsidRPr="00AD65BA">
        <w:rPr>
          <w:rFonts w:asciiTheme="minorEastAsia" w:hAnsiTheme="minorEastAsia" w:hint="eastAsia"/>
          <w:sz w:val="22"/>
        </w:rPr>
        <w:t>更なる職員の確保が</w:t>
      </w:r>
      <w:r w:rsidRPr="00AD65BA">
        <w:rPr>
          <w:rFonts w:asciiTheme="minorEastAsia" w:hAnsiTheme="minorEastAsia" w:hint="eastAsia"/>
          <w:sz w:val="22"/>
        </w:rPr>
        <w:t>被災自治体にとって</w:t>
      </w:r>
      <w:r w:rsidR="001B3C2E" w:rsidRPr="00AD65BA">
        <w:rPr>
          <w:rFonts w:asciiTheme="minorEastAsia" w:hAnsiTheme="minorEastAsia" w:hint="eastAsia"/>
          <w:sz w:val="22"/>
        </w:rPr>
        <w:t>喫緊の課題となっています。</w:t>
      </w:r>
    </w:p>
    <w:p w:rsidR="001B3C2E" w:rsidRPr="00AD65BA" w:rsidRDefault="00A536B2" w:rsidP="00A536B2">
      <w:pPr>
        <w:ind w:left="220" w:hangingChars="100" w:hanging="220"/>
        <w:rPr>
          <w:rFonts w:asciiTheme="minorEastAsia" w:hAnsiTheme="minorEastAsia"/>
          <w:sz w:val="22"/>
        </w:rPr>
      </w:pPr>
      <w:r w:rsidRPr="00AD65BA">
        <w:rPr>
          <w:rFonts w:asciiTheme="minorEastAsia" w:hAnsiTheme="minorEastAsia" w:hint="eastAsia"/>
          <w:sz w:val="22"/>
        </w:rPr>
        <w:t xml:space="preserve">　　</w:t>
      </w:r>
      <w:r w:rsidR="001B3C2E" w:rsidRPr="00AD65BA">
        <w:rPr>
          <w:rFonts w:asciiTheme="minorEastAsia" w:hAnsiTheme="minorEastAsia" w:hint="eastAsia"/>
          <w:sz w:val="22"/>
        </w:rPr>
        <w:t>つきましては、</w:t>
      </w:r>
      <w:r w:rsidR="00BA0BC1" w:rsidRPr="00AD65BA">
        <w:rPr>
          <w:rFonts w:asciiTheme="minorEastAsia" w:hAnsiTheme="minorEastAsia" w:hint="eastAsia"/>
          <w:sz w:val="22"/>
        </w:rPr>
        <w:t>事務・技術の別を問わず、現場で実務を担当する職員の更なる確保のため、国家公務</w:t>
      </w:r>
      <w:r w:rsidR="00125FB6" w:rsidRPr="00AD65BA">
        <w:rPr>
          <w:rFonts w:asciiTheme="minorEastAsia" w:hAnsiTheme="minorEastAsia" w:hint="eastAsia"/>
          <w:sz w:val="22"/>
        </w:rPr>
        <w:t>員及び全国自治体からのより一層の人的支援について、推進・強化す</w:t>
      </w:r>
      <w:r w:rsidR="00BA0BC1" w:rsidRPr="00AD65BA">
        <w:rPr>
          <w:rFonts w:asciiTheme="minorEastAsia" w:hAnsiTheme="minorEastAsia" w:hint="eastAsia"/>
          <w:sz w:val="22"/>
        </w:rPr>
        <w:t>るよう求めます。</w:t>
      </w:r>
    </w:p>
    <w:p w:rsidR="00165C44" w:rsidRPr="00AD65BA" w:rsidRDefault="00165C44">
      <w:pPr>
        <w:rPr>
          <w:rFonts w:asciiTheme="majorEastAsia" w:eastAsiaTheme="majorEastAsia" w:hAnsiTheme="majorEastAsia"/>
          <w:sz w:val="22"/>
        </w:rPr>
      </w:pPr>
    </w:p>
    <w:p w:rsidR="00654E46" w:rsidRPr="00AD65BA" w:rsidRDefault="00843459">
      <w:pPr>
        <w:rPr>
          <w:rFonts w:asciiTheme="majorEastAsia" w:eastAsiaTheme="majorEastAsia" w:hAnsiTheme="majorEastAsia"/>
          <w:sz w:val="22"/>
        </w:rPr>
      </w:pPr>
      <w:r w:rsidRPr="00AD65BA">
        <w:rPr>
          <w:rFonts w:asciiTheme="majorEastAsia" w:eastAsiaTheme="majorEastAsia" w:hAnsiTheme="majorEastAsia" w:hint="eastAsia"/>
          <w:sz w:val="22"/>
        </w:rPr>
        <w:t>５　被災地の産業再生に対する支援</w:t>
      </w:r>
    </w:p>
    <w:p w:rsidR="00654E46" w:rsidRPr="00AD65BA" w:rsidRDefault="00E82E4F">
      <w:pPr>
        <w:rPr>
          <w:rFonts w:asciiTheme="majorEastAsia" w:eastAsiaTheme="majorEastAsia" w:hAnsiTheme="majorEastAsia"/>
          <w:sz w:val="22"/>
        </w:rPr>
      </w:pPr>
      <w:r w:rsidRPr="00AD65BA">
        <w:rPr>
          <w:rFonts w:asciiTheme="majorEastAsia" w:eastAsiaTheme="majorEastAsia" w:hAnsiTheme="majorEastAsia" w:hint="eastAsia"/>
          <w:sz w:val="22"/>
        </w:rPr>
        <w:t>（１）</w:t>
      </w:r>
      <w:r w:rsidR="00654E46" w:rsidRPr="00AD65BA">
        <w:rPr>
          <w:rFonts w:asciiTheme="majorEastAsia" w:eastAsiaTheme="majorEastAsia" w:hAnsiTheme="majorEastAsia" w:hint="eastAsia"/>
          <w:sz w:val="22"/>
        </w:rPr>
        <w:t>中小企業等グループ施設等復旧整備事業の継続</w:t>
      </w:r>
    </w:p>
    <w:p w:rsidR="00BA0BC1" w:rsidRPr="00AD65BA" w:rsidRDefault="00BA0BC1" w:rsidP="00041DF0">
      <w:pPr>
        <w:ind w:left="444" w:hangingChars="202" w:hanging="444"/>
        <w:rPr>
          <w:rFonts w:asciiTheme="minorEastAsia" w:hAnsiTheme="minorEastAsia"/>
          <w:sz w:val="22"/>
        </w:rPr>
      </w:pPr>
      <w:r w:rsidRPr="00AD65BA">
        <w:rPr>
          <w:rFonts w:asciiTheme="majorEastAsia" w:eastAsiaTheme="majorEastAsia" w:hAnsiTheme="majorEastAsia" w:hint="eastAsia"/>
          <w:sz w:val="22"/>
        </w:rPr>
        <w:lastRenderedPageBreak/>
        <w:t xml:space="preserve">　　</w:t>
      </w:r>
      <w:r w:rsidR="007818C9" w:rsidRPr="00AD65BA">
        <w:rPr>
          <w:rFonts w:asciiTheme="majorEastAsia" w:eastAsiaTheme="majorEastAsia" w:hAnsiTheme="majorEastAsia" w:hint="eastAsia"/>
          <w:sz w:val="22"/>
        </w:rPr>
        <w:t xml:space="preserve">　</w:t>
      </w:r>
      <w:r w:rsidR="00EC6715" w:rsidRPr="00AD65BA">
        <w:rPr>
          <w:rFonts w:asciiTheme="minorEastAsia" w:hAnsiTheme="minorEastAsia" w:hint="eastAsia"/>
          <w:sz w:val="22"/>
        </w:rPr>
        <w:t>中小企業</w:t>
      </w:r>
      <w:r w:rsidRPr="00AD65BA">
        <w:rPr>
          <w:rFonts w:asciiTheme="minorEastAsia" w:hAnsiTheme="minorEastAsia" w:hint="eastAsia"/>
          <w:sz w:val="22"/>
        </w:rPr>
        <w:t>等グループ施設等復旧整備事業</w:t>
      </w:r>
      <w:r w:rsidR="00136471" w:rsidRPr="00AD65BA">
        <w:rPr>
          <w:rFonts w:asciiTheme="minorEastAsia" w:hAnsiTheme="minorEastAsia" w:hint="eastAsia"/>
          <w:sz w:val="22"/>
        </w:rPr>
        <w:t>においては、これまでに本県で１８４グループ、</w:t>
      </w:r>
      <w:r w:rsidR="00540D9E" w:rsidRPr="00AD65BA">
        <w:rPr>
          <w:rFonts w:asciiTheme="minorEastAsia" w:hAnsiTheme="minorEastAsia" w:hint="eastAsia"/>
          <w:sz w:val="22"/>
        </w:rPr>
        <w:t>約３，５００</w:t>
      </w:r>
      <w:r w:rsidR="00136471" w:rsidRPr="00AD65BA">
        <w:rPr>
          <w:rFonts w:asciiTheme="minorEastAsia" w:hAnsiTheme="minorEastAsia" w:hint="eastAsia"/>
          <w:sz w:val="22"/>
        </w:rPr>
        <w:t>事業者が約２，２２７億円の交付決定を受け、事業再開に向けた取り組みがなされています。しかしながら、直近の第８次募集において、本県では１７グループ、８２事業者が約４３億円を申請したものの、５グループ、</w:t>
      </w:r>
      <w:r w:rsidR="008348EF" w:rsidRPr="00AD65BA">
        <w:rPr>
          <w:rFonts w:asciiTheme="minorEastAsia" w:hAnsiTheme="minorEastAsia" w:hint="eastAsia"/>
          <w:sz w:val="22"/>
        </w:rPr>
        <w:t>２９事業者に対し約１９億円が交付決定されたにとどまり、事業再開を目指す</w:t>
      </w:r>
      <w:r w:rsidR="00DF3D45" w:rsidRPr="00AD65BA">
        <w:rPr>
          <w:rFonts w:asciiTheme="minorEastAsia" w:hAnsiTheme="minorEastAsia" w:hint="eastAsia"/>
          <w:sz w:val="22"/>
        </w:rPr>
        <w:t>被災</w:t>
      </w:r>
      <w:r w:rsidR="008348EF" w:rsidRPr="00AD65BA">
        <w:rPr>
          <w:rFonts w:asciiTheme="minorEastAsia" w:hAnsiTheme="minorEastAsia" w:hint="eastAsia"/>
          <w:sz w:val="22"/>
        </w:rPr>
        <w:t>事業者の需要に十分に対応できない状況となっています。</w:t>
      </w:r>
    </w:p>
    <w:p w:rsidR="008348EF" w:rsidRPr="00AD65BA" w:rsidRDefault="008348EF" w:rsidP="00041DF0">
      <w:pPr>
        <w:ind w:left="444" w:hangingChars="202" w:hanging="444"/>
        <w:rPr>
          <w:rFonts w:asciiTheme="minorEastAsia" w:hAnsiTheme="minorEastAsia"/>
          <w:sz w:val="22"/>
        </w:rPr>
      </w:pPr>
      <w:r w:rsidRPr="00AD65BA">
        <w:rPr>
          <w:rFonts w:asciiTheme="minorEastAsia" w:hAnsiTheme="minorEastAsia" w:hint="eastAsia"/>
          <w:sz w:val="22"/>
        </w:rPr>
        <w:t xml:space="preserve">　　</w:t>
      </w:r>
      <w:r w:rsidR="007818C9" w:rsidRPr="00AD65BA">
        <w:rPr>
          <w:rFonts w:asciiTheme="minorEastAsia" w:hAnsiTheme="minorEastAsia" w:hint="eastAsia"/>
          <w:sz w:val="22"/>
        </w:rPr>
        <w:t xml:space="preserve">　</w:t>
      </w:r>
      <w:r w:rsidRPr="00AD65BA">
        <w:rPr>
          <w:rFonts w:asciiTheme="minorEastAsia" w:hAnsiTheme="minorEastAsia" w:hint="eastAsia"/>
          <w:sz w:val="22"/>
        </w:rPr>
        <w:t>また、</w:t>
      </w:r>
      <w:r w:rsidR="0043479C" w:rsidRPr="00AD65BA">
        <w:rPr>
          <w:rFonts w:asciiTheme="minorEastAsia" w:hAnsiTheme="minorEastAsia" w:hint="eastAsia"/>
          <w:sz w:val="22"/>
        </w:rPr>
        <w:t>沿岸部においては、</w:t>
      </w:r>
      <w:r w:rsidR="007C05BA" w:rsidRPr="00AD65BA">
        <w:rPr>
          <w:rFonts w:asciiTheme="minorEastAsia" w:hAnsiTheme="minorEastAsia" w:hint="eastAsia"/>
          <w:sz w:val="22"/>
        </w:rPr>
        <w:t>土地</w:t>
      </w:r>
      <w:r w:rsidR="00540D9E" w:rsidRPr="00AD65BA">
        <w:rPr>
          <w:rFonts w:asciiTheme="minorEastAsia" w:hAnsiTheme="minorEastAsia" w:hint="eastAsia"/>
          <w:sz w:val="22"/>
        </w:rPr>
        <w:t>の嵩上げ工事等の遅れにより、</w:t>
      </w:r>
      <w:r w:rsidR="0043479C" w:rsidRPr="00AD65BA">
        <w:rPr>
          <w:rFonts w:asciiTheme="minorEastAsia" w:hAnsiTheme="minorEastAsia" w:hint="eastAsia"/>
          <w:sz w:val="22"/>
        </w:rPr>
        <w:t>未だ</w:t>
      </w:r>
      <w:r w:rsidR="00540D9E" w:rsidRPr="00AD65BA">
        <w:rPr>
          <w:rFonts w:asciiTheme="minorEastAsia" w:hAnsiTheme="minorEastAsia" w:hint="eastAsia"/>
          <w:sz w:val="22"/>
        </w:rPr>
        <w:t>復旧に着手できない</w:t>
      </w:r>
      <w:r w:rsidR="00DF3D45" w:rsidRPr="00AD65BA">
        <w:rPr>
          <w:rFonts w:asciiTheme="minorEastAsia" w:hAnsiTheme="minorEastAsia" w:hint="eastAsia"/>
          <w:sz w:val="22"/>
        </w:rPr>
        <w:t>被災</w:t>
      </w:r>
      <w:r w:rsidR="00540D9E" w:rsidRPr="00AD65BA">
        <w:rPr>
          <w:rFonts w:asciiTheme="minorEastAsia" w:hAnsiTheme="minorEastAsia" w:hint="eastAsia"/>
          <w:sz w:val="22"/>
        </w:rPr>
        <w:t>事業者が多数存在し、当該事業に対する潜在的需要は大きいものと推察されます。さらに、</w:t>
      </w:r>
      <w:r w:rsidRPr="00AD65BA">
        <w:rPr>
          <w:rFonts w:asciiTheme="minorEastAsia" w:hAnsiTheme="minorEastAsia" w:hint="eastAsia"/>
          <w:sz w:val="22"/>
        </w:rPr>
        <w:t>これまでの各次交付決定において、</w:t>
      </w:r>
      <w:r w:rsidR="00DF3D45" w:rsidRPr="00AD65BA">
        <w:rPr>
          <w:rFonts w:asciiTheme="minorEastAsia" w:hAnsiTheme="minorEastAsia" w:hint="eastAsia"/>
          <w:sz w:val="22"/>
        </w:rPr>
        <w:t>多数</w:t>
      </w:r>
      <w:r w:rsidRPr="00AD65BA">
        <w:rPr>
          <w:rFonts w:asciiTheme="minorEastAsia" w:hAnsiTheme="minorEastAsia" w:hint="eastAsia"/>
          <w:sz w:val="22"/>
        </w:rPr>
        <w:t>のグループが認定されたことにより、</w:t>
      </w:r>
      <w:r w:rsidR="00DF3D45" w:rsidRPr="00AD65BA">
        <w:rPr>
          <w:rFonts w:asciiTheme="minorEastAsia" w:hAnsiTheme="minorEastAsia" w:hint="eastAsia"/>
          <w:sz w:val="22"/>
        </w:rPr>
        <w:t>被災事業者が</w:t>
      </w:r>
      <w:r w:rsidRPr="00AD65BA">
        <w:rPr>
          <w:rFonts w:asciiTheme="minorEastAsia" w:hAnsiTheme="minorEastAsia" w:hint="eastAsia"/>
          <w:sz w:val="22"/>
        </w:rPr>
        <w:t>後発的にグループを組成することが困難となり、</w:t>
      </w:r>
      <w:r w:rsidR="00540D9E" w:rsidRPr="00AD65BA">
        <w:rPr>
          <w:rFonts w:asciiTheme="minorEastAsia" w:hAnsiTheme="minorEastAsia" w:hint="eastAsia"/>
          <w:sz w:val="22"/>
        </w:rPr>
        <w:t>申請に至らない事例も</w:t>
      </w:r>
      <w:r w:rsidR="0023213D" w:rsidRPr="00AD65BA">
        <w:rPr>
          <w:rFonts w:asciiTheme="minorEastAsia" w:hAnsiTheme="minorEastAsia" w:hint="eastAsia"/>
          <w:sz w:val="22"/>
        </w:rPr>
        <w:t>散見されます</w:t>
      </w:r>
      <w:r w:rsidR="00540D9E" w:rsidRPr="00AD65BA">
        <w:rPr>
          <w:rFonts w:asciiTheme="minorEastAsia" w:hAnsiTheme="minorEastAsia" w:hint="eastAsia"/>
          <w:sz w:val="22"/>
        </w:rPr>
        <w:t>。</w:t>
      </w:r>
    </w:p>
    <w:p w:rsidR="00540D9E" w:rsidRPr="00AD65BA" w:rsidRDefault="00540D9E" w:rsidP="00041DF0">
      <w:pPr>
        <w:ind w:left="444" w:hangingChars="202" w:hanging="444"/>
        <w:rPr>
          <w:rFonts w:asciiTheme="minorEastAsia" w:hAnsiTheme="minorEastAsia"/>
          <w:sz w:val="22"/>
        </w:rPr>
      </w:pPr>
      <w:r w:rsidRPr="00AD65BA">
        <w:rPr>
          <w:rFonts w:asciiTheme="minorEastAsia" w:hAnsiTheme="minorEastAsia" w:hint="eastAsia"/>
          <w:sz w:val="22"/>
        </w:rPr>
        <w:t xml:space="preserve">　</w:t>
      </w:r>
      <w:r w:rsidR="00DF3D45" w:rsidRPr="00AD65BA">
        <w:rPr>
          <w:rFonts w:asciiTheme="minorEastAsia" w:hAnsiTheme="minorEastAsia" w:hint="eastAsia"/>
          <w:sz w:val="22"/>
        </w:rPr>
        <w:t xml:space="preserve">　</w:t>
      </w:r>
      <w:r w:rsidR="007818C9" w:rsidRPr="00AD65BA">
        <w:rPr>
          <w:rFonts w:asciiTheme="minorEastAsia" w:hAnsiTheme="minorEastAsia" w:hint="eastAsia"/>
          <w:sz w:val="22"/>
        </w:rPr>
        <w:t xml:space="preserve">　</w:t>
      </w:r>
      <w:r w:rsidRPr="00AD65BA">
        <w:rPr>
          <w:rFonts w:asciiTheme="minorEastAsia" w:hAnsiTheme="minorEastAsia" w:hint="eastAsia"/>
          <w:sz w:val="22"/>
        </w:rPr>
        <w:t>このような状況を踏まえ、</w:t>
      </w:r>
      <w:r w:rsidR="00DF3D45" w:rsidRPr="00AD65BA">
        <w:rPr>
          <w:rFonts w:asciiTheme="minorEastAsia" w:hAnsiTheme="minorEastAsia" w:hint="eastAsia"/>
          <w:sz w:val="22"/>
        </w:rPr>
        <w:t>被災事業者が事業再開のために必要な支援を受けられるよう、平成２６年度以降においても当該事業を継続的に実施す</w:t>
      </w:r>
      <w:r w:rsidR="007F113E" w:rsidRPr="00AD65BA">
        <w:rPr>
          <w:rFonts w:asciiTheme="minorEastAsia" w:hAnsiTheme="minorEastAsia" w:hint="eastAsia"/>
          <w:sz w:val="22"/>
        </w:rPr>
        <w:t>るとともに、グループの組成等の要件について、被災地の実態に即し</w:t>
      </w:r>
      <w:r w:rsidR="00DF3D45" w:rsidRPr="00AD65BA">
        <w:rPr>
          <w:rFonts w:asciiTheme="minorEastAsia" w:hAnsiTheme="minorEastAsia" w:hint="eastAsia"/>
          <w:sz w:val="22"/>
        </w:rPr>
        <w:t>弾力的に運用するなど、制度の改善を求めます。</w:t>
      </w:r>
    </w:p>
    <w:p w:rsidR="00BA0BC1" w:rsidRPr="00AD65BA" w:rsidRDefault="00BA0BC1" w:rsidP="007818C9">
      <w:pPr>
        <w:rPr>
          <w:rFonts w:asciiTheme="majorEastAsia" w:eastAsiaTheme="majorEastAsia" w:hAnsiTheme="majorEastAsia"/>
          <w:sz w:val="22"/>
        </w:rPr>
      </w:pPr>
    </w:p>
    <w:p w:rsidR="00654E46" w:rsidRPr="00AD65BA" w:rsidRDefault="00E82E4F">
      <w:pPr>
        <w:rPr>
          <w:rFonts w:asciiTheme="majorEastAsia" w:eastAsiaTheme="majorEastAsia" w:hAnsiTheme="majorEastAsia"/>
          <w:sz w:val="22"/>
        </w:rPr>
      </w:pPr>
      <w:r w:rsidRPr="00AD65BA">
        <w:rPr>
          <w:rFonts w:asciiTheme="majorEastAsia" w:eastAsiaTheme="majorEastAsia" w:hAnsiTheme="majorEastAsia" w:hint="eastAsia"/>
          <w:sz w:val="22"/>
        </w:rPr>
        <w:t>（２）</w:t>
      </w:r>
      <w:r w:rsidR="0023213D" w:rsidRPr="00AD65BA">
        <w:rPr>
          <w:rFonts w:asciiTheme="majorEastAsia" w:eastAsiaTheme="majorEastAsia" w:hAnsiTheme="majorEastAsia" w:hint="eastAsia"/>
          <w:sz w:val="22"/>
        </w:rPr>
        <w:t>仮設店舗、</w:t>
      </w:r>
      <w:r w:rsidR="00165C44" w:rsidRPr="00AD65BA">
        <w:rPr>
          <w:rFonts w:asciiTheme="majorEastAsia" w:eastAsiaTheme="majorEastAsia" w:hAnsiTheme="majorEastAsia" w:hint="eastAsia"/>
          <w:sz w:val="22"/>
        </w:rPr>
        <w:t>仮設工場</w:t>
      </w:r>
      <w:r w:rsidR="00843459" w:rsidRPr="00AD65BA">
        <w:rPr>
          <w:rFonts w:asciiTheme="majorEastAsia" w:eastAsiaTheme="majorEastAsia" w:hAnsiTheme="majorEastAsia" w:hint="eastAsia"/>
          <w:sz w:val="22"/>
        </w:rPr>
        <w:t>の撤去に伴う市町の財政負担の軽減</w:t>
      </w:r>
    </w:p>
    <w:p w:rsidR="00DF3D45" w:rsidRPr="00AD65BA" w:rsidRDefault="00DF3D45" w:rsidP="00041DF0">
      <w:pPr>
        <w:ind w:left="444" w:hangingChars="202" w:hanging="444"/>
        <w:rPr>
          <w:rFonts w:asciiTheme="minorEastAsia" w:hAnsiTheme="minorEastAsia"/>
          <w:sz w:val="22"/>
        </w:rPr>
      </w:pPr>
      <w:r w:rsidRPr="00AD65BA">
        <w:rPr>
          <w:rFonts w:asciiTheme="majorEastAsia" w:eastAsiaTheme="majorEastAsia" w:hAnsiTheme="majorEastAsia" w:hint="eastAsia"/>
          <w:sz w:val="22"/>
        </w:rPr>
        <w:t xml:space="preserve">　　</w:t>
      </w:r>
      <w:r w:rsidR="007818C9" w:rsidRPr="00AD65BA">
        <w:rPr>
          <w:rFonts w:asciiTheme="majorEastAsia" w:eastAsiaTheme="majorEastAsia" w:hAnsiTheme="majorEastAsia" w:hint="eastAsia"/>
          <w:sz w:val="22"/>
        </w:rPr>
        <w:t xml:space="preserve">　</w:t>
      </w:r>
      <w:r w:rsidRPr="00AD65BA">
        <w:rPr>
          <w:rFonts w:asciiTheme="minorEastAsia" w:hAnsiTheme="minorEastAsia" w:hint="eastAsia"/>
          <w:sz w:val="22"/>
        </w:rPr>
        <w:t>中小企業基盤整備機構が整備した</w:t>
      </w:r>
      <w:r w:rsidR="00125FB6" w:rsidRPr="00AD65BA">
        <w:rPr>
          <w:rFonts w:asciiTheme="minorEastAsia" w:hAnsiTheme="minorEastAsia" w:hint="eastAsia"/>
          <w:sz w:val="22"/>
        </w:rPr>
        <w:t>仮設店舗、仮設工場は</w:t>
      </w:r>
      <w:r w:rsidR="0023213D" w:rsidRPr="00AD65BA">
        <w:rPr>
          <w:rFonts w:asciiTheme="minorEastAsia" w:hAnsiTheme="minorEastAsia" w:hint="eastAsia"/>
          <w:sz w:val="22"/>
        </w:rPr>
        <w:t>、被災中小企業者の事業継続に大きく寄与しているところですが、これらの仮設施設は中小企業基盤整備機構から被災市町に無償譲渡され、解体撤去については被災市町が行うこととなること</w:t>
      </w:r>
      <w:r w:rsidR="005E6F9A" w:rsidRPr="00AD65BA">
        <w:rPr>
          <w:rFonts w:asciiTheme="minorEastAsia" w:hAnsiTheme="minorEastAsia" w:hint="eastAsia"/>
          <w:sz w:val="22"/>
        </w:rPr>
        <w:t>から、被災市町において将来的に大きな財政負担が生じ、復興を阻害</w:t>
      </w:r>
      <w:r w:rsidR="003136FE" w:rsidRPr="00AD65BA">
        <w:rPr>
          <w:rFonts w:asciiTheme="minorEastAsia" w:hAnsiTheme="minorEastAsia" w:hint="eastAsia"/>
          <w:sz w:val="22"/>
        </w:rPr>
        <w:t>すること</w:t>
      </w:r>
      <w:r w:rsidR="0023213D" w:rsidRPr="00AD65BA">
        <w:rPr>
          <w:rFonts w:asciiTheme="minorEastAsia" w:hAnsiTheme="minorEastAsia" w:hint="eastAsia"/>
          <w:sz w:val="22"/>
        </w:rPr>
        <w:t>が懸念されています。</w:t>
      </w:r>
    </w:p>
    <w:p w:rsidR="0023213D" w:rsidRPr="00AD65BA" w:rsidRDefault="0023213D" w:rsidP="00041DF0">
      <w:pPr>
        <w:ind w:left="444" w:hangingChars="202" w:hanging="444"/>
        <w:rPr>
          <w:rFonts w:asciiTheme="minorEastAsia" w:hAnsiTheme="minorEastAsia"/>
          <w:sz w:val="22"/>
        </w:rPr>
      </w:pPr>
      <w:r w:rsidRPr="00AD65BA">
        <w:rPr>
          <w:rFonts w:asciiTheme="minorEastAsia" w:hAnsiTheme="minorEastAsia" w:hint="eastAsia"/>
          <w:sz w:val="22"/>
        </w:rPr>
        <w:t xml:space="preserve">　　</w:t>
      </w:r>
      <w:r w:rsidR="007818C9" w:rsidRPr="00AD65BA">
        <w:rPr>
          <w:rFonts w:asciiTheme="minorEastAsia" w:hAnsiTheme="minorEastAsia" w:hint="eastAsia"/>
          <w:sz w:val="22"/>
        </w:rPr>
        <w:t xml:space="preserve">　</w:t>
      </w:r>
      <w:r w:rsidRPr="00AD65BA">
        <w:rPr>
          <w:rFonts w:asciiTheme="minorEastAsia" w:hAnsiTheme="minorEastAsia" w:hint="eastAsia"/>
          <w:sz w:val="22"/>
        </w:rPr>
        <w:t>つきましては、被災市町が当該仮設施設の解体撤去を行う際の財政負担の軽減について、</w:t>
      </w:r>
      <w:r w:rsidR="007F113E" w:rsidRPr="00AD65BA">
        <w:rPr>
          <w:rFonts w:asciiTheme="minorEastAsia" w:hAnsiTheme="minorEastAsia" w:hint="eastAsia"/>
          <w:sz w:val="22"/>
        </w:rPr>
        <w:t>必要</w:t>
      </w:r>
      <w:r w:rsidR="005E6F9A" w:rsidRPr="00AD65BA">
        <w:rPr>
          <w:rFonts w:asciiTheme="minorEastAsia" w:hAnsiTheme="minorEastAsia" w:hint="eastAsia"/>
          <w:sz w:val="22"/>
        </w:rPr>
        <w:t>な</w:t>
      </w:r>
      <w:r w:rsidR="003136FE" w:rsidRPr="00AD65BA">
        <w:rPr>
          <w:rFonts w:asciiTheme="minorEastAsia" w:hAnsiTheme="minorEastAsia" w:hint="eastAsia"/>
          <w:sz w:val="22"/>
        </w:rPr>
        <w:t>対策を講じ</w:t>
      </w:r>
      <w:r w:rsidRPr="00AD65BA">
        <w:rPr>
          <w:rFonts w:asciiTheme="minorEastAsia" w:hAnsiTheme="minorEastAsia" w:hint="eastAsia"/>
          <w:sz w:val="22"/>
        </w:rPr>
        <w:t>るよう求めます。</w:t>
      </w:r>
    </w:p>
    <w:p w:rsidR="0023213D" w:rsidRPr="00AD65BA" w:rsidRDefault="0023213D">
      <w:pPr>
        <w:rPr>
          <w:rFonts w:asciiTheme="minorEastAsia" w:hAnsiTheme="minorEastAsia"/>
          <w:sz w:val="22"/>
        </w:rPr>
      </w:pPr>
    </w:p>
    <w:p w:rsidR="003136FE" w:rsidRPr="00AD65BA" w:rsidRDefault="003136FE">
      <w:pPr>
        <w:rPr>
          <w:rFonts w:asciiTheme="majorEastAsia" w:eastAsiaTheme="majorEastAsia" w:hAnsiTheme="majorEastAsia"/>
          <w:sz w:val="22"/>
        </w:rPr>
      </w:pPr>
      <w:r w:rsidRPr="00AD65BA">
        <w:rPr>
          <w:rFonts w:asciiTheme="majorEastAsia" w:eastAsiaTheme="majorEastAsia" w:hAnsiTheme="majorEastAsia" w:hint="eastAsia"/>
          <w:sz w:val="22"/>
        </w:rPr>
        <w:t>（３）水産業の復興に係る制度の改善</w:t>
      </w:r>
    </w:p>
    <w:p w:rsidR="00843459" w:rsidRPr="00AD65BA" w:rsidRDefault="003136FE" w:rsidP="003136FE">
      <w:pPr>
        <w:ind w:firstLineChars="200" w:firstLine="440"/>
        <w:rPr>
          <w:rFonts w:asciiTheme="majorEastAsia" w:eastAsiaTheme="majorEastAsia" w:hAnsiTheme="majorEastAsia"/>
          <w:sz w:val="22"/>
        </w:rPr>
      </w:pPr>
      <w:r w:rsidRPr="00AD65BA">
        <w:rPr>
          <w:rFonts w:asciiTheme="majorEastAsia" w:eastAsiaTheme="majorEastAsia" w:hAnsiTheme="majorEastAsia" w:hint="eastAsia"/>
          <w:sz w:val="22"/>
        </w:rPr>
        <w:t xml:space="preserve">イ　</w:t>
      </w:r>
      <w:r w:rsidR="00843459" w:rsidRPr="00AD65BA">
        <w:rPr>
          <w:rFonts w:asciiTheme="majorEastAsia" w:eastAsiaTheme="majorEastAsia" w:hAnsiTheme="majorEastAsia" w:hint="eastAsia"/>
          <w:sz w:val="22"/>
        </w:rPr>
        <w:t>水産業共</w:t>
      </w:r>
      <w:r w:rsidR="00416A59" w:rsidRPr="00AD65BA">
        <w:rPr>
          <w:rFonts w:asciiTheme="majorEastAsia" w:eastAsiaTheme="majorEastAsia" w:hAnsiTheme="majorEastAsia" w:hint="eastAsia"/>
          <w:sz w:val="22"/>
        </w:rPr>
        <w:t>同利用施設復興整備事業のうち水産加工</w:t>
      </w:r>
      <w:r w:rsidR="00E47D0D" w:rsidRPr="00AD65BA">
        <w:rPr>
          <w:rFonts w:asciiTheme="majorEastAsia" w:eastAsiaTheme="majorEastAsia" w:hAnsiTheme="majorEastAsia" w:hint="eastAsia"/>
          <w:sz w:val="22"/>
        </w:rPr>
        <w:t>流通</w:t>
      </w:r>
      <w:r w:rsidR="00416A59" w:rsidRPr="00AD65BA">
        <w:rPr>
          <w:rFonts w:asciiTheme="majorEastAsia" w:eastAsiaTheme="majorEastAsia" w:hAnsiTheme="majorEastAsia" w:hint="eastAsia"/>
          <w:sz w:val="22"/>
        </w:rPr>
        <w:t>業復興タイプによる支援の充実</w:t>
      </w:r>
    </w:p>
    <w:p w:rsidR="005E6F9A" w:rsidRPr="00AD65BA" w:rsidRDefault="005E6F9A" w:rsidP="000D6384">
      <w:pPr>
        <w:ind w:left="660" w:hangingChars="300" w:hanging="660"/>
        <w:rPr>
          <w:rFonts w:asciiTheme="minorEastAsia" w:hAnsiTheme="minorEastAsia"/>
          <w:sz w:val="22"/>
        </w:rPr>
      </w:pPr>
      <w:r w:rsidRPr="00AD65BA">
        <w:rPr>
          <w:rFonts w:asciiTheme="majorEastAsia" w:eastAsiaTheme="majorEastAsia" w:hAnsiTheme="majorEastAsia" w:hint="eastAsia"/>
          <w:sz w:val="22"/>
        </w:rPr>
        <w:t xml:space="preserve">　</w:t>
      </w:r>
      <w:r w:rsidR="007818C9" w:rsidRPr="00AD65BA">
        <w:rPr>
          <w:rFonts w:asciiTheme="majorEastAsia" w:eastAsiaTheme="majorEastAsia" w:hAnsiTheme="majorEastAsia" w:hint="eastAsia"/>
          <w:sz w:val="22"/>
        </w:rPr>
        <w:t xml:space="preserve">　</w:t>
      </w:r>
      <w:r w:rsidR="003136FE" w:rsidRPr="00AD65BA">
        <w:rPr>
          <w:rFonts w:asciiTheme="majorEastAsia" w:eastAsiaTheme="majorEastAsia" w:hAnsiTheme="majorEastAsia" w:hint="eastAsia"/>
          <w:sz w:val="22"/>
        </w:rPr>
        <w:t xml:space="preserve">　</w:t>
      </w:r>
      <w:r w:rsidR="000D6384" w:rsidRPr="00AD65BA">
        <w:rPr>
          <w:rFonts w:asciiTheme="minorEastAsia" w:hAnsiTheme="minorEastAsia" w:hint="eastAsia"/>
          <w:sz w:val="22"/>
        </w:rPr>
        <w:t xml:space="preserve">　水産業共同利用施設復興整備事業のうち水産加工流通業復興タイプについては、沿岸各市町において、水産業の復興に有用な事業として活用が図られているところです。</w:t>
      </w:r>
    </w:p>
    <w:p w:rsidR="00E47D0D" w:rsidRPr="00AD65BA" w:rsidRDefault="005C65AF" w:rsidP="00DD6B43">
      <w:pPr>
        <w:ind w:leftChars="314" w:left="659" w:firstLineChars="100" w:firstLine="220"/>
        <w:rPr>
          <w:rFonts w:asciiTheme="minorEastAsia" w:hAnsiTheme="minorEastAsia"/>
          <w:sz w:val="22"/>
        </w:rPr>
      </w:pPr>
      <w:r w:rsidRPr="00AD65BA">
        <w:rPr>
          <w:rFonts w:asciiTheme="minorEastAsia" w:hAnsiTheme="minorEastAsia" w:hint="eastAsia"/>
          <w:sz w:val="22"/>
        </w:rPr>
        <w:t>当該事業について</w:t>
      </w:r>
      <w:r w:rsidR="002B2666" w:rsidRPr="00AD65BA">
        <w:rPr>
          <w:rFonts w:asciiTheme="minorEastAsia" w:hAnsiTheme="minorEastAsia" w:hint="eastAsia"/>
          <w:sz w:val="22"/>
        </w:rPr>
        <w:t>、</w:t>
      </w:r>
      <w:r w:rsidR="000D6384" w:rsidRPr="00AD65BA">
        <w:rPr>
          <w:rFonts w:asciiTheme="minorEastAsia" w:hAnsiTheme="minorEastAsia" w:hint="eastAsia"/>
          <w:sz w:val="22"/>
        </w:rPr>
        <w:t>石巻市</w:t>
      </w:r>
      <w:r w:rsidR="002B2666" w:rsidRPr="00AD65BA">
        <w:rPr>
          <w:rFonts w:asciiTheme="minorEastAsia" w:hAnsiTheme="minorEastAsia" w:hint="eastAsia"/>
          <w:sz w:val="22"/>
        </w:rPr>
        <w:t>などの</w:t>
      </w:r>
      <w:r w:rsidR="000D6384" w:rsidRPr="00AD65BA">
        <w:rPr>
          <w:rFonts w:asciiTheme="minorEastAsia" w:hAnsiTheme="minorEastAsia" w:hint="eastAsia"/>
          <w:sz w:val="22"/>
        </w:rPr>
        <w:t>一部自治体においては、</w:t>
      </w:r>
      <w:r w:rsidR="00E82B22" w:rsidRPr="00AD65BA">
        <w:rPr>
          <w:rFonts w:asciiTheme="minorEastAsia" w:hAnsiTheme="minorEastAsia" w:hint="eastAsia"/>
          <w:sz w:val="22"/>
        </w:rPr>
        <w:t>国（復興庁）</w:t>
      </w:r>
      <w:r w:rsidRPr="00AD65BA">
        <w:rPr>
          <w:rFonts w:asciiTheme="minorEastAsia" w:hAnsiTheme="minorEastAsia" w:hint="eastAsia"/>
          <w:sz w:val="22"/>
        </w:rPr>
        <w:t>との調整の結果、水産加工品の生産量を震災前のレベルに回復するために必要な</w:t>
      </w:r>
      <w:r w:rsidR="002B2666" w:rsidRPr="00AD65BA">
        <w:rPr>
          <w:rFonts w:asciiTheme="minorEastAsia" w:hAnsiTheme="minorEastAsia" w:hint="eastAsia"/>
          <w:sz w:val="22"/>
        </w:rPr>
        <w:t>事業費について、交付が</w:t>
      </w:r>
      <w:r w:rsidR="002C4AE7" w:rsidRPr="00AD65BA">
        <w:rPr>
          <w:rFonts w:asciiTheme="minorEastAsia" w:hAnsiTheme="minorEastAsia" w:hint="eastAsia"/>
          <w:sz w:val="22"/>
        </w:rPr>
        <w:t>認められている</w:t>
      </w:r>
      <w:r w:rsidR="002B2666" w:rsidRPr="00AD65BA">
        <w:rPr>
          <w:rFonts w:asciiTheme="minorEastAsia" w:hAnsiTheme="minorEastAsia" w:hint="eastAsia"/>
          <w:sz w:val="22"/>
        </w:rPr>
        <w:t>ところですが、魚市場とその周辺における復旧・復興を促進するうえで、雇用の受け皿の確保が必須であり、</w:t>
      </w:r>
      <w:r w:rsidR="005836C1" w:rsidRPr="00AD65BA">
        <w:rPr>
          <w:rFonts w:asciiTheme="minorEastAsia" w:hAnsiTheme="minorEastAsia" w:hint="eastAsia"/>
          <w:sz w:val="22"/>
        </w:rPr>
        <w:t>このために水産加工業の経営体数の回復を目的とした、</w:t>
      </w:r>
      <w:r w:rsidR="00C7411A">
        <w:rPr>
          <w:rFonts w:asciiTheme="minorEastAsia" w:hAnsiTheme="minorEastAsia" w:hint="eastAsia"/>
          <w:sz w:val="22"/>
        </w:rPr>
        <w:t>当該事業による更なる</w:t>
      </w:r>
      <w:r w:rsidR="00EB7E82" w:rsidRPr="00AD65BA">
        <w:rPr>
          <w:rFonts w:asciiTheme="minorEastAsia" w:hAnsiTheme="minorEastAsia" w:hint="eastAsia"/>
          <w:sz w:val="22"/>
        </w:rPr>
        <w:t>支援を要します</w:t>
      </w:r>
      <w:r w:rsidRPr="00AD65BA">
        <w:rPr>
          <w:rFonts w:asciiTheme="minorEastAsia" w:hAnsiTheme="minorEastAsia" w:hint="eastAsia"/>
          <w:sz w:val="22"/>
        </w:rPr>
        <w:t>。</w:t>
      </w:r>
    </w:p>
    <w:p w:rsidR="005C65AF" w:rsidRPr="00AD65BA" w:rsidRDefault="00E47D0D" w:rsidP="00DD6B43">
      <w:pPr>
        <w:ind w:leftChars="314" w:left="659" w:firstLineChars="100" w:firstLine="220"/>
        <w:rPr>
          <w:rFonts w:asciiTheme="minorEastAsia" w:hAnsiTheme="minorEastAsia"/>
          <w:sz w:val="22"/>
        </w:rPr>
      </w:pPr>
      <w:r w:rsidRPr="00AD65BA">
        <w:rPr>
          <w:rFonts w:asciiTheme="minorEastAsia" w:hAnsiTheme="minorEastAsia" w:hint="eastAsia"/>
          <w:sz w:val="22"/>
        </w:rPr>
        <w:t>また、</w:t>
      </w:r>
      <w:r w:rsidR="00DA1C7F" w:rsidRPr="00AD65BA">
        <w:rPr>
          <w:rFonts w:asciiTheme="minorEastAsia" w:hAnsiTheme="minorEastAsia" w:hint="eastAsia"/>
          <w:sz w:val="22"/>
        </w:rPr>
        <w:t>石巻市などは、多種多様な魚介類の水揚げが特徴ですが、中には生出荷が中心で加工業生産量の積み上げに反映されていなかった原材料品目が多く、これらを</w:t>
      </w:r>
      <w:r w:rsidR="00EB7E82" w:rsidRPr="00AD65BA">
        <w:rPr>
          <w:rFonts w:asciiTheme="minorEastAsia" w:hAnsiTheme="minorEastAsia" w:hint="eastAsia"/>
          <w:sz w:val="22"/>
        </w:rPr>
        <w:t>二次加工、三次加工に誘導する場合に</w:t>
      </w:r>
      <w:r w:rsidR="00740AE3" w:rsidRPr="00AD65BA">
        <w:rPr>
          <w:rFonts w:asciiTheme="minorEastAsia" w:hAnsiTheme="minorEastAsia" w:hint="eastAsia"/>
          <w:sz w:val="22"/>
        </w:rPr>
        <w:t>は、</w:t>
      </w:r>
      <w:r w:rsidR="00EB7E82" w:rsidRPr="00AD65BA">
        <w:rPr>
          <w:rFonts w:asciiTheme="minorEastAsia" w:hAnsiTheme="minorEastAsia" w:hint="eastAsia"/>
          <w:sz w:val="22"/>
        </w:rPr>
        <w:t>別枠での交付を認めていただくなど、</w:t>
      </w:r>
      <w:r w:rsidR="00E82B22" w:rsidRPr="00AD65BA">
        <w:rPr>
          <w:rFonts w:asciiTheme="minorEastAsia" w:hAnsiTheme="minorEastAsia" w:hint="eastAsia"/>
          <w:sz w:val="22"/>
        </w:rPr>
        <w:t>当該事業については、</w:t>
      </w:r>
      <w:r w:rsidR="00EB7E82" w:rsidRPr="00AD65BA">
        <w:rPr>
          <w:rFonts w:asciiTheme="minorEastAsia" w:hAnsiTheme="minorEastAsia" w:hint="eastAsia"/>
          <w:sz w:val="22"/>
        </w:rPr>
        <w:t>生産量の復旧に関し実需に即した柔軟な対応が求められています。</w:t>
      </w:r>
    </w:p>
    <w:p w:rsidR="00EB7E82" w:rsidRPr="00AD65BA" w:rsidRDefault="00EB7E82" w:rsidP="005C65AF">
      <w:pPr>
        <w:ind w:leftChars="314" w:left="659" w:firstLineChars="100" w:firstLine="220"/>
        <w:rPr>
          <w:rFonts w:asciiTheme="minorEastAsia" w:hAnsiTheme="minorEastAsia"/>
          <w:sz w:val="22"/>
        </w:rPr>
      </w:pPr>
      <w:r w:rsidRPr="00AD65BA">
        <w:rPr>
          <w:rFonts w:asciiTheme="minorEastAsia" w:hAnsiTheme="minorEastAsia" w:hint="eastAsia"/>
          <w:sz w:val="22"/>
        </w:rPr>
        <w:t>さらに、</w:t>
      </w:r>
      <w:r w:rsidR="00E82B22" w:rsidRPr="00AD65BA">
        <w:rPr>
          <w:rFonts w:asciiTheme="minorEastAsia" w:hAnsiTheme="minorEastAsia" w:hint="eastAsia"/>
          <w:sz w:val="22"/>
        </w:rPr>
        <w:t>一部自治体においては、</w:t>
      </w:r>
      <w:r w:rsidR="0085724F" w:rsidRPr="00AD65BA">
        <w:rPr>
          <w:rFonts w:asciiTheme="minorEastAsia" w:hAnsiTheme="minorEastAsia" w:hint="eastAsia"/>
          <w:sz w:val="22"/>
        </w:rPr>
        <w:t>水産加工業の規模が大きく、事業者数も多いことから、現在までに交付が認められている額において、需要に対応することが難しい状況であり、こうした事業者への対応が求められています。</w:t>
      </w:r>
    </w:p>
    <w:p w:rsidR="000D6384" w:rsidRPr="00AD65BA" w:rsidRDefault="00E47D0D" w:rsidP="00EB7E82">
      <w:pPr>
        <w:ind w:leftChars="300" w:left="630" w:firstLineChars="100" w:firstLine="220"/>
        <w:rPr>
          <w:rFonts w:asciiTheme="minorEastAsia" w:hAnsiTheme="minorEastAsia"/>
          <w:sz w:val="22"/>
        </w:rPr>
      </w:pPr>
      <w:r w:rsidRPr="00AD65BA">
        <w:rPr>
          <w:rFonts w:asciiTheme="minorEastAsia" w:hAnsiTheme="minorEastAsia" w:hint="eastAsia"/>
          <w:sz w:val="22"/>
        </w:rPr>
        <w:lastRenderedPageBreak/>
        <w:t>つきましては、</w:t>
      </w:r>
      <w:r w:rsidR="00DD6B43" w:rsidRPr="00AD65BA">
        <w:rPr>
          <w:rFonts w:asciiTheme="minorEastAsia" w:hAnsiTheme="minorEastAsia" w:hint="eastAsia"/>
          <w:sz w:val="22"/>
        </w:rPr>
        <w:t>国においては、このような状況を考慮し、当該事業の活用により</w:t>
      </w:r>
      <w:r w:rsidR="0085724F" w:rsidRPr="00AD65BA">
        <w:rPr>
          <w:rFonts w:asciiTheme="minorEastAsia" w:hAnsiTheme="minorEastAsia" w:hint="eastAsia"/>
          <w:sz w:val="22"/>
        </w:rPr>
        <w:t>真に水産業の復興が成し遂げられるよう、</w:t>
      </w:r>
      <w:r w:rsidR="002C4AE7" w:rsidRPr="00AD65BA">
        <w:rPr>
          <w:rFonts w:asciiTheme="minorEastAsia" w:hAnsiTheme="minorEastAsia" w:hint="eastAsia"/>
          <w:sz w:val="22"/>
        </w:rPr>
        <w:t>制度の運用において</w:t>
      </w:r>
      <w:r w:rsidR="0085724F" w:rsidRPr="00AD65BA">
        <w:rPr>
          <w:rFonts w:asciiTheme="minorEastAsia" w:hAnsiTheme="minorEastAsia" w:hint="eastAsia"/>
          <w:sz w:val="22"/>
        </w:rPr>
        <w:t>被災地の実態に即し柔軟に対応するよう求めます。</w:t>
      </w:r>
    </w:p>
    <w:p w:rsidR="005E6F9A" w:rsidRPr="00AD65BA" w:rsidRDefault="005E6F9A">
      <w:pPr>
        <w:rPr>
          <w:rFonts w:asciiTheme="majorEastAsia" w:eastAsiaTheme="majorEastAsia" w:hAnsiTheme="majorEastAsia"/>
          <w:sz w:val="22"/>
        </w:rPr>
      </w:pPr>
    </w:p>
    <w:p w:rsidR="002570D3" w:rsidRPr="00AD65BA" w:rsidRDefault="003136FE" w:rsidP="003136FE">
      <w:pPr>
        <w:ind w:firstLineChars="200" w:firstLine="440"/>
        <w:rPr>
          <w:rFonts w:asciiTheme="majorEastAsia" w:eastAsiaTheme="majorEastAsia" w:hAnsiTheme="majorEastAsia"/>
          <w:sz w:val="22"/>
        </w:rPr>
      </w:pPr>
      <w:r w:rsidRPr="00AD65BA">
        <w:rPr>
          <w:rFonts w:asciiTheme="majorEastAsia" w:eastAsiaTheme="majorEastAsia" w:hAnsiTheme="majorEastAsia" w:hint="eastAsia"/>
          <w:sz w:val="22"/>
        </w:rPr>
        <w:t>ロ　家屋・償却</w:t>
      </w:r>
      <w:r w:rsidR="00EF1798" w:rsidRPr="00AD65BA">
        <w:rPr>
          <w:rFonts w:asciiTheme="majorEastAsia" w:eastAsiaTheme="majorEastAsia" w:hAnsiTheme="majorEastAsia" w:hint="eastAsia"/>
          <w:sz w:val="22"/>
        </w:rPr>
        <w:t>資産に係る固定資産税の代替資産特例措置の適用範囲の拡大</w:t>
      </w:r>
    </w:p>
    <w:p w:rsidR="005E6F9A" w:rsidRPr="00AD65BA" w:rsidRDefault="005E6F9A" w:rsidP="003136FE">
      <w:pPr>
        <w:ind w:left="660" w:hangingChars="300" w:hanging="660"/>
        <w:rPr>
          <w:rFonts w:asciiTheme="minorEastAsia" w:hAnsiTheme="minorEastAsia"/>
          <w:sz w:val="22"/>
        </w:rPr>
      </w:pPr>
      <w:r w:rsidRPr="00AD65BA">
        <w:rPr>
          <w:rFonts w:asciiTheme="majorEastAsia" w:eastAsiaTheme="majorEastAsia" w:hAnsiTheme="majorEastAsia" w:hint="eastAsia"/>
          <w:sz w:val="22"/>
        </w:rPr>
        <w:t xml:space="preserve">　　</w:t>
      </w:r>
      <w:r w:rsidR="007818C9" w:rsidRPr="00AD65BA">
        <w:rPr>
          <w:rFonts w:asciiTheme="majorEastAsia" w:eastAsiaTheme="majorEastAsia" w:hAnsiTheme="majorEastAsia" w:hint="eastAsia"/>
          <w:sz w:val="22"/>
        </w:rPr>
        <w:t xml:space="preserve">　</w:t>
      </w:r>
      <w:r w:rsidR="003136FE" w:rsidRPr="00AD65BA">
        <w:rPr>
          <w:rFonts w:asciiTheme="majorEastAsia" w:eastAsiaTheme="majorEastAsia" w:hAnsiTheme="majorEastAsia" w:hint="eastAsia"/>
          <w:sz w:val="22"/>
        </w:rPr>
        <w:t xml:space="preserve">　</w:t>
      </w:r>
      <w:r w:rsidRPr="00AD65BA">
        <w:rPr>
          <w:rFonts w:asciiTheme="minorEastAsia" w:hAnsiTheme="minorEastAsia" w:hint="eastAsia"/>
          <w:sz w:val="22"/>
        </w:rPr>
        <w:t>宮城県施設保有漁業協同組合等は、</w:t>
      </w:r>
      <w:r w:rsidR="00803EC3" w:rsidRPr="00AD65BA">
        <w:rPr>
          <w:rFonts w:asciiTheme="minorEastAsia" w:hAnsiTheme="minorEastAsia" w:hint="eastAsia"/>
          <w:sz w:val="22"/>
        </w:rPr>
        <w:t>被災した</w:t>
      </w:r>
      <w:r w:rsidRPr="00AD65BA">
        <w:rPr>
          <w:rFonts w:asciiTheme="minorEastAsia" w:hAnsiTheme="minorEastAsia" w:hint="eastAsia"/>
          <w:sz w:val="22"/>
        </w:rPr>
        <w:t>漁業者及び漁業協同組合に代わり、家屋・償却資産を取得し、共同利用の枠組みで被災漁業者</w:t>
      </w:r>
      <w:r w:rsidR="005F5E83" w:rsidRPr="00AD65BA">
        <w:rPr>
          <w:rFonts w:asciiTheme="minorEastAsia" w:hAnsiTheme="minorEastAsia" w:hint="eastAsia"/>
          <w:sz w:val="22"/>
        </w:rPr>
        <w:t>に供し、津波による甚大な被害を被った水産業の復旧</w:t>
      </w:r>
      <w:r w:rsidR="00803EC3" w:rsidRPr="00AD65BA">
        <w:rPr>
          <w:rFonts w:asciiTheme="minorEastAsia" w:hAnsiTheme="minorEastAsia" w:hint="eastAsia"/>
          <w:sz w:val="22"/>
        </w:rPr>
        <w:t>・復興</w:t>
      </w:r>
      <w:r w:rsidR="003136FE" w:rsidRPr="00AD65BA">
        <w:rPr>
          <w:rFonts w:asciiTheme="minorEastAsia" w:hAnsiTheme="minorEastAsia" w:hint="eastAsia"/>
          <w:sz w:val="22"/>
        </w:rPr>
        <w:t>に</w:t>
      </w:r>
      <w:r w:rsidR="005F5E83" w:rsidRPr="00AD65BA">
        <w:rPr>
          <w:rFonts w:asciiTheme="minorEastAsia" w:hAnsiTheme="minorEastAsia" w:hint="eastAsia"/>
          <w:sz w:val="22"/>
        </w:rPr>
        <w:t>取り組んでいます。</w:t>
      </w:r>
    </w:p>
    <w:p w:rsidR="005F5E83" w:rsidRPr="00AD65BA" w:rsidRDefault="005F5E83" w:rsidP="003136FE">
      <w:pPr>
        <w:ind w:left="660" w:hangingChars="300" w:hanging="660"/>
        <w:rPr>
          <w:rFonts w:asciiTheme="minorEastAsia" w:hAnsiTheme="minorEastAsia"/>
          <w:sz w:val="22"/>
        </w:rPr>
      </w:pPr>
      <w:r w:rsidRPr="00AD65BA">
        <w:rPr>
          <w:rFonts w:asciiTheme="minorEastAsia" w:hAnsiTheme="minorEastAsia" w:hint="eastAsia"/>
          <w:sz w:val="22"/>
        </w:rPr>
        <w:t xml:space="preserve">　　</w:t>
      </w:r>
      <w:r w:rsidR="007818C9" w:rsidRPr="00AD65BA">
        <w:rPr>
          <w:rFonts w:asciiTheme="minorEastAsia" w:hAnsiTheme="minorEastAsia" w:hint="eastAsia"/>
          <w:sz w:val="22"/>
        </w:rPr>
        <w:t xml:space="preserve">　</w:t>
      </w:r>
      <w:r w:rsidR="003136FE" w:rsidRPr="00AD65BA">
        <w:rPr>
          <w:rFonts w:asciiTheme="minorEastAsia" w:hAnsiTheme="minorEastAsia" w:hint="eastAsia"/>
          <w:sz w:val="22"/>
        </w:rPr>
        <w:t xml:space="preserve">　</w:t>
      </w:r>
      <w:r w:rsidRPr="00AD65BA">
        <w:rPr>
          <w:rFonts w:asciiTheme="minorEastAsia" w:hAnsiTheme="minorEastAsia" w:hint="eastAsia"/>
          <w:sz w:val="22"/>
        </w:rPr>
        <w:t>しかしながら、</w:t>
      </w:r>
      <w:r w:rsidR="005E2B8E" w:rsidRPr="00AD65BA">
        <w:rPr>
          <w:rFonts w:asciiTheme="minorEastAsia" w:hAnsiTheme="minorEastAsia" w:hint="eastAsia"/>
          <w:sz w:val="22"/>
        </w:rPr>
        <w:t>宮城県施設保有漁業協同組合</w:t>
      </w:r>
      <w:r w:rsidR="00647820" w:rsidRPr="00AD65BA">
        <w:rPr>
          <w:rFonts w:asciiTheme="minorEastAsia" w:hAnsiTheme="minorEastAsia" w:hint="eastAsia"/>
          <w:sz w:val="22"/>
        </w:rPr>
        <w:t>等</w:t>
      </w:r>
      <w:r w:rsidR="005E2B8E" w:rsidRPr="00AD65BA">
        <w:rPr>
          <w:rFonts w:asciiTheme="minorEastAsia" w:hAnsiTheme="minorEastAsia" w:hint="eastAsia"/>
          <w:sz w:val="22"/>
        </w:rPr>
        <w:t>は被災家屋・償却資産の所有者にあたらず、</w:t>
      </w:r>
      <w:r w:rsidR="00803EC3" w:rsidRPr="00AD65BA">
        <w:rPr>
          <w:rFonts w:asciiTheme="minorEastAsia" w:hAnsiTheme="minorEastAsia" w:hint="eastAsia"/>
          <w:sz w:val="22"/>
        </w:rPr>
        <w:t>上記のように家屋・償却資産を取得した場合、</w:t>
      </w:r>
      <w:r w:rsidR="003136FE" w:rsidRPr="00AD65BA">
        <w:rPr>
          <w:rFonts w:asciiTheme="minorEastAsia" w:hAnsiTheme="minorEastAsia" w:hint="eastAsia"/>
          <w:sz w:val="22"/>
        </w:rPr>
        <w:t>現行制度では</w:t>
      </w:r>
      <w:r w:rsidR="00A46059" w:rsidRPr="00AD65BA">
        <w:rPr>
          <w:rFonts w:asciiTheme="minorEastAsia" w:hAnsiTheme="minorEastAsia" w:hint="eastAsia"/>
          <w:sz w:val="22"/>
        </w:rPr>
        <w:t>固定資産税・都市計画税に係る代替資産特例措置の対象外</w:t>
      </w:r>
      <w:r w:rsidR="00803EC3" w:rsidRPr="00AD65BA">
        <w:rPr>
          <w:rFonts w:asciiTheme="minorEastAsia" w:hAnsiTheme="minorEastAsia" w:hint="eastAsia"/>
          <w:sz w:val="22"/>
        </w:rPr>
        <w:t>となり</w:t>
      </w:r>
      <w:r w:rsidR="00A46059" w:rsidRPr="00AD65BA">
        <w:rPr>
          <w:rFonts w:asciiTheme="minorEastAsia" w:hAnsiTheme="minorEastAsia" w:hint="eastAsia"/>
          <w:sz w:val="22"/>
        </w:rPr>
        <w:t>、水産業の復旧</w:t>
      </w:r>
      <w:r w:rsidR="007F113E" w:rsidRPr="00AD65BA">
        <w:rPr>
          <w:rFonts w:asciiTheme="minorEastAsia" w:hAnsiTheme="minorEastAsia" w:hint="eastAsia"/>
          <w:sz w:val="22"/>
        </w:rPr>
        <w:t>・復興</w:t>
      </w:r>
      <w:r w:rsidR="00A46059" w:rsidRPr="00AD65BA">
        <w:rPr>
          <w:rFonts w:asciiTheme="minorEastAsia" w:hAnsiTheme="minorEastAsia" w:hint="eastAsia"/>
          <w:sz w:val="22"/>
        </w:rPr>
        <w:t>を進める</w:t>
      </w:r>
      <w:r w:rsidR="00DD7EAE" w:rsidRPr="00AD65BA">
        <w:rPr>
          <w:rFonts w:asciiTheme="minorEastAsia" w:hAnsiTheme="minorEastAsia" w:hint="eastAsia"/>
          <w:sz w:val="22"/>
        </w:rPr>
        <w:t>うえで</w:t>
      </w:r>
      <w:r w:rsidR="007F113E" w:rsidRPr="00AD65BA">
        <w:rPr>
          <w:rFonts w:asciiTheme="minorEastAsia" w:hAnsiTheme="minorEastAsia" w:hint="eastAsia"/>
          <w:sz w:val="22"/>
        </w:rPr>
        <w:t>支障となっています</w:t>
      </w:r>
      <w:r w:rsidR="00E1235E" w:rsidRPr="00AD65BA">
        <w:rPr>
          <w:rFonts w:asciiTheme="minorEastAsia" w:hAnsiTheme="minorEastAsia" w:hint="eastAsia"/>
          <w:sz w:val="22"/>
        </w:rPr>
        <w:t>。</w:t>
      </w:r>
    </w:p>
    <w:p w:rsidR="00E1235E" w:rsidRPr="00AD65BA" w:rsidRDefault="00E1235E" w:rsidP="003136FE">
      <w:pPr>
        <w:ind w:left="660" w:hangingChars="300" w:hanging="660"/>
        <w:rPr>
          <w:rFonts w:asciiTheme="minorEastAsia" w:hAnsiTheme="minorEastAsia"/>
          <w:sz w:val="22"/>
        </w:rPr>
      </w:pPr>
      <w:r w:rsidRPr="00AD65BA">
        <w:rPr>
          <w:rFonts w:asciiTheme="minorEastAsia" w:hAnsiTheme="minorEastAsia" w:hint="eastAsia"/>
          <w:sz w:val="22"/>
        </w:rPr>
        <w:t xml:space="preserve">　　</w:t>
      </w:r>
      <w:r w:rsidR="007818C9" w:rsidRPr="00AD65BA">
        <w:rPr>
          <w:rFonts w:asciiTheme="minorEastAsia" w:hAnsiTheme="minorEastAsia" w:hint="eastAsia"/>
          <w:sz w:val="22"/>
        </w:rPr>
        <w:t xml:space="preserve">　</w:t>
      </w:r>
      <w:r w:rsidR="003136FE" w:rsidRPr="00AD65BA">
        <w:rPr>
          <w:rFonts w:asciiTheme="minorEastAsia" w:hAnsiTheme="minorEastAsia" w:hint="eastAsia"/>
          <w:sz w:val="22"/>
        </w:rPr>
        <w:t xml:space="preserve">　</w:t>
      </w:r>
      <w:r w:rsidRPr="00AD65BA">
        <w:rPr>
          <w:rFonts w:asciiTheme="minorEastAsia" w:hAnsiTheme="minorEastAsia" w:hint="eastAsia"/>
          <w:sz w:val="22"/>
        </w:rPr>
        <w:t>つきましては、</w:t>
      </w:r>
      <w:r w:rsidR="00E17631" w:rsidRPr="00AD65BA">
        <w:rPr>
          <w:rFonts w:asciiTheme="minorEastAsia" w:hAnsiTheme="minorEastAsia" w:hint="eastAsia"/>
          <w:sz w:val="22"/>
        </w:rPr>
        <w:t>上記</w:t>
      </w:r>
      <w:r w:rsidR="00803EC3" w:rsidRPr="00AD65BA">
        <w:rPr>
          <w:rFonts w:asciiTheme="minorEastAsia" w:hAnsiTheme="minorEastAsia" w:hint="eastAsia"/>
          <w:sz w:val="22"/>
        </w:rPr>
        <w:t>のような実態を十分に勘案し、宮城県施設保有漁業協同組合等が被災</w:t>
      </w:r>
      <w:r w:rsidR="007F113E" w:rsidRPr="00AD65BA">
        <w:rPr>
          <w:rFonts w:asciiTheme="minorEastAsia" w:hAnsiTheme="minorEastAsia" w:hint="eastAsia"/>
          <w:sz w:val="22"/>
        </w:rPr>
        <w:t>した漁業者や漁業協同組合に代わり、その共同利用に</w:t>
      </w:r>
      <w:r w:rsidR="0012003F" w:rsidRPr="00AD65BA">
        <w:rPr>
          <w:rFonts w:asciiTheme="minorEastAsia" w:hAnsiTheme="minorEastAsia" w:hint="eastAsia"/>
          <w:sz w:val="22"/>
        </w:rPr>
        <w:t>供する</w:t>
      </w:r>
      <w:r w:rsidR="003136FE" w:rsidRPr="00AD65BA">
        <w:rPr>
          <w:rFonts w:asciiTheme="minorEastAsia" w:hAnsiTheme="minorEastAsia" w:hint="eastAsia"/>
          <w:sz w:val="22"/>
        </w:rPr>
        <w:t>ために取得する家屋・償却資産につい</w:t>
      </w:r>
      <w:r w:rsidR="00803EC3" w:rsidRPr="00AD65BA">
        <w:rPr>
          <w:rFonts w:asciiTheme="minorEastAsia" w:hAnsiTheme="minorEastAsia" w:hint="eastAsia"/>
          <w:sz w:val="22"/>
        </w:rPr>
        <w:t>て、</w:t>
      </w:r>
      <w:r w:rsidR="0012003F" w:rsidRPr="00AD65BA">
        <w:rPr>
          <w:rFonts w:asciiTheme="minorEastAsia" w:hAnsiTheme="minorEastAsia" w:hint="eastAsia"/>
          <w:sz w:val="22"/>
        </w:rPr>
        <w:t>現行制度を見直し、</w:t>
      </w:r>
      <w:r w:rsidR="003136FE" w:rsidRPr="00AD65BA">
        <w:rPr>
          <w:rFonts w:asciiTheme="minorEastAsia" w:hAnsiTheme="minorEastAsia" w:hint="eastAsia"/>
          <w:sz w:val="22"/>
        </w:rPr>
        <w:t>代替資産特例措置の対象とする</w:t>
      </w:r>
      <w:r w:rsidR="00803EC3" w:rsidRPr="00AD65BA">
        <w:rPr>
          <w:rFonts w:asciiTheme="minorEastAsia" w:hAnsiTheme="minorEastAsia" w:hint="eastAsia"/>
          <w:sz w:val="22"/>
        </w:rPr>
        <w:t>よう求めます。</w:t>
      </w:r>
    </w:p>
    <w:p w:rsidR="00843459" w:rsidRPr="00AD65BA" w:rsidRDefault="00843459">
      <w:pPr>
        <w:rPr>
          <w:rFonts w:asciiTheme="majorEastAsia" w:eastAsiaTheme="majorEastAsia" w:hAnsiTheme="majorEastAsia"/>
          <w:sz w:val="22"/>
        </w:rPr>
      </w:pPr>
    </w:p>
    <w:p w:rsidR="0012003F" w:rsidRPr="00AD65BA" w:rsidRDefault="00843459" w:rsidP="00A536B2">
      <w:pPr>
        <w:rPr>
          <w:rFonts w:asciiTheme="majorEastAsia" w:eastAsiaTheme="majorEastAsia" w:hAnsiTheme="majorEastAsia"/>
          <w:sz w:val="22"/>
        </w:rPr>
      </w:pPr>
      <w:r w:rsidRPr="00AD65BA">
        <w:rPr>
          <w:rFonts w:asciiTheme="majorEastAsia" w:eastAsiaTheme="majorEastAsia" w:hAnsiTheme="majorEastAsia" w:hint="eastAsia"/>
          <w:sz w:val="22"/>
        </w:rPr>
        <w:t>６　被災市町</w:t>
      </w:r>
      <w:r w:rsidR="004854FD" w:rsidRPr="00AD65BA">
        <w:rPr>
          <w:rFonts w:asciiTheme="majorEastAsia" w:eastAsiaTheme="majorEastAsia" w:hAnsiTheme="majorEastAsia" w:hint="eastAsia"/>
          <w:sz w:val="22"/>
        </w:rPr>
        <w:t>村</w:t>
      </w:r>
      <w:r w:rsidRPr="00AD65BA">
        <w:rPr>
          <w:rFonts w:asciiTheme="majorEastAsia" w:eastAsiaTheme="majorEastAsia" w:hAnsiTheme="majorEastAsia" w:hint="eastAsia"/>
          <w:sz w:val="22"/>
        </w:rPr>
        <w:t>の国民健康保険</w:t>
      </w:r>
      <w:r w:rsidR="004854FD" w:rsidRPr="00AD65BA">
        <w:rPr>
          <w:rFonts w:asciiTheme="majorEastAsia" w:eastAsiaTheme="majorEastAsia" w:hAnsiTheme="majorEastAsia" w:hint="eastAsia"/>
          <w:sz w:val="22"/>
        </w:rPr>
        <w:t>及び後期高齢者医療制度に対する特別な支援</w:t>
      </w:r>
    </w:p>
    <w:p w:rsidR="0012003F" w:rsidRPr="00AD65BA" w:rsidRDefault="0012003F" w:rsidP="00041DF0">
      <w:pPr>
        <w:ind w:left="220" w:hangingChars="100" w:hanging="220"/>
        <w:rPr>
          <w:rFonts w:asciiTheme="minorEastAsia" w:hAnsiTheme="minorEastAsia"/>
          <w:sz w:val="22"/>
        </w:rPr>
      </w:pPr>
      <w:r w:rsidRPr="00AD65BA">
        <w:rPr>
          <w:rFonts w:asciiTheme="majorEastAsia" w:eastAsiaTheme="majorEastAsia" w:hAnsiTheme="majorEastAsia" w:hint="eastAsia"/>
          <w:sz w:val="22"/>
        </w:rPr>
        <w:t xml:space="preserve">　　</w:t>
      </w:r>
      <w:r w:rsidR="003136FE" w:rsidRPr="00AD65BA">
        <w:rPr>
          <w:rFonts w:asciiTheme="minorEastAsia" w:hAnsiTheme="minorEastAsia" w:hint="eastAsia"/>
          <w:sz w:val="22"/>
        </w:rPr>
        <w:t>被災市町村の国民健康保険及び後期高齢者医療制度につい</w:t>
      </w:r>
      <w:r w:rsidRPr="00AD65BA">
        <w:rPr>
          <w:rFonts w:asciiTheme="minorEastAsia" w:hAnsiTheme="minorEastAsia" w:hint="eastAsia"/>
          <w:sz w:val="22"/>
        </w:rPr>
        <w:t>ては、</w:t>
      </w:r>
      <w:r w:rsidR="00441FDE" w:rsidRPr="00AD65BA">
        <w:rPr>
          <w:rFonts w:asciiTheme="minorEastAsia" w:hAnsiTheme="minorEastAsia" w:hint="eastAsia"/>
          <w:sz w:val="22"/>
        </w:rPr>
        <w:t>従前各被災市町</w:t>
      </w:r>
      <w:r w:rsidR="002817F2" w:rsidRPr="00AD65BA">
        <w:rPr>
          <w:rFonts w:asciiTheme="minorEastAsia" w:hAnsiTheme="minorEastAsia" w:hint="eastAsia"/>
          <w:sz w:val="22"/>
        </w:rPr>
        <w:t>村等保険者</w:t>
      </w:r>
      <w:r w:rsidR="00FC259D" w:rsidRPr="00AD65BA">
        <w:rPr>
          <w:rFonts w:asciiTheme="minorEastAsia" w:hAnsiTheme="minorEastAsia" w:hint="eastAsia"/>
          <w:sz w:val="22"/>
        </w:rPr>
        <w:t>において</w:t>
      </w:r>
      <w:r w:rsidR="007F113E" w:rsidRPr="00AD65BA">
        <w:rPr>
          <w:rFonts w:asciiTheme="minorEastAsia" w:hAnsiTheme="minorEastAsia" w:hint="eastAsia"/>
          <w:sz w:val="22"/>
        </w:rPr>
        <w:t>、</w:t>
      </w:r>
      <w:r w:rsidR="00FC259D" w:rsidRPr="00AD65BA">
        <w:rPr>
          <w:rFonts w:asciiTheme="minorEastAsia" w:hAnsiTheme="minorEastAsia" w:hint="eastAsia"/>
          <w:sz w:val="22"/>
        </w:rPr>
        <w:t>被災者を対象に医療費の一部負担金免除の措置を講じた場合</w:t>
      </w:r>
      <w:r w:rsidR="00441FDE" w:rsidRPr="00AD65BA">
        <w:rPr>
          <w:rFonts w:asciiTheme="minorEastAsia" w:hAnsiTheme="minorEastAsia" w:hint="eastAsia"/>
          <w:sz w:val="22"/>
        </w:rPr>
        <w:t>、その全額について国による補塡措置が</w:t>
      </w:r>
      <w:r w:rsidR="002817F2" w:rsidRPr="00AD65BA">
        <w:rPr>
          <w:rFonts w:asciiTheme="minorEastAsia" w:hAnsiTheme="minorEastAsia" w:hint="eastAsia"/>
          <w:sz w:val="22"/>
        </w:rPr>
        <w:t>講じられる特別の財政支援が行われてきましたが</w:t>
      </w:r>
      <w:r w:rsidR="00441FDE" w:rsidRPr="00AD65BA">
        <w:rPr>
          <w:rFonts w:asciiTheme="minorEastAsia" w:hAnsiTheme="minorEastAsia" w:hint="eastAsia"/>
          <w:sz w:val="22"/>
        </w:rPr>
        <w:t>、</w:t>
      </w:r>
      <w:r w:rsidR="001802C4" w:rsidRPr="00AD65BA">
        <w:rPr>
          <w:rFonts w:asciiTheme="minorEastAsia" w:hAnsiTheme="minorEastAsia" w:hint="eastAsia"/>
          <w:sz w:val="22"/>
        </w:rPr>
        <w:t>本県を対象とした当該措置は、平成２４年９月末をもって終了して</w:t>
      </w:r>
      <w:r w:rsidR="00441FDE" w:rsidRPr="00AD65BA">
        <w:rPr>
          <w:rFonts w:asciiTheme="minorEastAsia" w:hAnsiTheme="minorEastAsia" w:hint="eastAsia"/>
          <w:sz w:val="22"/>
        </w:rPr>
        <w:t>おり、現状において被災市町村が一部負担金免除の措置を講じた場合には、当該市町村に財政的負担が</w:t>
      </w:r>
      <w:r w:rsidR="002817F2" w:rsidRPr="00AD65BA">
        <w:rPr>
          <w:rFonts w:asciiTheme="minorEastAsia" w:hAnsiTheme="minorEastAsia" w:hint="eastAsia"/>
          <w:sz w:val="22"/>
        </w:rPr>
        <w:t>生じる</w:t>
      </w:r>
      <w:r w:rsidR="000222E9" w:rsidRPr="00AD65BA">
        <w:rPr>
          <w:rFonts w:asciiTheme="minorEastAsia" w:hAnsiTheme="minorEastAsia" w:hint="eastAsia"/>
          <w:sz w:val="22"/>
        </w:rPr>
        <w:t>こととなります。また、本県において</w:t>
      </w:r>
      <w:r w:rsidR="00441FDE" w:rsidRPr="00AD65BA">
        <w:rPr>
          <w:rFonts w:asciiTheme="minorEastAsia" w:hAnsiTheme="minorEastAsia" w:hint="eastAsia"/>
          <w:sz w:val="22"/>
        </w:rPr>
        <w:t>は、厳しい財政状況から、医療</w:t>
      </w:r>
      <w:r w:rsidR="000222E9" w:rsidRPr="00AD65BA">
        <w:rPr>
          <w:rFonts w:asciiTheme="minorEastAsia" w:hAnsiTheme="minorEastAsia" w:hint="eastAsia"/>
          <w:sz w:val="22"/>
        </w:rPr>
        <w:t>費の一部負担金免除の措置を講じた被災市町村に対し、独自の財政支援</w:t>
      </w:r>
      <w:r w:rsidR="001802C4" w:rsidRPr="00AD65BA">
        <w:rPr>
          <w:rFonts w:asciiTheme="minorEastAsia" w:hAnsiTheme="minorEastAsia" w:hint="eastAsia"/>
          <w:sz w:val="22"/>
        </w:rPr>
        <w:t>を行う</w:t>
      </w:r>
      <w:r w:rsidR="00441FDE" w:rsidRPr="00AD65BA">
        <w:rPr>
          <w:rFonts w:asciiTheme="minorEastAsia" w:hAnsiTheme="minorEastAsia" w:hint="eastAsia"/>
          <w:sz w:val="22"/>
        </w:rPr>
        <w:t>ことが</w:t>
      </w:r>
      <w:r w:rsidR="00FC259D" w:rsidRPr="00AD65BA">
        <w:rPr>
          <w:rFonts w:asciiTheme="minorEastAsia" w:hAnsiTheme="minorEastAsia" w:hint="eastAsia"/>
          <w:sz w:val="22"/>
        </w:rPr>
        <w:t>困難な</w:t>
      </w:r>
      <w:r w:rsidR="002817F2" w:rsidRPr="00AD65BA">
        <w:rPr>
          <w:rFonts w:asciiTheme="minorEastAsia" w:hAnsiTheme="minorEastAsia" w:hint="eastAsia"/>
          <w:sz w:val="22"/>
        </w:rPr>
        <w:t>状況にあります。</w:t>
      </w:r>
    </w:p>
    <w:p w:rsidR="002817F2" w:rsidRPr="00AD65BA" w:rsidRDefault="002817F2"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東日本大震災による生活困窮者は依然として多数存在しており、</w:t>
      </w:r>
      <w:r w:rsidR="003136FE" w:rsidRPr="00AD65BA">
        <w:rPr>
          <w:rFonts w:asciiTheme="minorEastAsia" w:hAnsiTheme="minorEastAsia" w:hint="eastAsia"/>
          <w:sz w:val="22"/>
        </w:rPr>
        <w:t>震災による被害の甚大さを考慮し</w:t>
      </w:r>
      <w:r w:rsidR="000222E9" w:rsidRPr="00AD65BA">
        <w:rPr>
          <w:rFonts w:asciiTheme="minorEastAsia" w:hAnsiTheme="minorEastAsia" w:hint="eastAsia"/>
          <w:sz w:val="22"/>
        </w:rPr>
        <w:t>、市町村等保険者が</w:t>
      </w:r>
      <w:r w:rsidR="001802C4" w:rsidRPr="00AD65BA">
        <w:rPr>
          <w:rFonts w:asciiTheme="minorEastAsia" w:hAnsiTheme="minorEastAsia" w:hint="eastAsia"/>
          <w:sz w:val="22"/>
        </w:rPr>
        <w:t>減免を要する被災者に対し</w:t>
      </w:r>
      <w:r w:rsidR="000222E9" w:rsidRPr="00AD65BA">
        <w:rPr>
          <w:rFonts w:asciiTheme="minorEastAsia" w:hAnsiTheme="minorEastAsia" w:hint="eastAsia"/>
          <w:sz w:val="22"/>
        </w:rPr>
        <w:t>医療費の一部負担金免除の措置を講じた場合</w:t>
      </w:r>
      <w:r w:rsidRPr="00AD65BA">
        <w:rPr>
          <w:rFonts w:asciiTheme="minorEastAsia" w:hAnsiTheme="minorEastAsia" w:hint="eastAsia"/>
          <w:sz w:val="22"/>
        </w:rPr>
        <w:t>、</w:t>
      </w:r>
      <w:r w:rsidR="000222E9" w:rsidRPr="00AD65BA">
        <w:rPr>
          <w:rFonts w:asciiTheme="minorEastAsia" w:hAnsiTheme="minorEastAsia" w:hint="eastAsia"/>
          <w:sz w:val="22"/>
        </w:rPr>
        <w:t>国による全額補塡措</w:t>
      </w:r>
      <w:r w:rsidR="003136FE" w:rsidRPr="00AD65BA">
        <w:rPr>
          <w:rFonts w:asciiTheme="minorEastAsia" w:hAnsiTheme="minorEastAsia" w:hint="eastAsia"/>
          <w:sz w:val="22"/>
        </w:rPr>
        <w:t>置を講じ</w:t>
      </w:r>
      <w:r w:rsidR="000222E9" w:rsidRPr="00AD65BA">
        <w:rPr>
          <w:rFonts w:asciiTheme="minorEastAsia" w:hAnsiTheme="minorEastAsia" w:hint="eastAsia"/>
          <w:sz w:val="22"/>
        </w:rPr>
        <w:t>るよう求めます。</w:t>
      </w:r>
    </w:p>
    <w:p w:rsidR="00416A59" w:rsidRPr="00AD65BA" w:rsidRDefault="00416A59" w:rsidP="00041DF0">
      <w:pPr>
        <w:ind w:left="660" w:hangingChars="300" w:hanging="660"/>
        <w:rPr>
          <w:rFonts w:asciiTheme="majorEastAsia" w:eastAsiaTheme="majorEastAsia" w:hAnsiTheme="majorEastAsia"/>
          <w:sz w:val="22"/>
        </w:rPr>
      </w:pPr>
    </w:p>
    <w:p w:rsidR="00416A59" w:rsidRPr="00AD65BA" w:rsidRDefault="00036083" w:rsidP="00041DF0">
      <w:pPr>
        <w:ind w:left="660" w:hangingChars="300" w:hanging="660"/>
        <w:rPr>
          <w:rFonts w:asciiTheme="majorEastAsia" w:eastAsiaTheme="majorEastAsia" w:hAnsiTheme="majorEastAsia"/>
          <w:sz w:val="22"/>
        </w:rPr>
      </w:pPr>
      <w:r w:rsidRPr="00AD65BA">
        <w:rPr>
          <w:rFonts w:asciiTheme="majorEastAsia" w:eastAsiaTheme="majorEastAsia" w:hAnsiTheme="majorEastAsia" w:hint="eastAsia"/>
          <w:sz w:val="22"/>
        </w:rPr>
        <w:t>７　被災したＪＲ</w:t>
      </w:r>
      <w:r w:rsidR="00165C44" w:rsidRPr="00AD65BA">
        <w:rPr>
          <w:rFonts w:asciiTheme="majorEastAsia" w:eastAsiaTheme="majorEastAsia" w:hAnsiTheme="majorEastAsia" w:hint="eastAsia"/>
          <w:sz w:val="22"/>
        </w:rPr>
        <w:t>各線の早期</w:t>
      </w:r>
      <w:r w:rsidR="00DB742C" w:rsidRPr="00AD65BA">
        <w:rPr>
          <w:rFonts w:asciiTheme="majorEastAsia" w:eastAsiaTheme="majorEastAsia" w:hAnsiTheme="majorEastAsia" w:hint="eastAsia"/>
          <w:sz w:val="22"/>
        </w:rPr>
        <w:t>復旧への</w:t>
      </w:r>
      <w:r w:rsidR="00416A59" w:rsidRPr="00AD65BA">
        <w:rPr>
          <w:rFonts w:asciiTheme="majorEastAsia" w:eastAsiaTheme="majorEastAsia" w:hAnsiTheme="majorEastAsia" w:hint="eastAsia"/>
          <w:sz w:val="22"/>
        </w:rPr>
        <w:t>支援</w:t>
      </w:r>
    </w:p>
    <w:p w:rsidR="001802C4" w:rsidRPr="00AD65BA" w:rsidRDefault="001802C4" w:rsidP="00041DF0">
      <w:pPr>
        <w:ind w:left="220" w:hangingChars="100" w:hanging="220"/>
        <w:rPr>
          <w:rFonts w:asciiTheme="minorEastAsia" w:hAnsiTheme="minorEastAsia"/>
          <w:sz w:val="22"/>
        </w:rPr>
      </w:pPr>
      <w:r w:rsidRPr="00AD65BA">
        <w:rPr>
          <w:rFonts w:asciiTheme="majorEastAsia" w:eastAsiaTheme="majorEastAsia" w:hAnsiTheme="majorEastAsia" w:hint="eastAsia"/>
          <w:sz w:val="22"/>
        </w:rPr>
        <w:t xml:space="preserve">　　</w:t>
      </w:r>
      <w:r w:rsidR="00937BF1" w:rsidRPr="00AD65BA">
        <w:rPr>
          <w:rFonts w:asciiTheme="minorEastAsia" w:hAnsiTheme="minorEastAsia" w:hint="eastAsia"/>
          <w:sz w:val="22"/>
        </w:rPr>
        <w:t>本県沿岸部の</w:t>
      </w:r>
      <w:r w:rsidR="00036083" w:rsidRPr="00AD65BA">
        <w:rPr>
          <w:rFonts w:asciiTheme="minorEastAsia" w:hAnsiTheme="minorEastAsia" w:hint="eastAsia"/>
          <w:sz w:val="22"/>
        </w:rPr>
        <w:t>ＪＲ</w:t>
      </w:r>
      <w:r w:rsidR="00937BF1" w:rsidRPr="00AD65BA">
        <w:rPr>
          <w:rFonts w:asciiTheme="minorEastAsia" w:hAnsiTheme="minorEastAsia" w:hint="eastAsia"/>
          <w:sz w:val="22"/>
        </w:rPr>
        <w:t>各線については、</w:t>
      </w:r>
      <w:r w:rsidR="00036083" w:rsidRPr="00AD65BA">
        <w:rPr>
          <w:rFonts w:asciiTheme="minorEastAsia" w:hAnsiTheme="minorEastAsia" w:hint="eastAsia"/>
          <w:sz w:val="22"/>
        </w:rPr>
        <w:t>津波による甚大な</w:t>
      </w:r>
      <w:r w:rsidR="00937BF1" w:rsidRPr="00AD65BA">
        <w:rPr>
          <w:rFonts w:asciiTheme="minorEastAsia" w:hAnsiTheme="minorEastAsia" w:hint="eastAsia"/>
          <w:sz w:val="22"/>
        </w:rPr>
        <w:t>被害を受け、現在もなお一部区間で運休を余儀なくされています。鉄道の復旧は、沿岸部の被災市町にお</w:t>
      </w:r>
      <w:r w:rsidR="00871641" w:rsidRPr="00AD65BA">
        <w:rPr>
          <w:rFonts w:asciiTheme="minorEastAsia" w:hAnsiTheme="minorEastAsia" w:hint="eastAsia"/>
          <w:sz w:val="22"/>
        </w:rPr>
        <w:t>ける復興まちづくりと密接に関わるものであり、</w:t>
      </w:r>
      <w:r w:rsidR="003136FE" w:rsidRPr="00AD65BA">
        <w:rPr>
          <w:rFonts w:asciiTheme="minorEastAsia" w:hAnsiTheme="minorEastAsia" w:hint="eastAsia"/>
          <w:sz w:val="22"/>
        </w:rPr>
        <w:t>復旧の</w:t>
      </w:r>
      <w:r w:rsidR="00871641" w:rsidRPr="00AD65BA">
        <w:rPr>
          <w:rFonts w:asciiTheme="minorEastAsia" w:hAnsiTheme="minorEastAsia" w:hint="eastAsia"/>
          <w:sz w:val="22"/>
        </w:rPr>
        <w:t>早期実現が望まれ</w:t>
      </w:r>
      <w:r w:rsidR="00937BF1" w:rsidRPr="00AD65BA">
        <w:rPr>
          <w:rFonts w:asciiTheme="minorEastAsia" w:hAnsiTheme="minorEastAsia" w:hint="eastAsia"/>
          <w:sz w:val="22"/>
        </w:rPr>
        <w:t>ます。また、一部区間においては、</w:t>
      </w:r>
      <w:r w:rsidR="002C548F" w:rsidRPr="00AD65BA">
        <w:rPr>
          <w:rFonts w:asciiTheme="minorEastAsia" w:hAnsiTheme="minorEastAsia" w:hint="eastAsia"/>
          <w:sz w:val="22"/>
        </w:rPr>
        <w:t>仮復旧として、</w:t>
      </w:r>
      <w:r w:rsidR="00937BF1" w:rsidRPr="00AD65BA">
        <w:rPr>
          <w:rFonts w:asciiTheme="minorEastAsia" w:hAnsiTheme="minorEastAsia" w:hint="eastAsia"/>
          <w:sz w:val="22"/>
        </w:rPr>
        <w:t>ＢＲＴ</w:t>
      </w:r>
      <w:r w:rsidR="00651950" w:rsidRPr="00AD65BA">
        <w:rPr>
          <w:rFonts w:asciiTheme="minorEastAsia" w:hAnsiTheme="minorEastAsia" w:hint="eastAsia"/>
          <w:sz w:val="22"/>
        </w:rPr>
        <w:t>（バス高速輸送システム）</w:t>
      </w:r>
      <w:r w:rsidR="002C548F" w:rsidRPr="00AD65BA">
        <w:rPr>
          <w:rFonts w:asciiTheme="minorEastAsia" w:hAnsiTheme="minorEastAsia" w:hint="eastAsia"/>
          <w:sz w:val="22"/>
        </w:rPr>
        <w:t>が運行されているところですが</w:t>
      </w:r>
      <w:r w:rsidR="00937BF1" w:rsidRPr="00AD65BA">
        <w:rPr>
          <w:rFonts w:asciiTheme="minorEastAsia" w:hAnsiTheme="minorEastAsia" w:hint="eastAsia"/>
          <w:sz w:val="22"/>
        </w:rPr>
        <w:t>、被災市町からは鉄路による復旧</w:t>
      </w:r>
      <w:r w:rsidR="00036083" w:rsidRPr="00AD65BA">
        <w:rPr>
          <w:rFonts w:asciiTheme="minorEastAsia" w:hAnsiTheme="minorEastAsia" w:hint="eastAsia"/>
          <w:sz w:val="22"/>
        </w:rPr>
        <w:t>の実現</w:t>
      </w:r>
      <w:r w:rsidR="00937BF1" w:rsidRPr="00AD65BA">
        <w:rPr>
          <w:rFonts w:asciiTheme="minorEastAsia" w:hAnsiTheme="minorEastAsia" w:hint="eastAsia"/>
          <w:sz w:val="22"/>
        </w:rPr>
        <w:t>を望む声が</w:t>
      </w:r>
      <w:r w:rsidR="00036083" w:rsidRPr="00AD65BA">
        <w:rPr>
          <w:rFonts w:asciiTheme="minorEastAsia" w:hAnsiTheme="minorEastAsia" w:hint="eastAsia"/>
          <w:sz w:val="22"/>
        </w:rPr>
        <w:t>寄せられています。</w:t>
      </w:r>
    </w:p>
    <w:p w:rsidR="00036083" w:rsidRPr="00AD65BA" w:rsidRDefault="00036083"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つきましては、</w:t>
      </w:r>
      <w:r w:rsidR="00FC259D" w:rsidRPr="00AD65BA">
        <w:rPr>
          <w:rFonts w:asciiTheme="minorEastAsia" w:hAnsiTheme="minorEastAsia" w:hint="eastAsia"/>
          <w:sz w:val="22"/>
        </w:rPr>
        <w:t>津波による</w:t>
      </w:r>
      <w:r w:rsidR="003136FE" w:rsidRPr="00AD65BA">
        <w:rPr>
          <w:rFonts w:asciiTheme="minorEastAsia" w:hAnsiTheme="minorEastAsia" w:hint="eastAsia"/>
          <w:sz w:val="22"/>
        </w:rPr>
        <w:t>被害の甚大さを考慮し</w:t>
      </w:r>
      <w:r w:rsidRPr="00AD65BA">
        <w:rPr>
          <w:rFonts w:asciiTheme="minorEastAsia" w:hAnsiTheme="minorEastAsia" w:hint="eastAsia"/>
          <w:sz w:val="22"/>
        </w:rPr>
        <w:t>、東日本旅客鉄道株式会社における被災市町の復興まちづくりと一体となった鉄道の復旧に対し、</w:t>
      </w:r>
      <w:r w:rsidR="00FC259D" w:rsidRPr="00AD65BA">
        <w:rPr>
          <w:rFonts w:asciiTheme="minorEastAsia" w:hAnsiTheme="minorEastAsia" w:hint="eastAsia"/>
          <w:sz w:val="22"/>
        </w:rPr>
        <w:t>早期実現のため</w:t>
      </w:r>
      <w:r w:rsidR="00C7411A">
        <w:rPr>
          <w:rFonts w:asciiTheme="minorEastAsia" w:hAnsiTheme="minorEastAsia" w:hint="eastAsia"/>
          <w:sz w:val="22"/>
        </w:rPr>
        <w:t>財政的な支援を講じ</w:t>
      </w:r>
      <w:r w:rsidRPr="00AD65BA">
        <w:rPr>
          <w:rFonts w:asciiTheme="minorEastAsia" w:hAnsiTheme="minorEastAsia" w:hint="eastAsia"/>
          <w:sz w:val="22"/>
        </w:rPr>
        <w:t>るよう求めます。また、</w:t>
      </w:r>
      <w:r w:rsidR="00651950" w:rsidRPr="00AD65BA">
        <w:rPr>
          <w:rFonts w:asciiTheme="minorEastAsia" w:hAnsiTheme="minorEastAsia" w:hint="eastAsia"/>
          <w:sz w:val="22"/>
        </w:rPr>
        <w:t>被災した各線について、</w:t>
      </w:r>
      <w:r w:rsidRPr="00AD65BA">
        <w:rPr>
          <w:rFonts w:asciiTheme="minorEastAsia" w:hAnsiTheme="minorEastAsia" w:hint="eastAsia"/>
          <w:sz w:val="22"/>
        </w:rPr>
        <w:t>鉄路による復旧が実現されるよう、国として同社への働きかけを行うよう求めます。</w:t>
      </w:r>
    </w:p>
    <w:p w:rsidR="00416A59" w:rsidRPr="00AD65BA" w:rsidRDefault="00416A59" w:rsidP="00041DF0">
      <w:pPr>
        <w:ind w:left="660" w:hangingChars="300" w:hanging="660"/>
        <w:rPr>
          <w:rFonts w:asciiTheme="majorEastAsia" w:eastAsiaTheme="majorEastAsia" w:hAnsiTheme="majorEastAsia"/>
          <w:sz w:val="22"/>
        </w:rPr>
      </w:pPr>
    </w:p>
    <w:p w:rsidR="00416A59" w:rsidRPr="00AD65BA" w:rsidRDefault="00651950" w:rsidP="00041DF0">
      <w:pPr>
        <w:ind w:left="660" w:hangingChars="300" w:hanging="660"/>
        <w:rPr>
          <w:rFonts w:asciiTheme="majorEastAsia" w:eastAsiaTheme="majorEastAsia" w:hAnsiTheme="majorEastAsia"/>
          <w:sz w:val="22"/>
        </w:rPr>
      </w:pPr>
      <w:r w:rsidRPr="00AD65BA">
        <w:rPr>
          <w:rFonts w:asciiTheme="majorEastAsia" w:eastAsiaTheme="majorEastAsia" w:hAnsiTheme="majorEastAsia" w:hint="eastAsia"/>
          <w:sz w:val="22"/>
        </w:rPr>
        <w:t>８　海中へ流出した震災</w:t>
      </w:r>
      <w:r w:rsidR="000074DD" w:rsidRPr="00AD65BA">
        <w:rPr>
          <w:rFonts w:asciiTheme="majorEastAsia" w:eastAsiaTheme="majorEastAsia" w:hAnsiTheme="majorEastAsia" w:hint="eastAsia"/>
          <w:sz w:val="22"/>
        </w:rPr>
        <w:t>ガレキ</w:t>
      </w:r>
      <w:r w:rsidR="00416A59" w:rsidRPr="00AD65BA">
        <w:rPr>
          <w:rFonts w:asciiTheme="majorEastAsia" w:eastAsiaTheme="majorEastAsia" w:hAnsiTheme="majorEastAsia" w:hint="eastAsia"/>
          <w:sz w:val="22"/>
        </w:rPr>
        <w:t>の処理に対する支援</w:t>
      </w:r>
    </w:p>
    <w:p w:rsidR="003136FE" w:rsidRPr="00AD65BA" w:rsidRDefault="00FC259D" w:rsidP="00041DF0">
      <w:pPr>
        <w:ind w:left="220" w:hangingChars="100" w:hanging="220"/>
        <w:rPr>
          <w:rFonts w:asciiTheme="minorEastAsia" w:hAnsiTheme="minorEastAsia"/>
          <w:sz w:val="22"/>
        </w:rPr>
      </w:pPr>
      <w:r w:rsidRPr="00AD65BA">
        <w:rPr>
          <w:rFonts w:asciiTheme="majorEastAsia" w:eastAsiaTheme="majorEastAsia" w:hAnsiTheme="majorEastAsia" w:hint="eastAsia"/>
          <w:sz w:val="22"/>
        </w:rPr>
        <w:t xml:space="preserve">　　</w:t>
      </w:r>
      <w:r w:rsidRPr="00AD65BA">
        <w:rPr>
          <w:rFonts w:asciiTheme="minorEastAsia" w:hAnsiTheme="minorEastAsia" w:hint="eastAsia"/>
          <w:sz w:val="22"/>
        </w:rPr>
        <w:t>津波により海中へ流出したガレキについ</w:t>
      </w:r>
      <w:r w:rsidR="003136FE" w:rsidRPr="00AD65BA">
        <w:rPr>
          <w:rFonts w:asciiTheme="minorEastAsia" w:hAnsiTheme="minorEastAsia" w:hint="eastAsia"/>
          <w:sz w:val="22"/>
        </w:rPr>
        <w:t>ては、現在、漁場復旧対策支援事業により、専門業者や底びき網漁船等が</w:t>
      </w:r>
      <w:r w:rsidRPr="00AD65BA">
        <w:rPr>
          <w:rFonts w:asciiTheme="minorEastAsia" w:hAnsiTheme="minorEastAsia" w:hint="eastAsia"/>
          <w:sz w:val="22"/>
        </w:rPr>
        <w:t>回収し、</w:t>
      </w:r>
      <w:r w:rsidR="00EC4645" w:rsidRPr="00AD65BA">
        <w:rPr>
          <w:rFonts w:asciiTheme="minorEastAsia" w:hAnsiTheme="minorEastAsia" w:hint="eastAsia"/>
          <w:sz w:val="22"/>
        </w:rPr>
        <w:t>沿岸市町に設置された</w:t>
      </w:r>
      <w:r w:rsidR="00E87DEB" w:rsidRPr="00AD65BA">
        <w:rPr>
          <w:rFonts w:asciiTheme="minorEastAsia" w:hAnsiTheme="minorEastAsia" w:hint="eastAsia"/>
          <w:sz w:val="22"/>
        </w:rPr>
        <w:t>災害</w:t>
      </w:r>
      <w:r w:rsidR="003136FE" w:rsidRPr="00AD65BA">
        <w:rPr>
          <w:rFonts w:asciiTheme="minorEastAsia" w:hAnsiTheme="minorEastAsia" w:hint="eastAsia"/>
          <w:sz w:val="22"/>
        </w:rPr>
        <w:t>廃棄物処理施設において処理を進めてい</w:t>
      </w:r>
      <w:r w:rsidR="00EC4645" w:rsidRPr="00AD65BA">
        <w:rPr>
          <w:rFonts w:asciiTheme="minorEastAsia" w:hAnsiTheme="minorEastAsia" w:hint="eastAsia"/>
          <w:sz w:val="22"/>
        </w:rPr>
        <w:t>ますが、当該施設</w:t>
      </w:r>
      <w:r w:rsidR="003136FE" w:rsidRPr="00AD65BA">
        <w:rPr>
          <w:rFonts w:asciiTheme="minorEastAsia" w:hAnsiTheme="minorEastAsia" w:hint="eastAsia"/>
          <w:sz w:val="22"/>
        </w:rPr>
        <w:t>は平成２５年度末までに撤去される予定であり、海中ガレキの</w:t>
      </w:r>
      <w:r w:rsidR="00EC4645" w:rsidRPr="00AD65BA">
        <w:rPr>
          <w:rFonts w:asciiTheme="minorEastAsia" w:hAnsiTheme="minorEastAsia" w:hint="eastAsia"/>
          <w:sz w:val="22"/>
        </w:rPr>
        <w:t>全てを回収し</w:t>
      </w:r>
      <w:r w:rsidR="003136FE" w:rsidRPr="00AD65BA">
        <w:rPr>
          <w:rFonts w:asciiTheme="minorEastAsia" w:hAnsiTheme="minorEastAsia" w:hint="eastAsia"/>
          <w:sz w:val="22"/>
        </w:rPr>
        <w:t>、</w:t>
      </w:r>
      <w:r w:rsidR="00EC4645" w:rsidRPr="00AD65BA">
        <w:rPr>
          <w:rFonts w:asciiTheme="minorEastAsia" w:hAnsiTheme="minorEastAsia" w:hint="eastAsia"/>
          <w:sz w:val="22"/>
        </w:rPr>
        <w:t>当該施設において処理</w:t>
      </w:r>
      <w:r w:rsidR="00E87DEB" w:rsidRPr="00AD65BA">
        <w:rPr>
          <w:rFonts w:asciiTheme="minorEastAsia" w:hAnsiTheme="minorEastAsia" w:hint="eastAsia"/>
          <w:sz w:val="22"/>
        </w:rPr>
        <w:t>を完了</w:t>
      </w:r>
      <w:r w:rsidR="00EC4645" w:rsidRPr="00AD65BA">
        <w:rPr>
          <w:rFonts w:asciiTheme="minorEastAsia" w:hAnsiTheme="minorEastAsia" w:hint="eastAsia"/>
          <w:sz w:val="22"/>
        </w:rPr>
        <w:t>することは困難な状況です。</w:t>
      </w:r>
    </w:p>
    <w:p w:rsidR="00FC259D" w:rsidRPr="00AD65BA" w:rsidRDefault="00EC4645" w:rsidP="003136FE">
      <w:pPr>
        <w:ind w:leftChars="100" w:left="210" w:firstLineChars="100" w:firstLine="220"/>
        <w:rPr>
          <w:rFonts w:asciiTheme="minorEastAsia" w:hAnsiTheme="minorEastAsia"/>
          <w:sz w:val="22"/>
        </w:rPr>
      </w:pPr>
      <w:r w:rsidRPr="00AD65BA">
        <w:rPr>
          <w:rFonts w:asciiTheme="minorEastAsia" w:hAnsiTheme="minorEastAsia" w:hint="eastAsia"/>
          <w:sz w:val="22"/>
        </w:rPr>
        <w:t>このため、平成２６年度以降</w:t>
      </w:r>
      <w:r w:rsidR="00E87DEB" w:rsidRPr="00AD65BA">
        <w:rPr>
          <w:rFonts w:asciiTheme="minorEastAsia" w:hAnsiTheme="minorEastAsia" w:hint="eastAsia"/>
          <w:sz w:val="22"/>
        </w:rPr>
        <w:t>に回収された海中ガレキについて</w:t>
      </w:r>
      <w:r w:rsidRPr="00AD65BA">
        <w:rPr>
          <w:rFonts w:asciiTheme="minorEastAsia" w:hAnsiTheme="minorEastAsia" w:hint="eastAsia"/>
          <w:sz w:val="22"/>
        </w:rPr>
        <w:t>は</w:t>
      </w:r>
      <w:r w:rsidR="00E87DEB" w:rsidRPr="00AD65BA">
        <w:rPr>
          <w:rFonts w:asciiTheme="minorEastAsia" w:hAnsiTheme="minorEastAsia" w:hint="eastAsia"/>
          <w:sz w:val="22"/>
        </w:rPr>
        <w:t>、</w:t>
      </w:r>
      <w:r w:rsidRPr="00AD65BA">
        <w:rPr>
          <w:rFonts w:asciiTheme="minorEastAsia" w:hAnsiTheme="minorEastAsia" w:hint="eastAsia"/>
          <w:sz w:val="22"/>
        </w:rPr>
        <w:t>既存のクリーンセンターや廃棄物処理業者において処理を</w:t>
      </w:r>
      <w:r w:rsidR="00E87DEB" w:rsidRPr="00AD65BA">
        <w:rPr>
          <w:rFonts w:asciiTheme="minorEastAsia" w:hAnsiTheme="minorEastAsia" w:hint="eastAsia"/>
          <w:sz w:val="22"/>
        </w:rPr>
        <w:t>行う</w:t>
      </w:r>
      <w:r w:rsidR="00930469" w:rsidRPr="00AD65BA">
        <w:rPr>
          <w:rFonts w:asciiTheme="minorEastAsia" w:hAnsiTheme="minorEastAsia" w:hint="eastAsia"/>
          <w:sz w:val="22"/>
        </w:rPr>
        <w:t>こととなりますが、未回収の海中ガレキが膨大であることから</w:t>
      </w:r>
      <w:r w:rsidR="00C7411A">
        <w:rPr>
          <w:rFonts w:asciiTheme="minorEastAsia" w:hAnsiTheme="minorEastAsia" w:hint="eastAsia"/>
          <w:sz w:val="22"/>
        </w:rPr>
        <w:t>、当該処理に必要となる費用についても、全額国庫負担とす</w:t>
      </w:r>
      <w:r w:rsidRPr="00AD65BA">
        <w:rPr>
          <w:rFonts w:asciiTheme="minorEastAsia" w:hAnsiTheme="minorEastAsia" w:hint="eastAsia"/>
          <w:sz w:val="22"/>
        </w:rPr>
        <w:t>るよう求めます。</w:t>
      </w:r>
      <w:r w:rsidR="00930469" w:rsidRPr="00AD65BA">
        <w:rPr>
          <w:rFonts w:asciiTheme="minorEastAsia" w:hAnsiTheme="minorEastAsia" w:hint="eastAsia"/>
          <w:sz w:val="22"/>
        </w:rPr>
        <w:t>また、漁場復旧対策支援事業を</w:t>
      </w:r>
      <w:r w:rsidR="00E87DEB" w:rsidRPr="00AD65BA">
        <w:rPr>
          <w:rFonts w:asciiTheme="minorEastAsia" w:hAnsiTheme="minorEastAsia" w:hint="eastAsia"/>
          <w:sz w:val="22"/>
        </w:rPr>
        <w:t>平成２６年度以降も継続するとともに、海中ガレキの位</w:t>
      </w:r>
      <w:r w:rsidR="00930469" w:rsidRPr="00AD65BA">
        <w:rPr>
          <w:rFonts w:asciiTheme="minorEastAsia" w:hAnsiTheme="minorEastAsia" w:hint="eastAsia"/>
          <w:sz w:val="22"/>
        </w:rPr>
        <w:t>置や総量把握、深い場所にあるガレキの回収が技術的に困難であることを考慮し、国による技術的な</w:t>
      </w:r>
      <w:r w:rsidR="00E87DEB" w:rsidRPr="00AD65BA">
        <w:rPr>
          <w:rFonts w:asciiTheme="minorEastAsia" w:hAnsiTheme="minorEastAsia" w:hint="eastAsia"/>
          <w:sz w:val="22"/>
        </w:rPr>
        <w:t>支援が十分になされるよう求めます。</w:t>
      </w:r>
    </w:p>
    <w:p w:rsidR="00416A59" w:rsidRPr="00AD65BA" w:rsidRDefault="00416A59" w:rsidP="00041DF0">
      <w:pPr>
        <w:ind w:left="660" w:hangingChars="300" w:hanging="660"/>
        <w:rPr>
          <w:rFonts w:asciiTheme="majorEastAsia" w:eastAsiaTheme="majorEastAsia" w:hAnsiTheme="majorEastAsia"/>
          <w:sz w:val="22"/>
        </w:rPr>
      </w:pPr>
    </w:p>
    <w:p w:rsidR="00416A59" w:rsidRPr="00AD65BA" w:rsidRDefault="00416A59" w:rsidP="00041DF0">
      <w:pPr>
        <w:ind w:left="660" w:hangingChars="300" w:hanging="660"/>
        <w:rPr>
          <w:rFonts w:asciiTheme="majorEastAsia" w:eastAsiaTheme="majorEastAsia" w:hAnsiTheme="majorEastAsia"/>
          <w:sz w:val="22"/>
        </w:rPr>
      </w:pPr>
      <w:r w:rsidRPr="00AD65BA">
        <w:rPr>
          <w:rFonts w:asciiTheme="majorEastAsia" w:eastAsiaTheme="majorEastAsia" w:hAnsiTheme="majorEastAsia" w:hint="eastAsia"/>
          <w:sz w:val="22"/>
        </w:rPr>
        <w:t>９　被災地における復旧・復興事業の施工確保</w:t>
      </w:r>
    </w:p>
    <w:p w:rsidR="007E633F" w:rsidRPr="00AD65BA" w:rsidRDefault="007E633F" w:rsidP="00041DF0">
      <w:pPr>
        <w:ind w:left="220" w:hangingChars="100" w:hanging="220"/>
        <w:rPr>
          <w:rFonts w:asciiTheme="minorEastAsia" w:hAnsiTheme="minorEastAsia"/>
          <w:sz w:val="22"/>
        </w:rPr>
      </w:pPr>
      <w:r w:rsidRPr="00AD65BA">
        <w:rPr>
          <w:rFonts w:asciiTheme="majorEastAsia" w:eastAsiaTheme="majorEastAsia" w:hAnsiTheme="majorEastAsia" w:hint="eastAsia"/>
          <w:sz w:val="22"/>
        </w:rPr>
        <w:t xml:space="preserve">　　</w:t>
      </w:r>
      <w:r w:rsidR="00E82E4F" w:rsidRPr="00AD65BA">
        <w:rPr>
          <w:rFonts w:asciiTheme="minorEastAsia" w:hAnsiTheme="minorEastAsia" w:hint="eastAsia"/>
          <w:sz w:val="22"/>
        </w:rPr>
        <w:t>本県においては、</w:t>
      </w:r>
      <w:r w:rsidR="003B0197" w:rsidRPr="00AD65BA">
        <w:rPr>
          <w:rFonts w:asciiTheme="minorEastAsia" w:hAnsiTheme="minorEastAsia" w:hint="eastAsia"/>
          <w:sz w:val="22"/>
        </w:rPr>
        <w:t>沿岸部を中心に膨大な</w:t>
      </w:r>
      <w:r w:rsidR="003661C1" w:rsidRPr="00AD65BA">
        <w:rPr>
          <w:rFonts w:asciiTheme="minorEastAsia" w:hAnsiTheme="minorEastAsia" w:hint="eastAsia"/>
          <w:sz w:val="22"/>
        </w:rPr>
        <w:t>復旧・復興事業を抱えてい</w:t>
      </w:r>
      <w:r w:rsidR="003B0197" w:rsidRPr="00AD65BA">
        <w:rPr>
          <w:rFonts w:asciiTheme="minorEastAsia" w:hAnsiTheme="minorEastAsia" w:hint="eastAsia"/>
          <w:sz w:val="22"/>
        </w:rPr>
        <w:t>ますが、</w:t>
      </w:r>
      <w:r w:rsidR="00647820" w:rsidRPr="00AD65BA">
        <w:rPr>
          <w:rFonts w:asciiTheme="minorEastAsia" w:hAnsiTheme="minorEastAsia" w:hint="eastAsia"/>
          <w:sz w:val="22"/>
        </w:rPr>
        <w:t>資材や労働者</w:t>
      </w:r>
      <w:r w:rsidR="003B0197" w:rsidRPr="00AD65BA">
        <w:rPr>
          <w:rFonts w:asciiTheme="minorEastAsia" w:hAnsiTheme="minorEastAsia" w:hint="eastAsia"/>
          <w:sz w:val="22"/>
        </w:rPr>
        <w:t>の不足等</w:t>
      </w:r>
      <w:r w:rsidR="00930469" w:rsidRPr="00AD65BA">
        <w:rPr>
          <w:rFonts w:asciiTheme="minorEastAsia" w:hAnsiTheme="minorEastAsia" w:hint="eastAsia"/>
          <w:sz w:val="22"/>
        </w:rPr>
        <w:t>の</w:t>
      </w:r>
      <w:r w:rsidR="003B0197" w:rsidRPr="00AD65BA">
        <w:rPr>
          <w:rFonts w:asciiTheme="minorEastAsia" w:hAnsiTheme="minorEastAsia" w:hint="eastAsia"/>
          <w:sz w:val="22"/>
        </w:rPr>
        <w:t>様々な要因から施工確保が困難な事例が生じています</w:t>
      </w:r>
      <w:r w:rsidR="003C7E68" w:rsidRPr="00AD65BA">
        <w:rPr>
          <w:rFonts w:asciiTheme="minorEastAsia" w:hAnsiTheme="minorEastAsia" w:hint="eastAsia"/>
          <w:sz w:val="22"/>
        </w:rPr>
        <w:t>。</w:t>
      </w:r>
      <w:r w:rsidR="003D6BFB" w:rsidRPr="00AD65BA">
        <w:rPr>
          <w:rFonts w:asciiTheme="minorEastAsia" w:hAnsiTheme="minorEastAsia" w:hint="eastAsia"/>
          <w:sz w:val="22"/>
        </w:rPr>
        <w:t>このような状況が常態化</w:t>
      </w:r>
      <w:r w:rsidR="00930469" w:rsidRPr="00AD65BA">
        <w:rPr>
          <w:rFonts w:asciiTheme="minorEastAsia" w:hAnsiTheme="minorEastAsia" w:hint="eastAsia"/>
          <w:sz w:val="22"/>
        </w:rPr>
        <w:t>することにより、本県の震災からの復旧・復興の進捗に支障をきたすこと</w:t>
      </w:r>
      <w:r w:rsidR="003D6BFB" w:rsidRPr="00AD65BA">
        <w:rPr>
          <w:rFonts w:asciiTheme="minorEastAsia" w:hAnsiTheme="minorEastAsia" w:hint="eastAsia"/>
          <w:sz w:val="22"/>
        </w:rPr>
        <w:t>が懸念されます。</w:t>
      </w:r>
    </w:p>
    <w:p w:rsidR="00930469" w:rsidRPr="00AD65BA" w:rsidRDefault="00B94EE7"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つきましては、</w:t>
      </w:r>
      <w:r w:rsidR="00E603DE" w:rsidRPr="00AD65BA">
        <w:rPr>
          <w:rFonts w:asciiTheme="minorEastAsia" w:hAnsiTheme="minorEastAsia" w:hint="eastAsia"/>
          <w:sz w:val="22"/>
        </w:rPr>
        <w:t>被災地における復旧・復興事業に関し、</w:t>
      </w:r>
      <w:r w:rsidR="003661C1" w:rsidRPr="00AD65BA">
        <w:rPr>
          <w:rFonts w:asciiTheme="minorEastAsia" w:hAnsiTheme="minorEastAsia" w:hint="eastAsia"/>
          <w:sz w:val="22"/>
        </w:rPr>
        <w:t>実勢価格を反映できる</w:t>
      </w:r>
      <w:r w:rsidR="00E603DE" w:rsidRPr="00AD65BA">
        <w:rPr>
          <w:rFonts w:asciiTheme="minorEastAsia" w:hAnsiTheme="minorEastAsia" w:hint="eastAsia"/>
          <w:sz w:val="22"/>
        </w:rPr>
        <w:t>工事費の</w:t>
      </w:r>
      <w:r w:rsidR="003661C1" w:rsidRPr="00AD65BA">
        <w:rPr>
          <w:rFonts w:asciiTheme="minorEastAsia" w:hAnsiTheme="minorEastAsia" w:hint="eastAsia"/>
          <w:sz w:val="22"/>
        </w:rPr>
        <w:t>積算手法が設定されるよう</w:t>
      </w:r>
      <w:r w:rsidR="00930469" w:rsidRPr="00AD65BA">
        <w:rPr>
          <w:rFonts w:asciiTheme="minorEastAsia" w:hAnsiTheme="minorEastAsia" w:hint="eastAsia"/>
          <w:sz w:val="22"/>
        </w:rPr>
        <w:t>、以下の各項目について、確実に実施するよう</w:t>
      </w:r>
      <w:r w:rsidR="003661C1" w:rsidRPr="00AD65BA">
        <w:rPr>
          <w:rFonts w:asciiTheme="minorEastAsia" w:hAnsiTheme="minorEastAsia" w:hint="eastAsia"/>
          <w:sz w:val="22"/>
        </w:rPr>
        <w:t>求めます。</w:t>
      </w:r>
    </w:p>
    <w:p w:rsidR="00930469" w:rsidRPr="00AD65BA" w:rsidRDefault="00930469"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w:t>
      </w:r>
      <w:r w:rsidR="009852B9" w:rsidRPr="00AD65BA">
        <w:rPr>
          <w:rFonts w:asciiTheme="minorEastAsia" w:hAnsiTheme="minorEastAsia" w:hint="eastAsia"/>
          <w:sz w:val="22"/>
        </w:rPr>
        <w:t>・</w:t>
      </w:r>
      <w:r w:rsidRPr="00AD65BA">
        <w:rPr>
          <w:rFonts w:asciiTheme="minorEastAsia" w:hAnsiTheme="minorEastAsia" w:hint="eastAsia"/>
          <w:sz w:val="22"/>
        </w:rPr>
        <w:t>国が示した設計労務単価の３ヶ月毎の見直し</w:t>
      </w:r>
    </w:p>
    <w:p w:rsidR="00930469" w:rsidRPr="00AD65BA" w:rsidRDefault="00930469"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・スライド額算定事務の簡素化</w:t>
      </w:r>
    </w:p>
    <w:p w:rsidR="00930469" w:rsidRPr="00AD65BA" w:rsidRDefault="00930469"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・作業効率に応じた歩掛等の補正を可能とする仕組みの創設</w:t>
      </w:r>
    </w:p>
    <w:p w:rsidR="00930469" w:rsidRPr="00AD65BA" w:rsidRDefault="00930469"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・作業員宿舎の設置に関する積算手法に係る具体的な運用の</w:t>
      </w:r>
      <w:r w:rsidR="009852B9" w:rsidRPr="00AD65BA">
        <w:rPr>
          <w:rFonts w:asciiTheme="minorEastAsia" w:hAnsiTheme="minorEastAsia" w:hint="eastAsia"/>
          <w:sz w:val="22"/>
        </w:rPr>
        <w:t>早期提示</w:t>
      </w:r>
    </w:p>
    <w:p w:rsidR="003661C1" w:rsidRPr="00AD65BA" w:rsidRDefault="003661C1" w:rsidP="009852B9">
      <w:pPr>
        <w:ind w:leftChars="100" w:left="210" w:firstLineChars="100" w:firstLine="220"/>
        <w:rPr>
          <w:rFonts w:asciiTheme="minorEastAsia" w:hAnsiTheme="minorEastAsia"/>
          <w:sz w:val="22"/>
        </w:rPr>
      </w:pPr>
      <w:r w:rsidRPr="00AD65BA">
        <w:rPr>
          <w:rFonts w:asciiTheme="minorEastAsia" w:hAnsiTheme="minorEastAsia" w:hint="eastAsia"/>
          <w:sz w:val="22"/>
        </w:rPr>
        <w:t>また、</w:t>
      </w:r>
      <w:r w:rsidR="0096438E" w:rsidRPr="00AD65BA">
        <w:rPr>
          <w:rFonts w:asciiTheme="minorEastAsia" w:hAnsiTheme="minorEastAsia" w:hint="eastAsia"/>
          <w:sz w:val="22"/>
        </w:rPr>
        <w:t>復旧・</w:t>
      </w:r>
      <w:r w:rsidRPr="00AD65BA">
        <w:rPr>
          <w:rFonts w:asciiTheme="minorEastAsia" w:hAnsiTheme="minorEastAsia" w:hint="eastAsia"/>
          <w:sz w:val="22"/>
        </w:rPr>
        <w:t>復興</w:t>
      </w:r>
      <w:r w:rsidR="0096438E" w:rsidRPr="00AD65BA">
        <w:rPr>
          <w:rFonts w:asciiTheme="minorEastAsia" w:hAnsiTheme="minorEastAsia" w:hint="eastAsia"/>
          <w:sz w:val="22"/>
        </w:rPr>
        <w:t>関連</w:t>
      </w:r>
      <w:r w:rsidRPr="00AD65BA">
        <w:rPr>
          <w:rFonts w:asciiTheme="minorEastAsia" w:hAnsiTheme="minorEastAsia" w:hint="eastAsia"/>
          <w:sz w:val="22"/>
        </w:rPr>
        <w:t>事業が本格化するなか、</w:t>
      </w:r>
      <w:r w:rsidR="00BB6E9E" w:rsidRPr="00AD65BA">
        <w:rPr>
          <w:rFonts w:asciiTheme="minorEastAsia" w:hAnsiTheme="minorEastAsia" w:hint="eastAsia"/>
          <w:sz w:val="22"/>
        </w:rPr>
        <w:t>著しい</w:t>
      </w:r>
      <w:r w:rsidR="0096438E" w:rsidRPr="00AD65BA">
        <w:rPr>
          <w:rFonts w:asciiTheme="minorEastAsia" w:hAnsiTheme="minorEastAsia" w:hint="eastAsia"/>
          <w:sz w:val="22"/>
        </w:rPr>
        <w:t>不足が予想される骨材、捨石、土砂</w:t>
      </w:r>
      <w:r w:rsidR="001C46FB" w:rsidRPr="00AD65BA">
        <w:rPr>
          <w:rFonts w:asciiTheme="minorEastAsia" w:hAnsiTheme="minorEastAsia" w:hint="eastAsia"/>
          <w:sz w:val="22"/>
        </w:rPr>
        <w:t>等に関し</w:t>
      </w:r>
      <w:r w:rsidR="0096438E" w:rsidRPr="00AD65BA">
        <w:rPr>
          <w:rFonts w:asciiTheme="minorEastAsia" w:hAnsiTheme="minorEastAsia" w:hint="eastAsia"/>
          <w:sz w:val="22"/>
        </w:rPr>
        <w:t>、</w:t>
      </w:r>
      <w:r w:rsidR="00DF3119" w:rsidRPr="00AD65BA">
        <w:rPr>
          <w:rFonts w:asciiTheme="minorEastAsia" w:hAnsiTheme="minorEastAsia" w:hint="eastAsia"/>
          <w:sz w:val="22"/>
        </w:rPr>
        <w:t>国において</w:t>
      </w:r>
      <w:r w:rsidR="0096438E" w:rsidRPr="00AD65BA">
        <w:rPr>
          <w:rFonts w:asciiTheme="minorEastAsia" w:hAnsiTheme="minorEastAsia" w:hint="eastAsia"/>
          <w:sz w:val="22"/>
        </w:rPr>
        <w:t>県を跨いだ広域的な調達</w:t>
      </w:r>
      <w:r w:rsidR="00DF3119" w:rsidRPr="00AD65BA">
        <w:rPr>
          <w:rFonts w:asciiTheme="minorEastAsia" w:hAnsiTheme="minorEastAsia" w:hint="eastAsia"/>
          <w:sz w:val="22"/>
        </w:rPr>
        <w:t>の仕組みづくりを</w:t>
      </w:r>
      <w:r w:rsidR="0096438E" w:rsidRPr="00AD65BA">
        <w:rPr>
          <w:rFonts w:asciiTheme="minorEastAsia" w:hAnsiTheme="minorEastAsia" w:hint="eastAsia"/>
          <w:sz w:val="22"/>
        </w:rPr>
        <w:t>調整するよう求めます。</w:t>
      </w:r>
      <w:r w:rsidR="001C46FB" w:rsidRPr="00AD65BA">
        <w:rPr>
          <w:rFonts w:asciiTheme="minorEastAsia" w:hAnsiTheme="minorEastAsia" w:hint="eastAsia"/>
          <w:sz w:val="22"/>
        </w:rPr>
        <w:t>さらに、生コンクリートやアスファルト等の安定供給を確保するため、</w:t>
      </w:r>
      <w:r w:rsidR="00186132" w:rsidRPr="00AD65BA">
        <w:rPr>
          <w:rFonts w:asciiTheme="minorEastAsia" w:hAnsiTheme="minorEastAsia" w:hint="eastAsia"/>
          <w:sz w:val="22"/>
        </w:rPr>
        <w:t>地域内での供給能力の不足に対応し</w:t>
      </w:r>
      <w:r w:rsidR="00651950" w:rsidRPr="00AD65BA">
        <w:rPr>
          <w:rFonts w:asciiTheme="minorEastAsia" w:hAnsiTheme="minorEastAsia" w:hint="eastAsia"/>
          <w:sz w:val="22"/>
        </w:rPr>
        <w:t>、</w:t>
      </w:r>
      <w:r w:rsidR="00186132" w:rsidRPr="00AD65BA">
        <w:rPr>
          <w:rFonts w:asciiTheme="minorEastAsia" w:hAnsiTheme="minorEastAsia" w:hint="eastAsia"/>
          <w:sz w:val="22"/>
        </w:rPr>
        <w:t>当該地域において</w:t>
      </w:r>
      <w:r w:rsidR="001C46FB" w:rsidRPr="00AD65BA">
        <w:rPr>
          <w:rFonts w:asciiTheme="minorEastAsia" w:hAnsiTheme="minorEastAsia" w:hint="eastAsia"/>
          <w:sz w:val="22"/>
        </w:rPr>
        <w:t>プラント等を県や市町村または民間事業者が設置する場合、当該費用を支援する補助制度等を創設するよう求めます。</w:t>
      </w:r>
    </w:p>
    <w:p w:rsidR="00FB248B" w:rsidRPr="00AD65BA" w:rsidRDefault="00FB248B" w:rsidP="001C46FB">
      <w:pPr>
        <w:rPr>
          <w:rFonts w:asciiTheme="majorEastAsia" w:eastAsiaTheme="majorEastAsia" w:hAnsiTheme="majorEastAsia"/>
          <w:sz w:val="22"/>
        </w:rPr>
      </w:pPr>
    </w:p>
    <w:p w:rsidR="00FB248B" w:rsidRPr="00AD65BA" w:rsidRDefault="00F72720" w:rsidP="00041DF0">
      <w:pPr>
        <w:ind w:left="660" w:hangingChars="300" w:hanging="660"/>
        <w:rPr>
          <w:rFonts w:asciiTheme="majorEastAsia" w:eastAsiaTheme="majorEastAsia" w:hAnsiTheme="majorEastAsia"/>
          <w:sz w:val="22"/>
        </w:rPr>
      </w:pPr>
      <w:r w:rsidRPr="00AD65BA">
        <w:rPr>
          <w:rFonts w:asciiTheme="majorEastAsia" w:eastAsiaTheme="majorEastAsia" w:hAnsiTheme="majorEastAsia" w:hint="eastAsia"/>
          <w:sz w:val="22"/>
        </w:rPr>
        <w:t>１０</w:t>
      </w:r>
      <w:r w:rsidR="0026143E" w:rsidRPr="00AD65BA">
        <w:rPr>
          <w:rFonts w:asciiTheme="majorEastAsia" w:eastAsiaTheme="majorEastAsia" w:hAnsiTheme="majorEastAsia" w:hint="eastAsia"/>
          <w:sz w:val="22"/>
        </w:rPr>
        <w:t xml:space="preserve">　復旧・復興事業に係る繰越手続の弾力的運用</w:t>
      </w:r>
    </w:p>
    <w:p w:rsidR="00FB248B" w:rsidRPr="00AD65BA" w:rsidRDefault="0026143E" w:rsidP="00041DF0">
      <w:pPr>
        <w:ind w:left="220" w:hangingChars="100" w:hanging="220"/>
        <w:rPr>
          <w:rFonts w:asciiTheme="minorEastAsia" w:hAnsiTheme="minorEastAsia"/>
          <w:sz w:val="22"/>
        </w:rPr>
      </w:pPr>
      <w:r w:rsidRPr="00AD65BA">
        <w:rPr>
          <w:rFonts w:asciiTheme="majorEastAsia" w:eastAsiaTheme="majorEastAsia" w:hAnsiTheme="majorEastAsia" w:hint="eastAsia"/>
          <w:sz w:val="22"/>
        </w:rPr>
        <w:t xml:space="preserve">　　</w:t>
      </w:r>
      <w:r w:rsidRPr="00AD65BA">
        <w:rPr>
          <w:rFonts w:asciiTheme="minorEastAsia" w:hAnsiTheme="minorEastAsia" w:hint="eastAsia"/>
          <w:sz w:val="22"/>
        </w:rPr>
        <w:t>本県においては、</w:t>
      </w:r>
      <w:r w:rsidR="00A432E5" w:rsidRPr="00AD65BA">
        <w:rPr>
          <w:rFonts w:asciiTheme="minorEastAsia" w:hAnsiTheme="minorEastAsia" w:hint="eastAsia"/>
          <w:sz w:val="22"/>
        </w:rPr>
        <w:t>平成２５年度への繰越事業費が大きく膨らんでおり、現年度予算事業はもとより、繰越事業を着実に実施することが、復旧・復興を進めるうえで非常に重要となっています。</w:t>
      </w:r>
    </w:p>
    <w:p w:rsidR="0026143E" w:rsidRPr="00AD65BA" w:rsidRDefault="00A432E5"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しかしながら、災害復旧</w:t>
      </w:r>
      <w:r w:rsidR="00647820" w:rsidRPr="00AD65BA">
        <w:rPr>
          <w:rFonts w:asciiTheme="minorEastAsia" w:hAnsiTheme="minorEastAsia" w:hint="eastAsia"/>
          <w:sz w:val="22"/>
        </w:rPr>
        <w:t>事業等においては、資材や労働者の不足などに起因する入札不調など</w:t>
      </w:r>
      <w:r w:rsidRPr="00AD65BA">
        <w:rPr>
          <w:rFonts w:asciiTheme="minorEastAsia" w:hAnsiTheme="minorEastAsia" w:hint="eastAsia"/>
          <w:sz w:val="22"/>
        </w:rPr>
        <w:t>により事業に遅れが生じているほか、</w:t>
      </w:r>
      <w:r w:rsidR="001A21BF" w:rsidRPr="00AD65BA">
        <w:rPr>
          <w:rFonts w:asciiTheme="minorEastAsia" w:hAnsiTheme="minorEastAsia" w:hint="eastAsia"/>
          <w:sz w:val="22"/>
        </w:rPr>
        <w:t>被災企業が実施する</w:t>
      </w:r>
      <w:r w:rsidRPr="00AD65BA">
        <w:rPr>
          <w:rFonts w:asciiTheme="minorEastAsia" w:hAnsiTheme="minorEastAsia" w:hint="eastAsia"/>
          <w:sz w:val="22"/>
        </w:rPr>
        <w:t>中小企業等グループ施設等復旧整備事業</w:t>
      </w:r>
      <w:r w:rsidR="001A21BF" w:rsidRPr="00AD65BA">
        <w:rPr>
          <w:rFonts w:asciiTheme="minorEastAsia" w:hAnsiTheme="minorEastAsia" w:hint="eastAsia"/>
          <w:sz w:val="22"/>
        </w:rPr>
        <w:t>においては、施設復旧の基盤となる地盤の嵩上げ工事</w:t>
      </w:r>
      <w:r w:rsidR="001A070A" w:rsidRPr="00AD65BA">
        <w:rPr>
          <w:rFonts w:asciiTheme="minorEastAsia" w:hAnsiTheme="minorEastAsia" w:hint="eastAsia"/>
          <w:sz w:val="22"/>
        </w:rPr>
        <w:t>が</w:t>
      </w:r>
      <w:r w:rsidR="001A21BF" w:rsidRPr="00AD65BA">
        <w:rPr>
          <w:rFonts w:asciiTheme="minorEastAsia" w:hAnsiTheme="minorEastAsia" w:hint="eastAsia"/>
          <w:sz w:val="22"/>
        </w:rPr>
        <w:t>遅れ</w:t>
      </w:r>
      <w:r w:rsidR="007045F2" w:rsidRPr="00AD65BA">
        <w:rPr>
          <w:rFonts w:asciiTheme="minorEastAsia" w:hAnsiTheme="minorEastAsia" w:hint="eastAsia"/>
          <w:sz w:val="22"/>
        </w:rPr>
        <w:t>、</w:t>
      </w:r>
      <w:r w:rsidR="001A21BF" w:rsidRPr="00AD65BA">
        <w:rPr>
          <w:rFonts w:asciiTheme="minorEastAsia" w:hAnsiTheme="minorEastAsia" w:hint="eastAsia"/>
          <w:sz w:val="22"/>
        </w:rPr>
        <w:t>事業の進捗に支障をきたすなど、相当数の事業について、繰越年度内の完了が困難な状況となっています。</w:t>
      </w:r>
    </w:p>
    <w:p w:rsidR="007045F2" w:rsidRPr="00AD65BA" w:rsidRDefault="007045F2"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す</w:t>
      </w:r>
      <w:r w:rsidR="00DF3119" w:rsidRPr="00AD65BA">
        <w:rPr>
          <w:rFonts w:asciiTheme="minorEastAsia" w:hAnsiTheme="minorEastAsia" w:hint="eastAsia"/>
          <w:sz w:val="22"/>
        </w:rPr>
        <w:t>でに事故繰越手続の簡素化を図っていただいているところですが、こ</w:t>
      </w:r>
      <w:r w:rsidRPr="00AD65BA">
        <w:rPr>
          <w:rFonts w:asciiTheme="minorEastAsia" w:hAnsiTheme="minorEastAsia" w:hint="eastAsia"/>
          <w:sz w:val="22"/>
        </w:rPr>
        <w:t>のような</w:t>
      </w:r>
      <w:r w:rsidR="007818C9" w:rsidRPr="00AD65BA">
        <w:rPr>
          <w:rFonts w:asciiTheme="minorEastAsia" w:hAnsiTheme="minorEastAsia" w:hint="eastAsia"/>
          <w:sz w:val="22"/>
        </w:rPr>
        <w:t>被災地の</w:t>
      </w:r>
      <w:r w:rsidR="00DF3119" w:rsidRPr="00AD65BA">
        <w:rPr>
          <w:rFonts w:asciiTheme="minorEastAsia" w:hAnsiTheme="minorEastAsia" w:hint="eastAsia"/>
          <w:sz w:val="22"/>
        </w:rPr>
        <w:t>実態</w:t>
      </w:r>
      <w:r w:rsidR="00DF3119" w:rsidRPr="00AD65BA">
        <w:rPr>
          <w:rFonts w:asciiTheme="minorEastAsia" w:hAnsiTheme="minorEastAsia" w:hint="eastAsia"/>
          <w:sz w:val="22"/>
        </w:rPr>
        <w:lastRenderedPageBreak/>
        <w:t>を考慮し</w:t>
      </w:r>
      <w:r w:rsidRPr="00AD65BA">
        <w:rPr>
          <w:rFonts w:asciiTheme="minorEastAsia" w:hAnsiTheme="minorEastAsia" w:hint="eastAsia"/>
          <w:sz w:val="22"/>
        </w:rPr>
        <w:t>、やむを得ず繰越年度内に完了しない各種事業につきましては、財政法</w:t>
      </w:r>
      <w:r w:rsidR="00154E2C" w:rsidRPr="00AD65BA">
        <w:rPr>
          <w:rFonts w:asciiTheme="minorEastAsia" w:hAnsiTheme="minorEastAsia" w:hint="eastAsia"/>
          <w:sz w:val="22"/>
        </w:rPr>
        <w:t>第</w:t>
      </w:r>
      <w:r w:rsidRPr="00AD65BA">
        <w:rPr>
          <w:rFonts w:asciiTheme="minorEastAsia" w:hAnsiTheme="minorEastAsia" w:hint="eastAsia"/>
          <w:sz w:val="22"/>
        </w:rPr>
        <w:t>４２条</w:t>
      </w:r>
      <w:r w:rsidR="00F84A39" w:rsidRPr="00AD65BA">
        <w:rPr>
          <w:rFonts w:asciiTheme="minorEastAsia" w:hAnsiTheme="minorEastAsia" w:hint="eastAsia"/>
          <w:sz w:val="22"/>
        </w:rPr>
        <w:t>及び地方自治法第２２０条に</w:t>
      </w:r>
      <w:r w:rsidRPr="00AD65BA">
        <w:rPr>
          <w:rFonts w:asciiTheme="minorEastAsia" w:hAnsiTheme="minorEastAsia" w:hint="eastAsia"/>
          <w:sz w:val="22"/>
        </w:rPr>
        <w:t>規定する年度内支出負担行為の要件を緩和するとともに、１回限りとされている事故繰越</w:t>
      </w:r>
      <w:r w:rsidR="00DF3119" w:rsidRPr="00AD65BA">
        <w:rPr>
          <w:rFonts w:asciiTheme="minorEastAsia" w:hAnsiTheme="minorEastAsia" w:hint="eastAsia"/>
          <w:sz w:val="22"/>
        </w:rPr>
        <w:t>の複数回承認について、特別の措置を講じ</w:t>
      </w:r>
      <w:r w:rsidR="00F84A39" w:rsidRPr="00AD65BA">
        <w:rPr>
          <w:rFonts w:asciiTheme="minorEastAsia" w:hAnsiTheme="minorEastAsia" w:hint="eastAsia"/>
          <w:sz w:val="22"/>
        </w:rPr>
        <w:t>るよう求めます。</w:t>
      </w:r>
    </w:p>
    <w:p w:rsidR="00F40756" w:rsidRPr="00AD65BA" w:rsidRDefault="00F84A39" w:rsidP="00041DF0">
      <w:pPr>
        <w:ind w:left="220" w:hangingChars="100" w:hanging="220"/>
        <w:rPr>
          <w:rFonts w:asciiTheme="minorEastAsia" w:hAnsiTheme="minorEastAsia"/>
          <w:sz w:val="22"/>
        </w:rPr>
      </w:pPr>
      <w:r w:rsidRPr="00AD65BA">
        <w:rPr>
          <w:rFonts w:asciiTheme="minorEastAsia" w:hAnsiTheme="minorEastAsia" w:hint="eastAsia"/>
          <w:sz w:val="22"/>
        </w:rPr>
        <w:t xml:space="preserve">　　また、事故繰越の複数回承認が認められない場合には、復旧・復興事業の進捗に支障をきたすこと</w:t>
      </w:r>
      <w:r w:rsidR="00DF3119" w:rsidRPr="00AD65BA">
        <w:rPr>
          <w:rFonts w:asciiTheme="minorEastAsia" w:hAnsiTheme="minorEastAsia" w:hint="eastAsia"/>
          <w:sz w:val="22"/>
        </w:rPr>
        <w:t>のない</w:t>
      </w:r>
      <w:r w:rsidRPr="00AD65BA">
        <w:rPr>
          <w:rFonts w:asciiTheme="minorEastAsia" w:hAnsiTheme="minorEastAsia" w:hint="eastAsia"/>
          <w:sz w:val="22"/>
        </w:rPr>
        <w:t>よう、</w:t>
      </w:r>
      <w:r w:rsidR="00E26B87" w:rsidRPr="00AD65BA">
        <w:rPr>
          <w:rFonts w:asciiTheme="minorEastAsia" w:hAnsiTheme="minorEastAsia" w:hint="eastAsia"/>
          <w:sz w:val="22"/>
        </w:rPr>
        <w:t>必要となる</w:t>
      </w:r>
      <w:r w:rsidR="00DF3119" w:rsidRPr="00AD65BA">
        <w:rPr>
          <w:rFonts w:asciiTheme="minorEastAsia" w:hAnsiTheme="minorEastAsia" w:hint="eastAsia"/>
          <w:sz w:val="22"/>
        </w:rPr>
        <w:t>予算の確実な再予算化とともに、現在と同様の財政支援措置を講じ</w:t>
      </w:r>
      <w:r w:rsidR="00E26B87" w:rsidRPr="00AD65BA">
        <w:rPr>
          <w:rFonts w:asciiTheme="minorEastAsia" w:hAnsiTheme="minorEastAsia" w:hint="eastAsia"/>
          <w:sz w:val="22"/>
        </w:rPr>
        <w:t>るよう求めます。</w:t>
      </w:r>
    </w:p>
    <w:p w:rsidR="001A21BF" w:rsidRPr="00AD65BA" w:rsidRDefault="001A21BF" w:rsidP="00041DF0">
      <w:pPr>
        <w:ind w:left="220" w:hangingChars="100" w:hanging="220"/>
        <w:rPr>
          <w:rFonts w:asciiTheme="minorEastAsia" w:hAnsiTheme="minorEastAsia"/>
          <w:sz w:val="22"/>
        </w:rPr>
      </w:pPr>
    </w:p>
    <w:p w:rsidR="00FB248B" w:rsidRPr="00AD65BA" w:rsidRDefault="00F72720" w:rsidP="00041DF0">
      <w:pPr>
        <w:ind w:left="660" w:hangingChars="300" w:hanging="660"/>
        <w:rPr>
          <w:rFonts w:asciiTheme="majorEastAsia" w:eastAsiaTheme="majorEastAsia" w:hAnsiTheme="majorEastAsia"/>
          <w:sz w:val="22"/>
        </w:rPr>
      </w:pPr>
      <w:r w:rsidRPr="00AD65BA">
        <w:rPr>
          <w:rFonts w:asciiTheme="majorEastAsia" w:eastAsiaTheme="majorEastAsia" w:hAnsiTheme="majorEastAsia" w:hint="eastAsia"/>
          <w:sz w:val="22"/>
        </w:rPr>
        <w:t>１１</w:t>
      </w:r>
      <w:r w:rsidR="00FB248B" w:rsidRPr="00AD65BA">
        <w:rPr>
          <w:rFonts w:asciiTheme="majorEastAsia" w:eastAsiaTheme="majorEastAsia" w:hAnsiTheme="majorEastAsia" w:hint="eastAsia"/>
          <w:sz w:val="22"/>
        </w:rPr>
        <w:t xml:space="preserve">　東京電力福島第一原子力発電所事故への対応</w:t>
      </w:r>
    </w:p>
    <w:p w:rsidR="00F72720" w:rsidRPr="00AD65BA" w:rsidRDefault="00F40756" w:rsidP="00BB6E9E">
      <w:pPr>
        <w:rPr>
          <w:rFonts w:asciiTheme="majorEastAsia" w:eastAsiaTheme="majorEastAsia" w:hAnsiTheme="majorEastAsia"/>
          <w:sz w:val="22"/>
        </w:rPr>
      </w:pPr>
      <w:r w:rsidRPr="00AD65BA">
        <w:rPr>
          <w:rFonts w:asciiTheme="majorEastAsia" w:eastAsiaTheme="majorEastAsia" w:hAnsiTheme="majorEastAsia" w:hint="eastAsia"/>
          <w:sz w:val="22"/>
        </w:rPr>
        <w:t>（１）</w:t>
      </w:r>
      <w:r w:rsidR="00F72720" w:rsidRPr="00AD65BA">
        <w:rPr>
          <w:rFonts w:asciiTheme="majorEastAsia" w:eastAsiaTheme="majorEastAsia" w:hAnsiTheme="majorEastAsia" w:hint="eastAsia"/>
          <w:sz w:val="22"/>
        </w:rPr>
        <w:t>原発事故に起因する風評被害</w:t>
      </w:r>
      <w:r w:rsidR="008B3261" w:rsidRPr="00AD65BA">
        <w:rPr>
          <w:rFonts w:asciiTheme="majorEastAsia" w:eastAsiaTheme="majorEastAsia" w:hAnsiTheme="majorEastAsia" w:hint="eastAsia"/>
          <w:sz w:val="22"/>
        </w:rPr>
        <w:t>等</w:t>
      </w:r>
      <w:r w:rsidRPr="00AD65BA">
        <w:rPr>
          <w:rFonts w:asciiTheme="majorEastAsia" w:eastAsiaTheme="majorEastAsia" w:hAnsiTheme="majorEastAsia" w:hint="eastAsia"/>
          <w:sz w:val="22"/>
        </w:rPr>
        <w:t>に係る迅速かつ十分な賠償</w:t>
      </w:r>
    </w:p>
    <w:p w:rsidR="00871641" w:rsidRPr="00AD65BA" w:rsidRDefault="007818C9" w:rsidP="00041DF0">
      <w:pPr>
        <w:ind w:left="444" w:hangingChars="202" w:hanging="444"/>
        <w:rPr>
          <w:rFonts w:asciiTheme="minorEastAsia" w:hAnsiTheme="minorEastAsia"/>
          <w:sz w:val="22"/>
        </w:rPr>
      </w:pPr>
      <w:r w:rsidRPr="00AD65BA">
        <w:rPr>
          <w:rFonts w:asciiTheme="majorEastAsia" w:eastAsiaTheme="majorEastAsia" w:hAnsiTheme="majorEastAsia" w:hint="eastAsia"/>
          <w:sz w:val="22"/>
        </w:rPr>
        <w:t xml:space="preserve">　　　</w:t>
      </w:r>
      <w:r w:rsidRPr="00AD65BA">
        <w:rPr>
          <w:rFonts w:asciiTheme="minorEastAsia" w:hAnsiTheme="minorEastAsia" w:hint="eastAsia"/>
          <w:sz w:val="22"/>
        </w:rPr>
        <w:t>本県は、東京電力福島第一原子力発電所が立地する福島県に隣接し、放射能汚染による農林水産物</w:t>
      </w:r>
      <w:r w:rsidR="00871641" w:rsidRPr="00AD65BA">
        <w:rPr>
          <w:rFonts w:asciiTheme="minorEastAsia" w:hAnsiTheme="minorEastAsia" w:hint="eastAsia"/>
          <w:sz w:val="22"/>
        </w:rPr>
        <w:t>の出荷制限などの実害のほか、本県産品の買い控えや国内外の旅行者における本県への旅行の忌避など、原発事故に伴う風評による被害が拡大しています。</w:t>
      </w:r>
    </w:p>
    <w:p w:rsidR="007818C9" w:rsidRPr="00AD65BA" w:rsidRDefault="00871641" w:rsidP="00041DF0">
      <w:pPr>
        <w:ind w:leftChars="200" w:left="420" w:firstLineChars="100" w:firstLine="220"/>
        <w:rPr>
          <w:rFonts w:asciiTheme="minorEastAsia" w:hAnsiTheme="minorEastAsia"/>
          <w:sz w:val="22"/>
        </w:rPr>
      </w:pPr>
      <w:r w:rsidRPr="00AD65BA">
        <w:rPr>
          <w:rFonts w:asciiTheme="minorEastAsia" w:hAnsiTheme="minorEastAsia" w:hint="eastAsia"/>
          <w:sz w:val="22"/>
        </w:rPr>
        <w:t>こうしたなか、県内の生産者、事業者においては、様々な要因から東京電力による迅速かつ十分な賠償を得られず、大変苦慮しているとの声が各方面から</w:t>
      </w:r>
      <w:r w:rsidR="001530DD" w:rsidRPr="00AD65BA">
        <w:rPr>
          <w:rFonts w:asciiTheme="minorEastAsia" w:hAnsiTheme="minorEastAsia" w:hint="eastAsia"/>
          <w:sz w:val="22"/>
        </w:rPr>
        <w:t>寄せられており、東京電力の損害賠償による県内被害者の救済に関しては強い懸念があります。</w:t>
      </w:r>
    </w:p>
    <w:p w:rsidR="001530DD" w:rsidRPr="00AD65BA" w:rsidRDefault="001530DD" w:rsidP="00041DF0">
      <w:pPr>
        <w:ind w:leftChars="200" w:left="420" w:firstLineChars="100" w:firstLine="220"/>
        <w:rPr>
          <w:rFonts w:asciiTheme="minorEastAsia" w:hAnsiTheme="minorEastAsia"/>
          <w:sz w:val="22"/>
        </w:rPr>
      </w:pPr>
      <w:r w:rsidRPr="00AD65BA">
        <w:rPr>
          <w:rFonts w:asciiTheme="minorEastAsia" w:hAnsiTheme="minorEastAsia" w:hint="eastAsia"/>
          <w:sz w:val="22"/>
        </w:rPr>
        <w:t>つきましては、実害はもとより風評による被害を現に被っている</w:t>
      </w:r>
      <w:r w:rsidR="001A070A" w:rsidRPr="00AD65BA">
        <w:rPr>
          <w:rFonts w:asciiTheme="minorEastAsia" w:hAnsiTheme="minorEastAsia" w:hint="eastAsia"/>
          <w:sz w:val="22"/>
        </w:rPr>
        <w:t>すべての</w:t>
      </w:r>
      <w:r w:rsidRPr="00AD65BA">
        <w:rPr>
          <w:rFonts w:asciiTheme="minorEastAsia" w:hAnsiTheme="minorEastAsia" w:hint="eastAsia"/>
          <w:sz w:val="22"/>
        </w:rPr>
        <w:t>被害者が</w:t>
      </w:r>
      <w:r w:rsidR="00105688" w:rsidRPr="00AD65BA">
        <w:rPr>
          <w:rFonts w:asciiTheme="minorEastAsia" w:hAnsiTheme="minorEastAsia" w:hint="eastAsia"/>
          <w:sz w:val="22"/>
        </w:rPr>
        <w:t>救済されるよう、以下の各項目について、東京電力に対し強く指導</w:t>
      </w:r>
      <w:r w:rsidR="00DF3119" w:rsidRPr="00AD65BA">
        <w:rPr>
          <w:rFonts w:asciiTheme="minorEastAsia" w:hAnsiTheme="minorEastAsia" w:hint="eastAsia"/>
          <w:sz w:val="22"/>
        </w:rPr>
        <w:t>す</w:t>
      </w:r>
      <w:r w:rsidRPr="00AD65BA">
        <w:rPr>
          <w:rFonts w:asciiTheme="minorEastAsia" w:hAnsiTheme="minorEastAsia" w:hint="eastAsia"/>
          <w:sz w:val="22"/>
        </w:rPr>
        <w:t>るよう求めます。</w:t>
      </w:r>
    </w:p>
    <w:p w:rsidR="001530DD" w:rsidRPr="00AD65BA" w:rsidRDefault="001530DD" w:rsidP="001530DD">
      <w:pPr>
        <w:rPr>
          <w:rFonts w:asciiTheme="majorEastAsia" w:eastAsiaTheme="majorEastAsia" w:hAnsiTheme="majorEastAsia"/>
          <w:sz w:val="22"/>
        </w:rPr>
      </w:pPr>
      <w:r w:rsidRPr="00AD65BA">
        <w:rPr>
          <w:rFonts w:asciiTheme="minorEastAsia" w:hAnsiTheme="minorEastAsia" w:hint="eastAsia"/>
          <w:sz w:val="22"/>
        </w:rPr>
        <w:t xml:space="preserve">　</w:t>
      </w:r>
      <w:r w:rsidR="0032188B" w:rsidRPr="00AD65BA">
        <w:rPr>
          <w:rFonts w:asciiTheme="minorEastAsia" w:hAnsiTheme="minorEastAsia" w:hint="eastAsia"/>
          <w:sz w:val="22"/>
        </w:rPr>
        <w:t xml:space="preserve">　</w:t>
      </w:r>
      <w:r w:rsidRPr="00AD65BA">
        <w:rPr>
          <w:rFonts w:asciiTheme="majorEastAsia" w:eastAsiaTheme="majorEastAsia" w:hAnsiTheme="majorEastAsia" w:hint="eastAsia"/>
          <w:sz w:val="22"/>
        </w:rPr>
        <w:t>イ　賠償金の迅速かつ十分な支払</w:t>
      </w:r>
      <w:r w:rsidR="00154E2C" w:rsidRPr="00AD65BA">
        <w:rPr>
          <w:rFonts w:asciiTheme="majorEastAsia" w:eastAsiaTheme="majorEastAsia" w:hAnsiTheme="majorEastAsia" w:hint="eastAsia"/>
          <w:sz w:val="22"/>
        </w:rPr>
        <w:t>い</w:t>
      </w:r>
    </w:p>
    <w:p w:rsidR="001530DD" w:rsidRPr="00AD65BA" w:rsidRDefault="001530DD" w:rsidP="00041DF0">
      <w:pPr>
        <w:ind w:left="660" w:hangingChars="300" w:hanging="660"/>
        <w:rPr>
          <w:rFonts w:asciiTheme="minorEastAsia" w:hAnsiTheme="minorEastAsia"/>
          <w:sz w:val="22"/>
        </w:rPr>
      </w:pPr>
      <w:r w:rsidRPr="00AD65BA">
        <w:rPr>
          <w:rFonts w:asciiTheme="minorEastAsia" w:hAnsiTheme="minorEastAsia" w:hint="eastAsia"/>
          <w:sz w:val="22"/>
        </w:rPr>
        <w:t xml:space="preserve">　　　</w:t>
      </w:r>
      <w:r w:rsidR="0032188B" w:rsidRPr="00AD65BA">
        <w:rPr>
          <w:rFonts w:asciiTheme="minorEastAsia" w:hAnsiTheme="minorEastAsia" w:hint="eastAsia"/>
          <w:sz w:val="22"/>
        </w:rPr>
        <w:t xml:space="preserve">　</w:t>
      </w:r>
      <w:r w:rsidR="00DF3119" w:rsidRPr="00AD65BA">
        <w:rPr>
          <w:rFonts w:asciiTheme="minorEastAsia" w:hAnsiTheme="minorEastAsia" w:hint="eastAsia"/>
          <w:sz w:val="22"/>
        </w:rPr>
        <w:t>実害を含む請求に対する賠償金の支払いについて、現状では</w:t>
      </w:r>
      <w:r w:rsidR="00154E2C" w:rsidRPr="00AD65BA">
        <w:rPr>
          <w:rFonts w:asciiTheme="minorEastAsia" w:hAnsiTheme="minorEastAsia" w:hint="eastAsia"/>
          <w:sz w:val="22"/>
        </w:rPr>
        <w:t>本</w:t>
      </w:r>
      <w:r w:rsidR="00C63372" w:rsidRPr="00AD65BA">
        <w:rPr>
          <w:rFonts w:asciiTheme="minorEastAsia" w:hAnsiTheme="minorEastAsia" w:hint="eastAsia"/>
          <w:sz w:val="22"/>
        </w:rPr>
        <w:t>県は他県と比して</w:t>
      </w:r>
      <w:r w:rsidR="00DF3119" w:rsidRPr="00AD65BA">
        <w:rPr>
          <w:rFonts w:asciiTheme="minorEastAsia" w:hAnsiTheme="minorEastAsia" w:hint="eastAsia"/>
          <w:sz w:val="22"/>
        </w:rPr>
        <w:t>支払率が</w:t>
      </w:r>
      <w:r w:rsidR="00C63372" w:rsidRPr="00AD65BA">
        <w:rPr>
          <w:rFonts w:asciiTheme="minorEastAsia" w:hAnsiTheme="minorEastAsia" w:hint="eastAsia"/>
          <w:sz w:val="22"/>
        </w:rPr>
        <w:t>低く、客観的に十分な賠償を受けているとは言</w:t>
      </w:r>
      <w:r w:rsidRPr="00AD65BA">
        <w:rPr>
          <w:rFonts w:asciiTheme="minorEastAsia" w:hAnsiTheme="minorEastAsia" w:hint="eastAsia"/>
          <w:sz w:val="22"/>
        </w:rPr>
        <w:t>いがたい状況にあります。また、本年１月原子力損害賠償紛争審査会による中間指針の第三次追補において、本県の風評被害が新たに賠償の対象となったことにより、</w:t>
      </w:r>
      <w:r w:rsidR="00C7411A">
        <w:rPr>
          <w:rFonts w:asciiTheme="minorEastAsia" w:hAnsiTheme="minorEastAsia" w:hint="eastAsia"/>
          <w:sz w:val="22"/>
        </w:rPr>
        <w:t>今後請求の件数及び金額が大幅に増加すると推察され、更なる</w:t>
      </w:r>
      <w:r w:rsidR="0032188B" w:rsidRPr="00AD65BA">
        <w:rPr>
          <w:rFonts w:asciiTheme="minorEastAsia" w:hAnsiTheme="minorEastAsia" w:hint="eastAsia"/>
          <w:sz w:val="22"/>
        </w:rPr>
        <w:t>支払遅延の発生が懸念されます。こうした事態は、現に風評による被害を被っている生産者、事業者の経営を著しく圧迫するものであり、憂慮すべき問題です。</w:t>
      </w:r>
    </w:p>
    <w:p w:rsidR="0032188B" w:rsidRPr="00AD65BA" w:rsidRDefault="0032188B" w:rsidP="00041DF0">
      <w:pPr>
        <w:ind w:left="660" w:hangingChars="300" w:hanging="660"/>
        <w:rPr>
          <w:rFonts w:asciiTheme="minorEastAsia" w:hAnsiTheme="minorEastAsia"/>
          <w:sz w:val="22"/>
        </w:rPr>
      </w:pPr>
      <w:r w:rsidRPr="00AD65BA">
        <w:rPr>
          <w:rFonts w:asciiTheme="minorEastAsia" w:hAnsiTheme="minorEastAsia" w:hint="eastAsia"/>
          <w:sz w:val="22"/>
        </w:rPr>
        <w:t xml:space="preserve">　　　　つきましては、国において東京電力に対し、審査の簡素化、迅速化も含め、賠償</w:t>
      </w:r>
      <w:r w:rsidR="00BB6E9E" w:rsidRPr="00AD65BA">
        <w:rPr>
          <w:rFonts w:asciiTheme="minorEastAsia" w:hAnsiTheme="minorEastAsia" w:hint="eastAsia"/>
          <w:sz w:val="22"/>
        </w:rPr>
        <w:t>金</w:t>
      </w:r>
      <w:r w:rsidR="00105688" w:rsidRPr="00AD65BA">
        <w:rPr>
          <w:rFonts w:asciiTheme="minorEastAsia" w:hAnsiTheme="minorEastAsia" w:hint="eastAsia"/>
          <w:sz w:val="22"/>
        </w:rPr>
        <w:t>の迅速かつ十分な支払いを確実に行うよう</w:t>
      </w:r>
      <w:r w:rsidRPr="00AD65BA">
        <w:rPr>
          <w:rFonts w:asciiTheme="minorEastAsia" w:hAnsiTheme="minorEastAsia" w:hint="eastAsia"/>
          <w:sz w:val="22"/>
        </w:rPr>
        <w:t>、強く</w:t>
      </w:r>
      <w:r w:rsidR="00DF3119" w:rsidRPr="00AD65BA">
        <w:rPr>
          <w:rFonts w:asciiTheme="minorEastAsia" w:hAnsiTheme="minorEastAsia" w:hint="eastAsia"/>
          <w:sz w:val="22"/>
        </w:rPr>
        <w:t>指導す</w:t>
      </w:r>
      <w:r w:rsidR="00154E2C" w:rsidRPr="00AD65BA">
        <w:rPr>
          <w:rFonts w:asciiTheme="minorEastAsia" w:hAnsiTheme="minorEastAsia" w:hint="eastAsia"/>
          <w:sz w:val="22"/>
        </w:rPr>
        <w:t>ることを</w:t>
      </w:r>
      <w:r w:rsidRPr="00AD65BA">
        <w:rPr>
          <w:rFonts w:asciiTheme="minorEastAsia" w:hAnsiTheme="minorEastAsia" w:hint="eastAsia"/>
          <w:sz w:val="22"/>
        </w:rPr>
        <w:t>求めます。</w:t>
      </w:r>
    </w:p>
    <w:p w:rsidR="00DF3119" w:rsidRPr="00AD65BA" w:rsidRDefault="00DF3119" w:rsidP="00041DF0">
      <w:pPr>
        <w:ind w:left="660" w:hangingChars="300" w:hanging="660"/>
        <w:rPr>
          <w:rFonts w:asciiTheme="minorEastAsia" w:hAnsiTheme="minorEastAsia"/>
          <w:sz w:val="22"/>
        </w:rPr>
      </w:pPr>
    </w:p>
    <w:p w:rsidR="0032188B" w:rsidRPr="00AD65BA" w:rsidRDefault="0032188B" w:rsidP="00041DF0">
      <w:pPr>
        <w:ind w:left="660" w:hangingChars="300" w:hanging="660"/>
        <w:rPr>
          <w:rFonts w:asciiTheme="majorEastAsia" w:eastAsiaTheme="majorEastAsia" w:hAnsiTheme="majorEastAsia"/>
          <w:sz w:val="22"/>
        </w:rPr>
      </w:pPr>
      <w:r w:rsidRPr="00AD65BA">
        <w:rPr>
          <w:rFonts w:asciiTheme="minorEastAsia" w:hAnsiTheme="minorEastAsia" w:hint="eastAsia"/>
          <w:sz w:val="22"/>
        </w:rPr>
        <w:t xml:space="preserve">　　</w:t>
      </w:r>
      <w:r w:rsidRPr="00AD65BA">
        <w:rPr>
          <w:rFonts w:asciiTheme="majorEastAsia" w:eastAsiaTheme="majorEastAsia" w:hAnsiTheme="majorEastAsia" w:hint="eastAsia"/>
          <w:sz w:val="22"/>
        </w:rPr>
        <w:t xml:space="preserve">ロ　</w:t>
      </w:r>
      <w:r w:rsidR="00BB6E9E" w:rsidRPr="00AD65BA">
        <w:rPr>
          <w:rFonts w:asciiTheme="majorEastAsia" w:eastAsiaTheme="majorEastAsia" w:hAnsiTheme="majorEastAsia" w:hint="eastAsia"/>
          <w:sz w:val="22"/>
        </w:rPr>
        <w:t>請求手続の簡素化</w:t>
      </w:r>
    </w:p>
    <w:p w:rsidR="001530DD" w:rsidRPr="00AD65BA" w:rsidRDefault="001530DD" w:rsidP="00041DF0">
      <w:pPr>
        <w:ind w:left="660" w:hangingChars="300" w:hanging="660"/>
        <w:rPr>
          <w:rFonts w:asciiTheme="minorEastAsia" w:hAnsiTheme="minorEastAsia"/>
          <w:sz w:val="22"/>
        </w:rPr>
      </w:pPr>
      <w:r w:rsidRPr="00AD65BA">
        <w:rPr>
          <w:rFonts w:asciiTheme="minorEastAsia" w:hAnsiTheme="minorEastAsia" w:hint="eastAsia"/>
          <w:sz w:val="22"/>
        </w:rPr>
        <w:t xml:space="preserve">　</w:t>
      </w:r>
      <w:r w:rsidR="00BB6E9E" w:rsidRPr="00AD65BA">
        <w:rPr>
          <w:rFonts w:asciiTheme="minorEastAsia" w:hAnsiTheme="minorEastAsia" w:hint="eastAsia"/>
          <w:sz w:val="22"/>
        </w:rPr>
        <w:t xml:space="preserve">　　　損害賠償請求手続において</w:t>
      </w:r>
      <w:r w:rsidR="00C7411A">
        <w:rPr>
          <w:rFonts w:asciiTheme="minorEastAsia" w:hAnsiTheme="minorEastAsia" w:hint="eastAsia"/>
          <w:sz w:val="22"/>
        </w:rPr>
        <w:t>、請求者側は請求書作成のほか、損害を裏付けるための膨大な証憑</w:t>
      </w:r>
      <w:r w:rsidR="00BB6E9E" w:rsidRPr="00AD65BA">
        <w:rPr>
          <w:rFonts w:asciiTheme="minorEastAsia" w:hAnsiTheme="minorEastAsia" w:hint="eastAsia"/>
          <w:sz w:val="22"/>
        </w:rPr>
        <w:t>の提出を要し、これらの準備に非常に苦慮しています。また、生産組合等は、生産者の請求手続の補助のほか、膨大な請求の取りまとめを行い、当該事務処理に多大な労力、経費を要しています。</w:t>
      </w:r>
    </w:p>
    <w:p w:rsidR="00BB6E9E" w:rsidRPr="00AD65BA" w:rsidRDefault="00BB6E9E" w:rsidP="00041DF0">
      <w:pPr>
        <w:ind w:left="660" w:hangingChars="300" w:hanging="660"/>
        <w:rPr>
          <w:rFonts w:asciiTheme="minorEastAsia" w:hAnsiTheme="minorEastAsia"/>
          <w:sz w:val="22"/>
        </w:rPr>
      </w:pPr>
      <w:r w:rsidRPr="00AD65BA">
        <w:rPr>
          <w:rFonts w:asciiTheme="minorEastAsia" w:hAnsiTheme="minorEastAsia" w:hint="eastAsia"/>
          <w:sz w:val="22"/>
        </w:rPr>
        <w:t xml:space="preserve">　　　　つきましては、国において東京電力に対し、請求手続の簡素化に向け真摯に取り組むとともに、生産組合等において請求事務処理のために要した</w:t>
      </w:r>
      <w:r w:rsidR="006B4418" w:rsidRPr="00AD65BA">
        <w:rPr>
          <w:rFonts w:asciiTheme="minorEastAsia" w:hAnsiTheme="minorEastAsia" w:hint="eastAsia"/>
          <w:sz w:val="22"/>
        </w:rPr>
        <w:t>経費について、その実態に鑑みた十分な賠償を行うよう、強く指導す</w:t>
      </w:r>
      <w:r w:rsidR="00154E2C" w:rsidRPr="00AD65BA">
        <w:rPr>
          <w:rFonts w:asciiTheme="minorEastAsia" w:hAnsiTheme="minorEastAsia" w:hint="eastAsia"/>
          <w:sz w:val="22"/>
        </w:rPr>
        <w:t>ることを</w:t>
      </w:r>
      <w:r w:rsidRPr="00AD65BA">
        <w:rPr>
          <w:rFonts w:asciiTheme="minorEastAsia" w:hAnsiTheme="minorEastAsia" w:hint="eastAsia"/>
          <w:sz w:val="22"/>
        </w:rPr>
        <w:t>求めます。</w:t>
      </w:r>
    </w:p>
    <w:p w:rsidR="00DF3119" w:rsidRPr="00AD65BA" w:rsidRDefault="00DF3119" w:rsidP="00041DF0">
      <w:pPr>
        <w:ind w:left="660" w:hangingChars="300" w:hanging="660"/>
        <w:rPr>
          <w:rFonts w:asciiTheme="minorEastAsia" w:hAnsiTheme="minorEastAsia"/>
          <w:sz w:val="22"/>
        </w:rPr>
      </w:pPr>
    </w:p>
    <w:p w:rsidR="00BB6E9E" w:rsidRPr="00AD65BA" w:rsidRDefault="00BB6E9E" w:rsidP="00041DF0">
      <w:pPr>
        <w:ind w:left="660" w:hangingChars="300" w:hanging="660"/>
        <w:rPr>
          <w:rFonts w:asciiTheme="majorEastAsia" w:eastAsiaTheme="majorEastAsia" w:hAnsiTheme="majorEastAsia"/>
          <w:sz w:val="22"/>
        </w:rPr>
      </w:pPr>
      <w:r w:rsidRPr="00AD65BA">
        <w:rPr>
          <w:rFonts w:asciiTheme="minorEastAsia" w:hAnsiTheme="minorEastAsia" w:hint="eastAsia"/>
          <w:sz w:val="22"/>
        </w:rPr>
        <w:t xml:space="preserve">　　</w:t>
      </w:r>
      <w:r w:rsidRPr="00AD65BA">
        <w:rPr>
          <w:rFonts w:asciiTheme="majorEastAsia" w:eastAsiaTheme="majorEastAsia" w:hAnsiTheme="majorEastAsia" w:hint="eastAsia"/>
          <w:sz w:val="22"/>
        </w:rPr>
        <w:t>ハ　生産者個人による賠償請求への対応</w:t>
      </w:r>
    </w:p>
    <w:p w:rsidR="00BB6E9E" w:rsidRPr="00AD65BA" w:rsidRDefault="00BB6E9E" w:rsidP="00041DF0">
      <w:pPr>
        <w:ind w:left="660" w:hangingChars="300" w:hanging="660"/>
        <w:rPr>
          <w:rFonts w:asciiTheme="minorEastAsia" w:hAnsiTheme="minorEastAsia"/>
          <w:sz w:val="22"/>
        </w:rPr>
      </w:pPr>
      <w:r w:rsidRPr="00AD65BA">
        <w:rPr>
          <w:rFonts w:asciiTheme="minorEastAsia" w:hAnsiTheme="minorEastAsia" w:hint="eastAsia"/>
          <w:sz w:val="22"/>
        </w:rPr>
        <w:lastRenderedPageBreak/>
        <w:t xml:space="preserve">　　　</w:t>
      </w:r>
      <w:r w:rsidR="00A056E5" w:rsidRPr="00AD65BA">
        <w:rPr>
          <w:rFonts w:asciiTheme="minorEastAsia" w:hAnsiTheme="minorEastAsia" w:hint="eastAsia"/>
          <w:sz w:val="22"/>
        </w:rPr>
        <w:t xml:space="preserve">　生産組合等を介さない</w:t>
      </w:r>
      <w:r w:rsidR="00C7411A">
        <w:rPr>
          <w:rFonts w:asciiTheme="minorEastAsia" w:hAnsiTheme="minorEastAsia" w:hint="eastAsia"/>
          <w:sz w:val="22"/>
        </w:rPr>
        <w:t>生産者個人による賠償請求については、請求書の作成や膨大な証憑</w:t>
      </w:r>
      <w:r w:rsidR="00A056E5" w:rsidRPr="00AD65BA">
        <w:rPr>
          <w:rFonts w:asciiTheme="minorEastAsia" w:hAnsiTheme="minorEastAsia" w:hint="eastAsia"/>
          <w:sz w:val="22"/>
        </w:rPr>
        <w:t>の準備が難しく、また東京電力を相手にした場合、交渉等においても不利になることが予想されるため、賠償請求を断念せざるをえない被害者が多数存在するとの情報が生産組合等から寄せられています。</w:t>
      </w:r>
    </w:p>
    <w:p w:rsidR="00A056E5" w:rsidRPr="00AD65BA" w:rsidRDefault="00A056E5" w:rsidP="00041DF0">
      <w:pPr>
        <w:ind w:left="660" w:hangingChars="300" w:hanging="660"/>
        <w:rPr>
          <w:rFonts w:asciiTheme="minorEastAsia" w:hAnsiTheme="minorEastAsia"/>
          <w:sz w:val="22"/>
        </w:rPr>
      </w:pPr>
      <w:r w:rsidRPr="00AD65BA">
        <w:rPr>
          <w:rFonts w:asciiTheme="minorEastAsia" w:hAnsiTheme="minorEastAsia" w:hint="eastAsia"/>
          <w:sz w:val="22"/>
        </w:rPr>
        <w:t xml:space="preserve">　　　　つきましては、</w:t>
      </w:r>
      <w:r w:rsidR="00105688" w:rsidRPr="00AD65BA">
        <w:rPr>
          <w:rFonts w:asciiTheme="minorEastAsia" w:hAnsiTheme="minorEastAsia" w:hint="eastAsia"/>
          <w:sz w:val="22"/>
        </w:rPr>
        <w:t>このような潜在的な被害者が個人でも賠償請求を行えるよう、</w:t>
      </w:r>
      <w:r w:rsidRPr="00AD65BA">
        <w:rPr>
          <w:rFonts w:asciiTheme="minorEastAsia" w:hAnsiTheme="minorEastAsia" w:hint="eastAsia"/>
          <w:sz w:val="22"/>
        </w:rPr>
        <w:t>国において東京電力</w:t>
      </w:r>
      <w:r w:rsidR="00C7411A">
        <w:rPr>
          <w:rFonts w:asciiTheme="minorEastAsia" w:hAnsiTheme="minorEastAsia" w:hint="eastAsia"/>
          <w:sz w:val="22"/>
        </w:rPr>
        <w:t>に対し、原発事故の原因者であることを十分に自覚し、膨大な証憑</w:t>
      </w:r>
      <w:bookmarkStart w:id="0" w:name="_GoBack"/>
      <w:bookmarkEnd w:id="0"/>
      <w:r w:rsidRPr="00AD65BA">
        <w:rPr>
          <w:rFonts w:asciiTheme="minorEastAsia" w:hAnsiTheme="minorEastAsia" w:hint="eastAsia"/>
          <w:sz w:val="22"/>
        </w:rPr>
        <w:t>の提出を</w:t>
      </w:r>
      <w:r w:rsidR="00105688" w:rsidRPr="00AD65BA">
        <w:rPr>
          <w:rFonts w:asciiTheme="minorEastAsia" w:hAnsiTheme="minorEastAsia" w:hint="eastAsia"/>
          <w:sz w:val="22"/>
        </w:rPr>
        <w:t>一方的に被害者に求める消極的な態度を改め、被害者の実情を汲んだ誠意</w:t>
      </w:r>
      <w:r w:rsidR="006B4418" w:rsidRPr="00AD65BA">
        <w:rPr>
          <w:rFonts w:asciiTheme="minorEastAsia" w:hAnsiTheme="minorEastAsia" w:hint="eastAsia"/>
          <w:sz w:val="22"/>
        </w:rPr>
        <w:t>ある対応に努めるよう、強く指導す</w:t>
      </w:r>
      <w:r w:rsidR="00154E2C" w:rsidRPr="00AD65BA">
        <w:rPr>
          <w:rFonts w:asciiTheme="minorEastAsia" w:hAnsiTheme="minorEastAsia" w:hint="eastAsia"/>
          <w:sz w:val="22"/>
        </w:rPr>
        <w:t>ることを</w:t>
      </w:r>
      <w:r w:rsidRPr="00AD65BA">
        <w:rPr>
          <w:rFonts w:asciiTheme="minorEastAsia" w:hAnsiTheme="minorEastAsia" w:hint="eastAsia"/>
          <w:sz w:val="22"/>
        </w:rPr>
        <w:t>求めます。</w:t>
      </w:r>
    </w:p>
    <w:p w:rsidR="006B4418" w:rsidRPr="00AD65BA" w:rsidRDefault="006B4418" w:rsidP="00041DF0">
      <w:pPr>
        <w:ind w:left="660" w:hangingChars="300" w:hanging="660"/>
        <w:rPr>
          <w:rFonts w:asciiTheme="minorEastAsia" w:hAnsiTheme="minorEastAsia"/>
          <w:sz w:val="22"/>
        </w:rPr>
      </w:pPr>
    </w:p>
    <w:p w:rsidR="000073A6" w:rsidRPr="00AD65BA" w:rsidRDefault="000073A6" w:rsidP="00041DF0">
      <w:pPr>
        <w:ind w:left="660" w:hangingChars="300" w:hanging="660"/>
        <w:rPr>
          <w:rFonts w:asciiTheme="majorEastAsia" w:eastAsiaTheme="majorEastAsia" w:hAnsiTheme="majorEastAsia"/>
          <w:sz w:val="22"/>
        </w:rPr>
      </w:pPr>
      <w:r w:rsidRPr="00AD65BA">
        <w:rPr>
          <w:rFonts w:asciiTheme="minorEastAsia" w:hAnsiTheme="minorEastAsia" w:hint="eastAsia"/>
          <w:sz w:val="22"/>
        </w:rPr>
        <w:t xml:space="preserve">　　</w:t>
      </w:r>
      <w:r w:rsidRPr="00AD65BA">
        <w:rPr>
          <w:rFonts w:asciiTheme="majorEastAsia" w:eastAsiaTheme="majorEastAsia" w:hAnsiTheme="majorEastAsia" w:hint="eastAsia"/>
          <w:sz w:val="22"/>
        </w:rPr>
        <w:t>ニ　本県観光業の風評被害</w:t>
      </w:r>
      <w:r w:rsidR="009C4714" w:rsidRPr="00AD65BA">
        <w:rPr>
          <w:rFonts w:asciiTheme="majorEastAsia" w:eastAsiaTheme="majorEastAsia" w:hAnsiTheme="majorEastAsia" w:hint="eastAsia"/>
          <w:sz w:val="22"/>
        </w:rPr>
        <w:t>への対応</w:t>
      </w:r>
    </w:p>
    <w:p w:rsidR="000073A6" w:rsidRPr="00AD65BA" w:rsidRDefault="000073A6" w:rsidP="00041DF0">
      <w:pPr>
        <w:ind w:left="660" w:hangingChars="300" w:hanging="660"/>
        <w:rPr>
          <w:rFonts w:asciiTheme="minorEastAsia" w:hAnsiTheme="minorEastAsia"/>
          <w:sz w:val="22"/>
        </w:rPr>
      </w:pPr>
      <w:r w:rsidRPr="00AD65BA">
        <w:rPr>
          <w:rFonts w:asciiTheme="minorEastAsia" w:hAnsiTheme="minorEastAsia" w:hint="eastAsia"/>
          <w:sz w:val="22"/>
        </w:rPr>
        <w:t xml:space="preserve">　　　　</w:t>
      </w:r>
      <w:r w:rsidR="009C4714" w:rsidRPr="00AD65BA">
        <w:rPr>
          <w:rFonts w:asciiTheme="minorEastAsia" w:hAnsiTheme="minorEastAsia" w:hint="eastAsia"/>
          <w:sz w:val="22"/>
        </w:rPr>
        <w:t>本県観光業の</w:t>
      </w:r>
      <w:r w:rsidR="00956B35" w:rsidRPr="00AD65BA">
        <w:rPr>
          <w:rFonts w:asciiTheme="minorEastAsia" w:hAnsiTheme="minorEastAsia" w:hint="eastAsia"/>
          <w:sz w:val="22"/>
        </w:rPr>
        <w:t>風評被害に係る損害賠償の対象期間については、東京電力より平成２</w:t>
      </w:r>
      <w:r w:rsidR="006B4418" w:rsidRPr="00AD65BA">
        <w:rPr>
          <w:rFonts w:asciiTheme="minorEastAsia" w:hAnsiTheme="minorEastAsia" w:hint="eastAsia"/>
          <w:sz w:val="22"/>
        </w:rPr>
        <w:t>３年３月１１日から平成２４年２月２９日までとする旨提示されてい</w:t>
      </w:r>
      <w:r w:rsidR="00956B35" w:rsidRPr="00AD65BA">
        <w:rPr>
          <w:rFonts w:asciiTheme="minorEastAsia" w:hAnsiTheme="minorEastAsia" w:hint="eastAsia"/>
          <w:sz w:val="22"/>
        </w:rPr>
        <w:t>ますが、本県観光業においては、観光客入込数や宿泊客数の減少など、現在に至るまで継続して原発事故の風評による被害を被っています。また、賠償額について</w:t>
      </w:r>
      <w:r w:rsidR="006B4418" w:rsidRPr="00AD65BA">
        <w:rPr>
          <w:rFonts w:asciiTheme="minorEastAsia" w:hAnsiTheme="minorEastAsia" w:hint="eastAsia"/>
          <w:sz w:val="22"/>
        </w:rPr>
        <w:t>は、</w:t>
      </w:r>
      <w:r w:rsidR="00956B35" w:rsidRPr="00AD65BA">
        <w:rPr>
          <w:rFonts w:asciiTheme="minorEastAsia" w:hAnsiTheme="minorEastAsia" w:hint="eastAsia"/>
          <w:sz w:val="22"/>
        </w:rPr>
        <w:t>丸森町を除</w:t>
      </w:r>
      <w:r w:rsidR="006B4418" w:rsidRPr="00AD65BA">
        <w:rPr>
          <w:rFonts w:asciiTheme="minorEastAsia" w:hAnsiTheme="minorEastAsia" w:hint="eastAsia"/>
          <w:sz w:val="22"/>
        </w:rPr>
        <w:t>き基本的に逸失利益の５割の賠償とする旨東京電力より提示されています</w:t>
      </w:r>
      <w:r w:rsidR="00956B35" w:rsidRPr="00AD65BA">
        <w:rPr>
          <w:rFonts w:asciiTheme="minorEastAsia" w:hAnsiTheme="minorEastAsia" w:hint="eastAsia"/>
          <w:sz w:val="22"/>
        </w:rPr>
        <w:t>が、本県は福島第一原子力発電所が立地する福島県に隣</w:t>
      </w:r>
      <w:r w:rsidR="006B4418" w:rsidRPr="00AD65BA">
        <w:rPr>
          <w:rFonts w:asciiTheme="minorEastAsia" w:hAnsiTheme="minorEastAsia" w:hint="eastAsia"/>
          <w:sz w:val="22"/>
        </w:rPr>
        <w:t>接しており、原発事故後の観光客入込数や宿泊客数等の推移を考慮すると</w:t>
      </w:r>
      <w:r w:rsidR="00956B35" w:rsidRPr="00AD65BA">
        <w:rPr>
          <w:rFonts w:asciiTheme="minorEastAsia" w:hAnsiTheme="minorEastAsia" w:hint="eastAsia"/>
          <w:sz w:val="22"/>
        </w:rPr>
        <w:t>、逸失利益のうち大部分が実質的に原発事故由来といえる状況にあります。</w:t>
      </w:r>
      <w:r w:rsidR="008B4EA9" w:rsidRPr="00AD65BA">
        <w:rPr>
          <w:rFonts w:asciiTheme="minorEastAsia" w:hAnsiTheme="minorEastAsia" w:hint="eastAsia"/>
          <w:sz w:val="22"/>
        </w:rPr>
        <w:t>また、風評による被害の状況には事業者間で差異があり、逸失利益について一律５割の賠償により全ての事業者が救済されるものではありません。</w:t>
      </w:r>
    </w:p>
    <w:p w:rsidR="008B4EA9" w:rsidRPr="00AD65BA" w:rsidRDefault="008B4EA9" w:rsidP="00041DF0">
      <w:pPr>
        <w:ind w:left="660" w:hangingChars="300" w:hanging="660"/>
        <w:rPr>
          <w:rFonts w:asciiTheme="minorEastAsia" w:hAnsiTheme="minorEastAsia"/>
          <w:sz w:val="22"/>
        </w:rPr>
      </w:pPr>
      <w:r w:rsidRPr="00AD65BA">
        <w:rPr>
          <w:rFonts w:asciiTheme="minorEastAsia" w:hAnsiTheme="minorEastAsia" w:hint="eastAsia"/>
          <w:sz w:val="22"/>
        </w:rPr>
        <w:t xml:space="preserve">　　　　つきましては、国において東京電力に対し、現在提示されている賠償の枠組みに固執せず、被害者の求めに応じ</w:t>
      </w:r>
      <w:r w:rsidR="00154E2C" w:rsidRPr="00AD65BA">
        <w:rPr>
          <w:rFonts w:asciiTheme="minorEastAsia" w:hAnsiTheme="minorEastAsia" w:hint="eastAsia"/>
          <w:sz w:val="22"/>
        </w:rPr>
        <w:t>、各々の被害の実態に即した十分な賠償を行うよう、強く指導することを</w:t>
      </w:r>
      <w:r w:rsidRPr="00AD65BA">
        <w:rPr>
          <w:rFonts w:asciiTheme="minorEastAsia" w:hAnsiTheme="minorEastAsia" w:hint="eastAsia"/>
          <w:sz w:val="22"/>
        </w:rPr>
        <w:t>求めます。</w:t>
      </w:r>
    </w:p>
    <w:p w:rsidR="006B4418" w:rsidRPr="00AD65BA" w:rsidRDefault="006B4418" w:rsidP="00041DF0">
      <w:pPr>
        <w:ind w:left="660" w:hangingChars="300" w:hanging="660"/>
        <w:rPr>
          <w:rFonts w:asciiTheme="minorEastAsia" w:hAnsiTheme="minorEastAsia"/>
          <w:sz w:val="22"/>
        </w:rPr>
      </w:pPr>
    </w:p>
    <w:p w:rsidR="008B4EA9" w:rsidRPr="00AD65BA" w:rsidRDefault="008B4EA9" w:rsidP="00041DF0">
      <w:pPr>
        <w:ind w:left="660" w:hangingChars="300" w:hanging="660"/>
        <w:rPr>
          <w:rFonts w:asciiTheme="majorEastAsia" w:eastAsiaTheme="majorEastAsia" w:hAnsiTheme="majorEastAsia"/>
          <w:sz w:val="22"/>
        </w:rPr>
      </w:pPr>
      <w:r w:rsidRPr="00AD65BA">
        <w:rPr>
          <w:rFonts w:asciiTheme="minorEastAsia" w:hAnsiTheme="minorEastAsia" w:hint="eastAsia"/>
          <w:sz w:val="22"/>
        </w:rPr>
        <w:t xml:space="preserve">　　</w:t>
      </w:r>
      <w:r w:rsidRPr="00AD65BA">
        <w:rPr>
          <w:rFonts w:asciiTheme="majorEastAsia" w:eastAsiaTheme="majorEastAsia" w:hAnsiTheme="majorEastAsia" w:hint="eastAsia"/>
          <w:sz w:val="22"/>
        </w:rPr>
        <w:t>ホ　風評被害防止のために要した経費の賠償</w:t>
      </w:r>
    </w:p>
    <w:p w:rsidR="001F4D67" w:rsidRPr="00AD65BA" w:rsidRDefault="008B4EA9" w:rsidP="00041DF0">
      <w:pPr>
        <w:ind w:left="660" w:hangingChars="300" w:hanging="660"/>
        <w:rPr>
          <w:rFonts w:asciiTheme="minorEastAsia" w:hAnsiTheme="minorEastAsia"/>
          <w:sz w:val="22"/>
        </w:rPr>
      </w:pPr>
      <w:r w:rsidRPr="00AD65BA">
        <w:rPr>
          <w:rFonts w:asciiTheme="minorEastAsia" w:hAnsiTheme="minorEastAsia" w:hint="eastAsia"/>
          <w:sz w:val="22"/>
        </w:rPr>
        <w:t xml:space="preserve">　　　　県内自治体や生産組合等においては、風評被害の拡大を防止するため、農林水産物等の安全性周知のための自主的な放射能検査の実施及び検査結果の公表や販売促進のためのイベント企画、広報活動等に取り組んでおり、これらに要する経費が大きな負担となっています。</w:t>
      </w:r>
      <w:r w:rsidR="001F4D67" w:rsidRPr="00AD65BA">
        <w:rPr>
          <w:rFonts w:asciiTheme="minorEastAsia" w:hAnsiTheme="minorEastAsia" w:hint="eastAsia"/>
          <w:sz w:val="22"/>
        </w:rPr>
        <w:t xml:space="preserve">　</w:t>
      </w:r>
    </w:p>
    <w:p w:rsidR="008B4EA9" w:rsidRPr="00AD65BA" w:rsidRDefault="00E51373" w:rsidP="001F4D67">
      <w:pPr>
        <w:ind w:leftChars="300" w:left="630" w:firstLineChars="100" w:firstLine="220"/>
        <w:rPr>
          <w:rFonts w:asciiTheme="minorEastAsia" w:hAnsiTheme="minorEastAsia"/>
          <w:sz w:val="22"/>
        </w:rPr>
      </w:pPr>
      <w:r w:rsidRPr="00AD65BA">
        <w:rPr>
          <w:rFonts w:asciiTheme="minorEastAsia" w:hAnsiTheme="minorEastAsia" w:hint="eastAsia"/>
          <w:sz w:val="22"/>
        </w:rPr>
        <w:t>こうした経費は、全てが原発事故に起因するものであることから、</w:t>
      </w:r>
      <w:r w:rsidR="008B4EA9" w:rsidRPr="00AD65BA">
        <w:rPr>
          <w:rFonts w:asciiTheme="minorEastAsia" w:hAnsiTheme="minorEastAsia" w:hint="eastAsia"/>
          <w:sz w:val="22"/>
        </w:rPr>
        <w:t>国において東京電力に対し、</w:t>
      </w:r>
      <w:r w:rsidR="001F4D67" w:rsidRPr="00AD65BA">
        <w:rPr>
          <w:rFonts w:asciiTheme="minorEastAsia" w:hAnsiTheme="minorEastAsia" w:hint="eastAsia"/>
          <w:sz w:val="22"/>
        </w:rPr>
        <w:t>自治体や生産組合等の</w:t>
      </w:r>
      <w:r w:rsidRPr="00AD65BA">
        <w:rPr>
          <w:rFonts w:asciiTheme="minorEastAsia" w:hAnsiTheme="minorEastAsia" w:hint="eastAsia"/>
          <w:sz w:val="22"/>
        </w:rPr>
        <w:t>実態に鑑み</w:t>
      </w:r>
      <w:r w:rsidR="001F4D67" w:rsidRPr="00AD65BA">
        <w:rPr>
          <w:rFonts w:asciiTheme="minorEastAsia" w:hAnsiTheme="minorEastAsia" w:hint="eastAsia"/>
          <w:sz w:val="22"/>
        </w:rPr>
        <w:t>、</w:t>
      </w:r>
      <w:r w:rsidR="00154E2C" w:rsidRPr="00AD65BA">
        <w:rPr>
          <w:rFonts w:asciiTheme="minorEastAsia" w:hAnsiTheme="minorEastAsia" w:hint="eastAsia"/>
          <w:sz w:val="22"/>
        </w:rPr>
        <w:t>当該経費の賠償を十分に行うよう、強く指導することを</w:t>
      </w:r>
      <w:r w:rsidRPr="00AD65BA">
        <w:rPr>
          <w:rFonts w:asciiTheme="minorEastAsia" w:hAnsiTheme="minorEastAsia" w:hint="eastAsia"/>
          <w:sz w:val="22"/>
        </w:rPr>
        <w:t>求めます。</w:t>
      </w:r>
    </w:p>
    <w:p w:rsidR="007818C9" w:rsidRPr="00AD65BA" w:rsidRDefault="007818C9" w:rsidP="00041DF0">
      <w:pPr>
        <w:ind w:left="660" w:hangingChars="300" w:hanging="660"/>
        <w:rPr>
          <w:rFonts w:asciiTheme="majorEastAsia" w:eastAsiaTheme="majorEastAsia" w:hAnsiTheme="majorEastAsia"/>
          <w:sz w:val="22"/>
        </w:rPr>
      </w:pPr>
    </w:p>
    <w:p w:rsidR="00FB248B" w:rsidRPr="00AD65BA" w:rsidRDefault="00F40756" w:rsidP="00041DF0">
      <w:pPr>
        <w:ind w:left="660" w:hangingChars="300" w:hanging="660"/>
        <w:rPr>
          <w:rFonts w:asciiTheme="majorEastAsia" w:eastAsiaTheme="majorEastAsia" w:hAnsiTheme="majorEastAsia"/>
          <w:sz w:val="22"/>
        </w:rPr>
      </w:pPr>
      <w:r w:rsidRPr="00AD65BA">
        <w:rPr>
          <w:rFonts w:asciiTheme="majorEastAsia" w:eastAsiaTheme="majorEastAsia" w:hAnsiTheme="majorEastAsia" w:hint="eastAsia"/>
          <w:sz w:val="22"/>
        </w:rPr>
        <w:t>（２）</w:t>
      </w:r>
      <w:r w:rsidR="00F72720" w:rsidRPr="00AD65BA">
        <w:rPr>
          <w:rFonts w:asciiTheme="majorEastAsia" w:eastAsiaTheme="majorEastAsia" w:hAnsiTheme="majorEastAsia" w:hint="eastAsia"/>
          <w:sz w:val="22"/>
        </w:rPr>
        <w:t>原発事故の早期完全収束の実現</w:t>
      </w:r>
    </w:p>
    <w:p w:rsidR="00E51373" w:rsidRPr="00AD65BA" w:rsidRDefault="00E51373" w:rsidP="00041DF0">
      <w:pPr>
        <w:ind w:left="444" w:hangingChars="202" w:hanging="444"/>
        <w:rPr>
          <w:rFonts w:asciiTheme="minorEastAsia" w:hAnsiTheme="minorEastAsia"/>
          <w:sz w:val="22"/>
        </w:rPr>
      </w:pPr>
      <w:r w:rsidRPr="00AD65BA">
        <w:rPr>
          <w:rFonts w:asciiTheme="majorEastAsia" w:eastAsiaTheme="majorEastAsia" w:hAnsiTheme="majorEastAsia" w:hint="eastAsia"/>
          <w:sz w:val="22"/>
        </w:rPr>
        <w:t xml:space="preserve">　　　</w:t>
      </w:r>
      <w:r w:rsidRPr="00AD65BA">
        <w:rPr>
          <w:rFonts w:asciiTheme="minorEastAsia" w:hAnsiTheme="minorEastAsia" w:hint="eastAsia"/>
          <w:sz w:val="22"/>
        </w:rPr>
        <w:t>原発事故の完全収束に向けた道筋が未だ見えないことにより、全国の消費者は実体なき放射能汚染への不安から本県産品の購買を忌避し、国内外の旅行者においては</w:t>
      </w:r>
      <w:r w:rsidR="007F06AB" w:rsidRPr="00AD65BA">
        <w:rPr>
          <w:rFonts w:asciiTheme="minorEastAsia" w:hAnsiTheme="minorEastAsia" w:hint="eastAsia"/>
          <w:sz w:val="22"/>
        </w:rPr>
        <w:t>本県への旅行を避ける傾向が未だ強く見られ、風評による被害の拡大が懸念されます。このような困難を一日も早く解消するため、国において東京電力に対し、原発事故の早期完全収束に向け指導を徹底するよう求めます。</w:t>
      </w:r>
    </w:p>
    <w:p w:rsidR="00DF06C8" w:rsidRPr="00AD65BA" w:rsidRDefault="007F06AB" w:rsidP="006B4418">
      <w:pPr>
        <w:ind w:left="444" w:hangingChars="202" w:hanging="444"/>
        <w:rPr>
          <w:rFonts w:asciiTheme="minorEastAsia" w:hAnsiTheme="minorEastAsia"/>
          <w:sz w:val="22"/>
        </w:rPr>
      </w:pPr>
      <w:r w:rsidRPr="00AD65BA">
        <w:rPr>
          <w:rFonts w:asciiTheme="minorEastAsia" w:hAnsiTheme="minorEastAsia" w:hint="eastAsia"/>
          <w:sz w:val="22"/>
        </w:rPr>
        <w:lastRenderedPageBreak/>
        <w:t xml:space="preserve">　　　</w:t>
      </w:r>
      <w:r w:rsidR="00511D26" w:rsidRPr="00AD65BA">
        <w:rPr>
          <w:rFonts w:asciiTheme="minorEastAsia" w:hAnsiTheme="minorEastAsia" w:hint="eastAsia"/>
          <w:sz w:val="22"/>
        </w:rPr>
        <w:t>さらに、風評被害のこれ以上の拡大を防止するため、</w:t>
      </w:r>
      <w:r w:rsidR="008733ED" w:rsidRPr="00AD65BA">
        <w:rPr>
          <w:rFonts w:asciiTheme="minorEastAsia" w:hAnsiTheme="minorEastAsia" w:hint="eastAsia"/>
          <w:sz w:val="22"/>
        </w:rPr>
        <w:t>福島第一原子力発電所から海洋への放射能汚染水の漏洩防止について、国が主導的役割を果たし確実な対策を講じるよう求めます。特に、１日あたり３００トンとも推計される大量の汚染地下水が海洋に流出</w:t>
      </w:r>
      <w:r w:rsidR="00287E73" w:rsidRPr="00AD65BA">
        <w:rPr>
          <w:rFonts w:asciiTheme="minorEastAsia" w:hAnsiTheme="minorEastAsia" w:hint="eastAsia"/>
          <w:sz w:val="22"/>
        </w:rPr>
        <w:t>している問題</w:t>
      </w:r>
      <w:r w:rsidR="004C4198" w:rsidRPr="00AD65BA">
        <w:rPr>
          <w:rFonts w:asciiTheme="minorEastAsia" w:hAnsiTheme="minorEastAsia" w:hint="eastAsia"/>
          <w:sz w:val="22"/>
        </w:rPr>
        <w:t>について</w:t>
      </w:r>
      <w:r w:rsidR="00287E73" w:rsidRPr="00AD65BA">
        <w:rPr>
          <w:rFonts w:asciiTheme="minorEastAsia" w:hAnsiTheme="minorEastAsia" w:hint="eastAsia"/>
          <w:sz w:val="22"/>
        </w:rPr>
        <w:t>、東京電力の対応は遅きに</w:t>
      </w:r>
      <w:r w:rsidR="000B1CC8" w:rsidRPr="00AD65BA">
        <w:rPr>
          <w:rFonts w:asciiTheme="minorEastAsia" w:hAnsiTheme="minorEastAsia" w:hint="eastAsia"/>
          <w:sz w:val="22"/>
        </w:rPr>
        <w:t>失したものであり</w:t>
      </w:r>
      <w:r w:rsidR="00287E73" w:rsidRPr="00AD65BA">
        <w:rPr>
          <w:rFonts w:asciiTheme="minorEastAsia" w:hAnsiTheme="minorEastAsia" w:hint="eastAsia"/>
          <w:sz w:val="22"/>
        </w:rPr>
        <w:t>、不信感を抱かざるを得ず、風評被害の拡大を助長する結果を招くものです。また、現状において</w:t>
      </w:r>
      <w:r w:rsidR="00DF06C8" w:rsidRPr="00AD65BA">
        <w:rPr>
          <w:rFonts w:asciiTheme="minorEastAsia" w:hAnsiTheme="minorEastAsia" w:hint="eastAsia"/>
          <w:sz w:val="22"/>
        </w:rPr>
        <w:t>汚染地下水の漏洩による</w:t>
      </w:r>
      <w:r w:rsidR="00287E73" w:rsidRPr="00AD65BA">
        <w:rPr>
          <w:rFonts w:asciiTheme="minorEastAsia" w:hAnsiTheme="minorEastAsia" w:hint="eastAsia"/>
          <w:sz w:val="22"/>
        </w:rPr>
        <w:t>海洋の放射能汚染については限定的なものとされ、沖合への</w:t>
      </w:r>
      <w:r w:rsidR="00DF06C8" w:rsidRPr="00AD65BA">
        <w:rPr>
          <w:rFonts w:asciiTheme="minorEastAsia" w:hAnsiTheme="minorEastAsia" w:hint="eastAsia"/>
          <w:sz w:val="22"/>
        </w:rPr>
        <w:t>影響はないものと見られてい</w:t>
      </w:r>
      <w:r w:rsidR="004C4198" w:rsidRPr="00AD65BA">
        <w:rPr>
          <w:rFonts w:asciiTheme="minorEastAsia" w:hAnsiTheme="minorEastAsia" w:hint="eastAsia"/>
          <w:sz w:val="22"/>
        </w:rPr>
        <w:t>ますが、当該事象</w:t>
      </w:r>
      <w:r w:rsidR="006B4418" w:rsidRPr="00AD65BA">
        <w:rPr>
          <w:rFonts w:asciiTheme="minorEastAsia" w:hAnsiTheme="minorEastAsia" w:hint="eastAsia"/>
          <w:sz w:val="22"/>
        </w:rPr>
        <w:t>の全容が解明されたものではなく、海産物の放射能汚染が</w:t>
      </w:r>
      <w:r w:rsidR="004C4198" w:rsidRPr="00AD65BA">
        <w:rPr>
          <w:rFonts w:asciiTheme="minorEastAsia" w:hAnsiTheme="minorEastAsia" w:hint="eastAsia"/>
          <w:sz w:val="22"/>
        </w:rPr>
        <w:t>強く懸念されます。加えて、１日あたり４００トンともいわれる原子炉建屋への流入地下水対策として</w:t>
      </w:r>
      <w:r w:rsidR="00647820" w:rsidRPr="00AD65BA">
        <w:rPr>
          <w:rFonts w:asciiTheme="minorEastAsia" w:hAnsiTheme="minorEastAsia" w:hint="eastAsia"/>
          <w:sz w:val="22"/>
        </w:rPr>
        <w:t>、いわゆる「地下水バイパス」計画に則した海洋への放流を行い</w:t>
      </w:r>
      <w:r w:rsidR="004C4198" w:rsidRPr="00AD65BA">
        <w:rPr>
          <w:rFonts w:asciiTheme="minorEastAsia" w:hAnsiTheme="minorEastAsia" w:hint="eastAsia"/>
          <w:sz w:val="22"/>
        </w:rPr>
        <w:t>、万一放</w:t>
      </w:r>
      <w:r w:rsidR="00647820" w:rsidRPr="00AD65BA">
        <w:rPr>
          <w:rFonts w:asciiTheme="minorEastAsia" w:hAnsiTheme="minorEastAsia" w:hint="eastAsia"/>
          <w:sz w:val="22"/>
        </w:rPr>
        <w:t>射能汚染水が海洋流出した場合、流出量の如何によらず消費者の</w:t>
      </w:r>
      <w:r w:rsidR="004C4198" w:rsidRPr="00AD65BA">
        <w:rPr>
          <w:rFonts w:asciiTheme="minorEastAsia" w:hAnsiTheme="minorEastAsia" w:hint="eastAsia"/>
          <w:sz w:val="22"/>
        </w:rPr>
        <w:t>本県海産物等への忌避意識がさらに高まることが容易に推察され、風</w:t>
      </w:r>
      <w:r w:rsidR="006B4418" w:rsidRPr="00AD65BA">
        <w:rPr>
          <w:rFonts w:asciiTheme="minorEastAsia" w:hAnsiTheme="minorEastAsia" w:hint="eastAsia"/>
          <w:sz w:val="22"/>
        </w:rPr>
        <w:t>評被害の長期化が懸念されます。</w:t>
      </w:r>
    </w:p>
    <w:p w:rsidR="004C4198" w:rsidRPr="00AD65BA" w:rsidRDefault="006D1CBC" w:rsidP="00DF06C8">
      <w:pPr>
        <w:ind w:leftChars="200" w:left="420" w:firstLineChars="100" w:firstLine="220"/>
        <w:rPr>
          <w:rFonts w:asciiTheme="minorEastAsia" w:hAnsiTheme="minorEastAsia"/>
          <w:sz w:val="22"/>
        </w:rPr>
      </w:pPr>
      <w:r w:rsidRPr="00AD65BA">
        <w:rPr>
          <w:rFonts w:asciiTheme="minorEastAsia" w:hAnsiTheme="minorEastAsia" w:hint="eastAsia"/>
          <w:sz w:val="22"/>
        </w:rPr>
        <w:t>さらに、発生した汚染水を保管する地上タンクから高濃度の放射性物質を含んだ大量の汚染水が漏れ出た問題につい</w:t>
      </w:r>
      <w:r w:rsidR="00647820" w:rsidRPr="00AD65BA">
        <w:rPr>
          <w:rFonts w:asciiTheme="minorEastAsia" w:hAnsiTheme="minorEastAsia" w:hint="eastAsia"/>
          <w:sz w:val="22"/>
        </w:rPr>
        <w:t>て、東京電力は漏洩した汚染水が外洋に流出した可能性を</w:t>
      </w:r>
      <w:r w:rsidR="00701196" w:rsidRPr="00AD65BA">
        <w:rPr>
          <w:rFonts w:asciiTheme="minorEastAsia" w:hAnsiTheme="minorEastAsia" w:hint="eastAsia"/>
          <w:sz w:val="22"/>
        </w:rPr>
        <w:t>認め</w:t>
      </w:r>
      <w:r w:rsidR="00AD65BA">
        <w:rPr>
          <w:rFonts w:asciiTheme="minorEastAsia" w:hAnsiTheme="minorEastAsia" w:hint="eastAsia"/>
          <w:sz w:val="22"/>
        </w:rPr>
        <w:t>ました</w:t>
      </w:r>
      <w:r w:rsidRPr="00AD65BA">
        <w:rPr>
          <w:rFonts w:asciiTheme="minorEastAsia" w:hAnsiTheme="minorEastAsia" w:hint="eastAsia"/>
          <w:sz w:val="22"/>
        </w:rPr>
        <w:t>。これに伴い、風評被害の拡大はもとより、現に海産物の</w:t>
      </w:r>
      <w:r w:rsidR="00A819ED" w:rsidRPr="00AD65BA">
        <w:rPr>
          <w:rFonts w:asciiTheme="minorEastAsia" w:hAnsiTheme="minorEastAsia" w:hint="eastAsia"/>
          <w:sz w:val="22"/>
        </w:rPr>
        <w:t>放射能</w:t>
      </w:r>
      <w:r w:rsidRPr="00AD65BA">
        <w:rPr>
          <w:rFonts w:asciiTheme="minorEastAsia" w:hAnsiTheme="minorEastAsia" w:hint="eastAsia"/>
          <w:sz w:val="22"/>
        </w:rPr>
        <w:t>汚染が拡大することが</w:t>
      </w:r>
      <w:r w:rsidR="00DF06C8" w:rsidRPr="00AD65BA">
        <w:rPr>
          <w:rFonts w:asciiTheme="minorEastAsia" w:hAnsiTheme="minorEastAsia" w:hint="eastAsia"/>
          <w:sz w:val="22"/>
        </w:rPr>
        <w:t>強く</w:t>
      </w:r>
      <w:r w:rsidRPr="00AD65BA">
        <w:rPr>
          <w:rFonts w:asciiTheme="minorEastAsia" w:hAnsiTheme="minorEastAsia" w:hint="eastAsia"/>
          <w:sz w:val="22"/>
        </w:rPr>
        <w:t>懸念されます。</w:t>
      </w:r>
      <w:r w:rsidR="006B4418" w:rsidRPr="00AD65BA">
        <w:rPr>
          <w:rFonts w:asciiTheme="minorEastAsia" w:hAnsiTheme="minorEastAsia" w:hint="eastAsia"/>
          <w:sz w:val="22"/>
        </w:rPr>
        <w:t>水産業は本県の基幹産業であり、こ</w:t>
      </w:r>
      <w:r w:rsidR="004C4198" w:rsidRPr="00AD65BA">
        <w:rPr>
          <w:rFonts w:asciiTheme="minorEastAsia" w:hAnsiTheme="minorEastAsia" w:hint="eastAsia"/>
          <w:sz w:val="22"/>
        </w:rPr>
        <w:t>のような事態は断じて容認</w:t>
      </w:r>
      <w:r w:rsidR="006B4418" w:rsidRPr="00AD65BA">
        <w:rPr>
          <w:rFonts w:asciiTheme="minorEastAsia" w:hAnsiTheme="minorEastAsia" w:hint="eastAsia"/>
          <w:sz w:val="22"/>
        </w:rPr>
        <w:t>することが</w:t>
      </w:r>
      <w:r w:rsidR="004C4198" w:rsidRPr="00AD65BA">
        <w:rPr>
          <w:rFonts w:asciiTheme="minorEastAsia" w:hAnsiTheme="minorEastAsia" w:hint="eastAsia"/>
          <w:sz w:val="22"/>
        </w:rPr>
        <w:t>できません。</w:t>
      </w:r>
    </w:p>
    <w:p w:rsidR="004C4198" w:rsidRPr="00AD65BA" w:rsidRDefault="004C4198" w:rsidP="00041DF0">
      <w:pPr>
        <w:ind w:left="444" w:hangingChars="202" w:hanging="444"/>
        <w:rPr>
          <w:rFonts w:asciiTheme="minorEastAsia" w:hAnsiTheme="minorEastAsia"/>
          <w:sz w:val="22"/>
        </w:rPr>
      </w:pPr>
      <w:r w:rsidRPr="00AD65BA">
        <w:rPr>
          <w:rFonts w:asciiTheme="minorEastAsia" w:hAnsiTheme="minorEastAsia" w:hint="eastAsia"/>
          <w:sz w:val="22"/>
        </w:rPr>
        <w:t xml:space="preserve">　　　</w:t>
      </w:r>
      <w:r w:rsidR="00DF06C8" w:rsidRPr="00AD65BA">
        <w:rPr>
          <w:rFonts w:asciiTheme="minorEastAsia" w:hAnsiTheme="minorEastAsia" w:hint="eastAsia"/>
          <w:sz w:val="22"/>
        </w:rPr>
        <w:t>汚染</w:t>
      </w:r>
      <w:r w:rsidR="00834F8C" w:rsidRPr="00AD65BA">
        <w:rPr>
          <w:rFonts w:asciiTheme="minorEastAsia" w:hAnsiTheme="minorEastAsia" w:hint="eastAsia"/>
          <w:sz w:val="22"/>
        </w:rPr>
        <w:t>水の海洋への漏洩対策</w:t>
      </w:r>
      <w:r w:rsidR="000B1CC8" w:rsidRPr="00AD65BA">
        <w:rPr>
          <w:rFonts w:asciiTheme="minorEastAsia" w:hAnsiTheme="minorEastAsia" w:hint="eastAsia"/>
          <w:sz w:val="22"/>
        </w:rPr>
        <w:t>及び原子炉</w:t>
      </w:r>
      <w:r w:rsidR="00665CBC" w:rsidRPr="00AD65BA">
        <w:rPr>
          <w:rFonts w:asciiTheme="minorEastAsia" w:hAnsiTheme="minorEastAsia" w:hint="eastAsia"/>
          <w:sz w:val="22"/>
        </w:rPr>
        <w:t>建屋への流入地下水対策においては、国が主導的役割を果たし</w:t>
      </w:r>
      <w:r w:rsidR="000B1CC8" w:rsidRPr="00AD65BA">
        <w:rPr>
          <w:rFonts w:asciiTheme="minorEastAsia" w:hAnsiTheme="minorEastAsia" w:hint="eastAsia"/>
          <w:sz w:val="22"/>
        </w:rPr>
        <w:t>、</w:t>
      </w:r>
      <w:r w:rsidR="00665CBC" w:rsidRPr="00AD65BA">
        <w:rPr>
          <w:rFonts w:asciiTheme="minorEastAsia" w:hAnsiTheme="minorEastAsia" w:hint="eastAsia"/>
          <w:sz w:val="22"/>
        </w:rPr>
        <w:t>収束に向け明確な工程を早期に示すとともに、海洋</w:t>
      </w:r>
      <w:r w:rsidR="00A80EDF" w:rsidRPr="00AD65BA">
        <w:rPr>
          <w:rFonts w:asciiTheme="minorEastAsia" w:hAnsiTheme="minorEastAsia" w:hint="eastAsia"/>
          <w:sz w:val="22"/>
        </w:rPr>
        <w:t>における</w:t>
      </w:r>
      <w:r w:rsidR="0064108B" w:rsidRPr="00AD65BA">
        <w:rPr>
          <w:rFonts w:asciiTheme="minorEastAsia" w:hAnsiTheme="minorEastAsia" w:hint="eastAsia"/>
          <w:sz w:val="22"/>
        </w:rPr>
        <w:t>放射能</w:t>
      </w:r>
      <w:r w:rsidR="00A44F84" w:rsidRPr="00AD65BA">
        <w:rPr>
          <w:rFonts w:asciiTheme="minorEastAsia" w:hAnsiTheme="minorEastAsia" w:hint="eastAsia"/>
          <w:sz w:val="22"/>
        </w:rPr>
        <w:t>汚染の実態について重点的に調査を実施し、事実について迅速に</w:t>
      </w:r>
      <w:r w:rsidR="00133FDB" w:rsidRPr="00AD65BA">
        <w:rPr>
          <w:rFonts w:asciiTheme="minorEastAsia" w:hAnsiTheme="minorEastAsia" w:hint="eastAsia"/>
          <w:sz w:val="22"/>
        </w:rPr>
        <w:t>情報</w:t>
      </w:r>
      <w:r w:rsidR="00A44F84" w:rsidRPr="00AD65BA">
        <w:rPr>
          <w:rFonts w:asciiTheme="minorEastAsia" w:hAnsiTheme="minorEastAsia" w:hint="eastAsia"/>
          <w:sz w:val="22"/>
        </w:rPr>
        <w:t>を</w:t>
      </w:r>
      <w:r w:rsidR="00133FDB" w:rsidRPr="00AD65BA">
        <w:rPr>
          <w:rFonts w:asciiTheme="minorEastAsia" w:hAnsiTheme="minorEastAsia" w:hint="eastAsia"/>
          <w:sz w:val="22"/>
        </w:rPr>
        <w:t>発信</w:t>
      </w:r>
      <w:r w:rsidR="00E85A4D" w:rsidRPr="00AD65BA">
        <w:rPr>
          <w:rFonts w:asciiTheme="minorEastAsia" w:hAnsiTheme="minorEastAsia" w:hint="eastAsia"/>
          <w:sz w:val="22"/>
        </w:rPr>
        <w:t>するよう求めます。さらに、このようなトラブルの根源となる既存の汚染水</w:t>
      </w:r>
      <w:r w:rsidR="00CE153C" w:rsidRPr="00AD65BA">
        <w:rPr>
          <w:rFonts w:asciiTheme="minorEastAsia" w:hAnsiTheme="minorEastAsia" w:hint="eastAsia"/>
          <w:sz w:val="22"/>
        </w:rPr>
        <w:t>への対策として</w:t>
      </w:r>
      <w:r w:rsidR="00E85A4D" w:rsidRPr="00AD65BA">
        <w:rPr>
          <w:rFonts w:asciiTheme="minorEastAsia" w:hAnsiTheme="minorEastAsia" w:hint="eastAsia"/>
          <w:sz w:val="22"/>
        </w:rPr>
        <w:t>、</w:t>
      </w:r>
      <w:r w:rsidR="00CE153C" w:rsidRPr="00AD65BA">
        <w:rPr>
          <w:rFonts w:asciiTheme="minorEastAsia" w:hAnsiTheme="minorEastAsia" w:hint="eastAsia"/>
          <w:sz w:val="22"/>
        </w:rPr>
        <w:t>早期に</w:t>
      </w:r>
      <w:r w:rsidR="00665CBC" w:rsidRPr="00AD65BA">
        <w:rPr>
          <w:rFonts w:asciiTheme="minorEastAsia" w:hAnsiTheme="minorEastAsia" w:hint="eastAsia"/>
          <w:sz w:val="22"/>
        </w:rPr>
        <w:t>放射性物質の除去に係る技術開発を行う</w:t>
      </w:r>
      <w:r w:rsidR="0064108B" w:rsidRPr="00AD65BA">
        <w:rPr>
          <w:rFonts w:asciiTheme="minorEastAsia" w:hAnsiTheme="minorEastAsia" w:hint="eastAsia"/>
          <w:sz w:val="22"/>
        </w:rPr>
        <w:t>よう求めます。また、原発事故の収束に向けたあらゆる工程について、</w:t>
      </w:r>
      <w:r w:rsidR="000B1CC8" w:rsidRPr="00AD65BA">
        <w:rPr>
          <w:rFonts w:asciiTheme="minorEastAsia" w:hAnsiTheme="minorEastAsia" w:hint="eastAsia"/>
          <w:sz w:val="22"/>
        </w:rPr>
        <w:t>東京電力への指導</w:t>
      </w:r>
      <w:r w:rsidR="00E85A4D" w:rsidRPr="00AD65BA">
        <w:rPr>
          <w:rFonts w:asciiTheme="minorEastAsia" w:hAnsiTheme="minorEastAsia" w:hint="eastAsia"/>
          <w:sz w:val="22"/>
        </w:rPr>
        <w:t>、監督</w:t>
      </w:r>
      <w:r w:rsidR="00674654" w:rsidRPr="00AD65BA">
        <w:rPr>
          <w:rFonts w:asciiTheme="minorEastAsia" w:hAnsiTheme="minorEastAsia" w:hint="eastAsia"/>
          <w:sz w:val="22"/>
        </w:rPr>
        <w:t>を強め、国の責任において確実な措置を講じるよう</w:t>
      </w:r>
      <w:r w:rsidR="000B1CC8" w:rsidRPr="00AD65BA">
        <w:rPr>
          <w:rFonts w:asciiTheme="minorEastAsia" w:hAnsiTheme="minorEastAsia" w:hint="eastAsia"/>
          <w:sz w:val="22"/>
        </w:rPr>
        <w:t>求めます。</w:t>
      </w:r>
    </w:p>
    <w:p w:rsidR="008853DA" w:rsidRPr="00AD65BA" w:rsidRDefault="008853DA" w:rsidP="000B1CC8">
      <w:pPr>
        <w:rPr>
          <w:rFonts w:asciiTheme="minorEastAsia" w:hAnsiTheme="minorEastAsia"/>
          <w:sz w:val="22"/>
        </w:rPr>
      </w:pPr>
    </w:p>
    <w:sectPr w:rsidR="008853DA" w:rsidRPr="00AD65BA" w:rsidSect="00560466">
      <w:pgSz w:w="11906" w:h="16838"/>
      <w:pgMar w:top="1440" w:right="1077" w:bottom="1440" w:left="1077" w:header="851" w:footer="624" w:gutter="0"/>
      <w:cols w:space="425"/>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25" w:rsidRDefault="00951E25" w:rsidP="00E20FC9">
      <w:r>
        <w:separator/>
      </w:r>
    </w:p>
  </w:endnote>
  <w:endnote w:type="continuationSeparator" w:id="0">
    <w:p w:rsidR="00951E25" w:rsidRDefault="00951E25" w:rsidP="00E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074511"/>
      <w:docPartObj>
        <w:docPartGallery w:val="Page Numbers (Bottom of Page)"/>
        <w:docPartUnique/>
      </w:docPartObj>
    </w:sdtPr>
    <w:sdtEndPr/>
    <w:sdtContent>
      <w:p w:rsidR="00BB6E9E" w:rsidRDefault="00BB6E9E">
        <w:pPr>
          <w:pStyle w:val="a5"/>
          <w:jc w:val="center"/>
        </w:pPr>
        <w:r>
          <w:fldChar w:fldCharType="begin"/>
        </w:r>
        <w:r>
          <w:instrText>PAGE   \* MERGEFORMAT</w:instrText>
        </w:r>
        <w:r>
          <w:fldChar w:fldCharType="separate"/>
        </w:r>
        <w:r w:rsidR="00C7411A" w:rsidRPr="00C7411A">
          <w:rPr>
            <w:noProof/>
            <w:lang w:val="ja-JP"/>
          </w:rPr>
          <w:t>9</w:t>
        </w:r>
        <w:r>
          <w:fldChar w:fldCharType="end"/>
        </w:r>
      </w:p>
    </w:sdtContent>
  </w:sdt>
  <w:p w:rsidR="00BB6E9E" w:rsidRDefault="00BB6E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25" w:rsidRDefault="00951E25" w:rsidP="00E20FC9">
      <w:r>
        <w:separator/>
      </w:r>
    </w:p>
  </w:footnote>
  <w:footnote w:type="continuationSeparator" w:id="0">
    <w:p w:rsidR="00951E25" w:rsidRDefault="00951E25" w:rsidP="00E20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BD"/>
    <w:rsid w:val="000033E0"/>
    <w:rsid w:val="000073A6"/>
    <w:rsid w:val="000074DD"/>
    <w:rsid w:val="000127DF"/>
    <w:rsid w:val="000222E9"/>
    <w:rsid w:val="00036083"/>
    <w:rsid w:val="000409A4"/>
    <w:rsid w:val="00041DF0"/>
    <w:rsid w:val="00062580"/>
    <w:rsid w:val="0007007B"/>
    <w:rsid w:val="00086678"/>
    <w:rsid w:val="00090A8A"/>
    <w:rsid w:val="000B1CC8"/>
    <w:rsid w:val="000D6384"/>
    <w:rsid w:val="00105688"/>
    <w:rsid w:val="00114DF2"/>
    <w:rsid w:val="0012003F"/>
    <w:rsid w:val="00122334"/>
    <w:rsid w:val="00125FB6"/>
    <w:rsid w:val="00133FDB"/>
    <w:rsid w:val="00136471"/>
    <w:rsid w:val="001530DD"/>
    <w:rsid w:val="00154E2C"/>
    <w:rsid w:val="00165C44"/>
    <w:rsid w:val="0018027F"/>
    <w:rsid w:val="001802C4"/>
    <w:rsid w:val="00186132"/>
    <w:rsid w:val="001A070A"/>
    <w:rsid w:val="001A21BF"/>
    <w:rsid w:val="001B12A8"/>
    <w:rsid w:val="001B3C2E"/>
    <w:rsid w:val="001B675B"/>
    <w:rsid w:val="001C46FB"/>
    <w:rsid w:val="001F4D67"/>
    <w:rsid w:val="0023213D"/>
    <w:rsid w:val="002334BD"/>
    <w:rsid w:val="002449FD"/>
    <w:rsid w:val="00251536"/>
    <w:rsid w:val="002570D3"/>
    <w:rsid w:val="0026143E"/>
    <w:rsid w:val="002745BB"/>
    <w:rsid w:val="002817F2"/>
    <w:rsid w:val="00287E73"/>
    <w:rsid w:val="002A63BA"/>
    <w:rsid w:val="002B2666"/>
    <w:rsid w:val="002C4AE7"/>
    <w:rsid w:val="002C548F"/>
    <w:rsid w:val="002D591B"/>
    <w:rsid w:val="002E04DD"/>
    <w:rsid w:val="002E6F92"/>
    <w:rsid w:val="002F4921"/>
    <w:rsid w:val="003136FE"/>
    <w:rsid w:val="0032188B"/>
    <w:rsid w:val="003336FE"/>
    <w:rsid w:val="00334C86"/>
    <w:rsid w:val="00341529"/>
    <w:rsid w:val="003661C1"/>
    <w:rsid w:val="00382315"/>
    <w:rsid w:val="00394D47"/>
    <w:rsid w:val="003B0197"/>
    <w:rsid w:val="003C7E68"/>
    <w:rsid w:val="003D6BFB"/>
    <w:rsid w:val="003F5CA2"/>
    <w:rsid w:val="003F704A"/>
    <w:rsid w:val="00402CDF"/>
    <w:rsid w:val="00403C97"/>
    <w:rsid w:val="00414262"/>
    <w:rsid w:val="00416A59"/>
    <w:rsid w:val="0043479C"/>
    <w:rsid w:val="00441FDE"/>
    <w:rsid w:val="00482F51"/>
    <w:rsid w:val="004854FD"/>
    <w:rsid w:val="004C4198"/>
    <w:rsid w:val="00507230"/>
    <w:rsid w:val="00511D26"/>
    <w:rsid w:val="00540D9E"/>
    <w:rsid w:val="005464B4"/>
    <w:rsid w:val="00560466"/>
    <w:rsid w:val="00563A49"/>
    <w:rsid w:val="005836C1"/>
    <w:rsid w:val="005B0AB9"/>
    <w:rsid w:val="005C65AF"/>
    <w:rsid w:val="005C6709"/>
    <w:rsid w:val="005D28C3"/>
    <w:rsid w:val="005E2B8E"/>
    <w:rsid w:val="005E6F9A"/>
    <w:rsid w:val="005F5E83"/>
    <w:rsid w:val="006144C5"/>
    <w:rsid w:val="00625C33"/>
    <w:rsid w:val="0064108B"/>
    <w:rsid w:val="00647820"/>
    <w:rsid w:val="00651950"/>
    <w:rsid w:val="00653FBD"/>
    <w:rsid w:val="00654E46"/>
    <w:rsid w:val="00665CBC"/>
    <w:rsid w:val="00665DC9"/>
    <w:rsid w:val="00671D34"/>
    <w:rsid w:val="00674654"/>
    <w:rsid w:val="006A1CE3"/>
    <w:rsid w:val="006A1CEA"/>
    <w:rsid w:val="006B208F"/>
    <w:rsid w:val="006B4418"/>
    <w:rsid w:val="006B7FB9"/>
    <w:rsid w:val="006C61F5"/>
    <w:rsid w:val="006D1CBC"/>
    <w:rsid w:val="00701196"/>
    <w:rsid w:val="007045F2"/>
    <w:rsid w:val="00740AE3"/>
    <w:rsid w:val="0075042D"/>
    <w:rsid w:val="00776361"/>
    <w:rsid w:val="007818C9"/>
    <w:rsid w:val="007B34F2"/>
    <w:rsid w:val="007C05BA"/>
    <w:rsid w:val="007E4D95"/>
    <w:rsid w:val="007E633F"/>
    <w:rsid w:val="007F06AB"/>
    <w:rsid w:val="007F113E"/>
    <w:rsid w:val="007F7B46"/>
    <w:rsid w:val="008032F6"/>
    <w:rsid w:val="00803EC3"/>
    <w:rsid w:val="0080413A"/>
    <w:rsid w:val="00813787"/>
    <w:rsid w:val="008301A9"/>
    <w:rsid w:val="008348EF"/>
    <w:rsid w:val="00834F8C"/>
    <w:rsid w:val="00843459"/>
    <w:rsid w:val="0085724F"/>
    <w:rsid w:val="00860A5B"/>
    <w:rsid w:val="00871641"/>
    <w:rsid w:val="008728C2"/>
    <w:rsid w:val="008733ED"/>
    <w:rsid w:val="008853DA"/>
    <w:rsid w:val="00891DA5"/>
    <w:rsid w:val="008B3261"/>
    <w:rsid w:val="008B4EA9"/>
    <w:rsid w:val="009205C7"/>
    <w:rsid w:val="00930469"/>
    <w:rsid w:val="00937BF1"/>
    <w:rsid w:val="00951E25"/>
    <w:rsid w:val="00956B35"/>
    <w:rsid w:val="0096438E"/>
    <w:rsid w:val="0098360F"/>
    <w:rsid w:val="009852B9"/>
    <w:rsid w:val="009A7673"/>
    <w:rsid w:val="009B1487"/>
    <w:rsid w:val="009C4714"/>
    <w:rsid w:val="009D7D13"/>
    <w:rsid w:val="009E6496"/>
    <w:rsid w:val="00A056E5"/>
    <w:rsid w:val="00A069C1"/>
    <w:rsid w:val="00A432E5"/>
    <w:rsid w:val="00A446DF"/>
    <w:rsid w:val="00A44F84"/>
    <w:rsid w:val="00A46059"/>
    <w:rsid w:val="00A536B2"/>
    <w:rsid w:val="00A70854"/>
    <w:rsid w:val="00A75ABD"/>
    <w:rsid w:val="00A80EDF"/>
    <w:rsid w:val="00A819ED"/>
    <w:rsid w:val="00A962B9"/>
    <w:rsid w:val="00AA078D"/>
    <w:rsid w:val="00AC096E"/>
    <w:rsid w:val="00AD360E"/>
    <w:rsid w:val="00AD65BA"/>
    <w:rsid w:val="00AD678C"/>
    <w:rsid w:val="00AE1B92"/>
    <w:rsid w:val="00B137CA"/>
    <w:rsid w:val="00B13A51"/>
    <w:rsid w:val="00B50753"/>
    <w:rsid w:val="00B53E94"/>
    <w:rsid w:val="00B61B9B"/>
    <w:rsid w:val="00B94EE7"/>
    <w:rsid w:val="00BA0BC1"/>
    <w:rsid w:val="00BA0FE1"/>
    <w:rsid w:val="00BB6E9E"/>
    <w:rsid w:val="00BC6596"/>
    <w:rsid w:val="00BC6BC9"/>
    <w:rsid w:val="00BE3B80"/>
    <w:rsid w:val="00BF18A0"/>
    <w:rsid w:val="00C07D50"/>
    <w:rsid w:val="00C322E9"/>
    <w:rsid w:val="00C63372"/>
    <w:rsid w:val="00C7411A"/>
    <w:rsid w:val="00CA5BC0"/>
    <w:rsid w:val="00CE153C"/>
    <w:rsid w:val="00CE5ECF"/>
    <w:rsid w:val="00CE7012"/>
    <w:rsid w:val="00CF4F1A"/>
    <w:rsid w:val="00D7588A"/>
    <w:rsid w:val="00D770BA"/>
    <w:rsid w:val="00D8515B"/>
    <w:rsid w:val="00DA1C7F"/>
    <w:rsid w:val="00DA3EBC"/>
    <w:rsid w:val="00DB742C"/>
    <w:rsid w:val="00DC4C4E"/>
    <w:rsid w:val="00DD6B43"/>
    <w:rsid w:val="00DD7EAE"/>
    <w:rsid w:val="00DD7FC9"/>
    <w:rsid w:val="00DF06C8"/>
    <w:rsid w:val="00DF3119"/>
    <w:rsid w:val="00DF3D45"/>
    <w:rsid w:val="00E1235E"/>
    <w:rsid w:val="00E16BB6"/>
    <w:rsid w:val="00E17631"/>
    <w:rsid w:val="00E20FC9"/>
    <w:rsid w:val="00E24627"/>
    <w:rsid w:val="00E26B87"/>
    <w:rsid w:val="00E30C62"/>
    <w:rsid w:val="00E3332F"/>
    <w:rsid w:val="00E35E58"/>
    <w:rsid w:val="00E47D0D"/>
    <w:rsid w:val="00E51373"/>
    <w:rsid w:val="00E603DE"/>
    <w:rsid w:val="00E81D34"/>
    <w:rsid w:val="00E82B22"/>
    <w:rsid w:val="00E82E4F"/>
    <w:rsid w:val="00E85A4D"/>
    <w:rsid w:val="00E87DEB"/>
    <w:rsid w:val="00EA0D3C"/>
    <w:rsid w:val="00EB7E82"/>
    <w:rsid w:val="00EC2117"/>
    <w:rsid w:val="00EC4645"/>
    <w:rsid w:val="00EC6715"/>
    <w:rsid w:val="00EE5B5E"/>
    <w:rsid w:val="00EF1798"/>
    <w:rsid w:val="00F0367A"/>
    <w:rsid w:val="00F24A82"/>
    <w:rsid w:val="00F26136"/>
    <w:rsid w:val="00F40756"/>
    <w:rsid w:val="00F57598"/>
    <w:rsid w:val="00F72720"/>
    <w:rsid w:val="00F75508"/>
    <w:rsid w:val="00F773A7"/>
    <w:rsid w:val="00F84A39"/>
    <w:rsid w:val="00FB248B"/>
    <w:rsid w:val="00FC259D"/>
    <w:rsid w:val="00FC5BE6"/>
    <w:rsid w:val="00FD287E"/>
    <w:rsid w:val="00FD5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FC9"/>
    <w:pPr>
      <w:tabs>
        <w:tab w:val="center" w:pos="4252"/>
        <w:tab w:val="right" w:pos="8504"/>
      </w:tabs>
      <w:snapToGrid w:val="0"/>
    </w:pPr>
  </w:style>
  <w:style w:type="character" w:customStyle="1" w:styleId="a4">
    <w:name w:val="ヘッダー (文字)"/>
    <w:basedOn w:val="a0"/>
    <w:link w:val="a3"/>
    <w:uiPriority w:val="99"/>
    <w:rsid w:val="00E20FC9"/>
  </w:style>
  <w:style w:type="paragraph" w:styleId="a5">
    <w:name w:val="footer"/>
    <w:basedOn w:val="a"/>
    <w:link w:val="a6"/>
    <w:uiPriority w:val="99"/>
    <w:unhideWhenUsed/>
    <w:rsid w:val="00E20FC9"/>
    <w:pPr>
      <w:tabs>
        <w:tab w:val="center" w:pos="4252"/>
        <w:tab w:val="right" w:pos="8504"/>
      </w:tabs>
      <w:snapToGrid w:val="0"/>
    </w:pPr>
  </w:style>
  <w:style w:type="character" w:customStyle="1" w:styleId="a6">
    <w:name w:val="フッター (文字)"/>
    <w:basedOn w:val="a0"/>
    <w:link w:val="a5"/>
    <w:uiPriority w:val="99"/>
    <w:rsid w:val="00E20FC9"/>
  </w:style>
  <w:style w:type="paragraph" w:styleId="a7">
    <w:name w:val="Balloon Text"/>
    <w:basedOn w:val="a"/>
    <w:link w:val="a8"/>
    <w:uiPriority w:val="99"/>
    <w:semiHidden/>
    <w:unhideWhenUsed/>
    <w:rsid w:val="001861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61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FC9"/>
    <w:pPr>
      <w:tabs>
        <w:tab w:val="center" w:pos="4252"/>
        <w:tab w:val="right" w:pos="8504"/>
      </w:tabs>
      <w:snapToGrid w:val="0"/>
    </w:pPr>
  </w:style>
  <w:style w:type="character" w:customStyle="1" w:styleId="a4">
    <w:name w:val="ヘッダー (文字)"/>
    <w:basedOn w:val="a0"/>
    <w:link w:val="a3"/>
    <w:uiPriority w:val="99"/>
    <w:rsid w:val="00E20FC9"/>
  </w:style>
  <w:style w:type="paragraph" w:styleId="a5">
    <w:name w:val="footer"/>
    <w:basedOn w:val="a"/>
    <w:link w:val="a6"/>
    <w:uiPriority w:val="99"/>
    <w:unhideWhenUsed/>
    <w:rsid w:val="00E20FC9"/>
    <w:pPr>
      <w:tabs>
        <w:tab w:val="center" w:pos="4252"/>
        <w:tab w:val="right" w:pos="8504"/>
      </w:tabs>
      <w:snapToGrid w:val="0"/>
    </w:pPr>
  </w:style>
  <w:style w:type="character" w:customStyle="1" w:styleId="a6">
    <w:name w:val="フッター (文字)"/>
    <w:basedOn w:val="a0"/>
    <w:link w:val="a5"/>
    <w:uiPriority w:val="99"/>
    <w:rsid w:val="00E20FC9"/>
  </w:style>
  <w:style w:type="paragraph" w:styleId="a7">
    <w:name w:val="Balloon Text"/>
    <w:basedOn w:val="a"/>
    <w:link w:val="a8"/>
    <w:uiPriority w:val="99"/>
    <w:semiHidden/>
    <w:unhideWhenUsed/>
    <w:rsid w:val="001861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6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2076</TotalTime>
  <Pages>1</Pages>
  <Words>1552</Words>
  <Characters>8847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86</cp:revision>
  <cp:lastPrinted>2013-08-27T04:52:00Z</cp:lastPrinted>
  <dcterms:created xsi:type="dcterms:W3CDTF">2013-08-06T05:33:00Z</dcterms:created>
  <dcterms:modified xsi:type="dcterms:W3CDTF">2013-08-28T04:59:00Z</dcterms:modified>
</cp:coreProperties>
</file>