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92" w:rsidRDefault="00704392" w:rsidP="00704392">
      <w:pPr>
        <w:spacing w:after="120"/>
      </w:pPr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760"/>
        <w:gridCol w:w="1680"/>
        <w:gridCol w:w="1440"/>
        <w:gridCol w:w="1320"/>
      </w:tblGrid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center"/>
            </w:pPr>
            <w:r>
              <w:rPr>
                <w:rFonts w:hint="eastAsia"/>
              </w:rPr>
              <w:t>不動産取得税・固定資産税　不均一課税申請の明細書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4392" w:rsidRDefault="00704392" w:rsidP="001301BE">
            <w:r>
              <w:rPr>
                <w:rFonts w:hint="eastAsia"/>
              </w:rPr>
              <w:t>当該不動産が家屋である場合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680" w:type="dxa"/>
            <w:vAlign w:val="center"/>
          </w:tcPr>
          <w:p w:rsidR="00704392" w:rsidRDefault="00704392" w:rsidP="001301B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44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4392" w:rsidRDefault="00704392" w:rsidP="001301BE">
            <w:r>
              <w:rPr>
                <w:rFonts w:hint="eastAsia"/>
              </w:rPr>
              <w:t>当該不動産が土地である場合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spacing w:line="240" w:lineRule="exact"/>
              <w:jc w:val="distribute"/>
            </w:pPr>
            <w:r>
              <w:rPr>
                <w:rFonts w:hint="eastAsia"/>
              </w:rPr>
              <w:t>土地を敷地とする建物の建</w:t>
            </w:r>
            <w:r>
              <w:rPr>
                <w:rFonts w:hint="eastAsia"/>
                <w:spacing w:val="44"/>
              </w:rPr>
              <w:t>設着手</w:t>
            </w:r>
            <w:r>
              <w:t>(</w:t>
            </w:r>
            <w:r>
              <w:rPr>
                <w:rFonts w:hint="eastAsia"/>
                <w:spacing w:val="44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8"/>
              </w:rPr>
              <w:t>)</w:t>
            </w:r>
            <w:r>
              <w:rPr>
                <w:rFonts w:hint="eastAsia"/>
                <w:spacing w:val="4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4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当該不動産が償却資産である場合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償却資産の種類</w:t>
            </w:r>
          </w:p>
        </w:tc>
        <w:tc>
          <w:tcPr>
            <w:tcW w:w="444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440" w:type="dxa"/>
            <w:gridSpan w:val="3"/>
            <w:tcBorders>
              <w:right w:val="single" w:sz="12" w:space="0" w:color="auto"/>
            </w:tcBorders>
            <w:vAlign w:val="center"/>
          </w:tcPr>
          <w:p w:rsidR="00704392" w:rsidRDefault="00704392" w:rsidP="001301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44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</w:tr>
      <w:tr w:rsidR="00704392" w:rsidTr="001301B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392" w:rsidRDefault="00704392" w:rsidP="001301B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760" w:type="dxa"/>
            <w:tcBorders>
              <w:bottom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4392" w:rsidRDefault="00704392" w:rsidP="001301BE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14325A" w:rsidRDefault="0014325A" w:rsidP="00704392">
      <w:pPr>
        <w:spacing w:after="120"/>
        <w:rPr>
          <w:rFonts w:hint="eastAsia"/>
        </w:rPr>
      </w:pPr>
    </w:p>
    <w:sectPr w:rsidR="0014325A" w:rsidSect="00704392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21" w:rsidRDefault="00412521" w:rsidP="00495C6A">
      <w:r>
        <w:separator/>
      </w:r>
    </w:p>
  </w:endnote>
  <w:endnote w:type="continuationSeparator" w:id="0">
    <w:p w:rsidR="00412521" w:rsidRDefault="00412521" w:rsidP="004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5A" w:rsidRDefault="00143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25A" w:rsidRDefault="001432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21" w:rsidRDefault="00412521" w:rsidP="00495C6A">
      <w:r>
        <w:separator/>
      </w:r>
    </w:p>
  </w:footnote>
  <w:footnote w:type="continuationSeparator" w:id="0">
    <w:p w:rsidR="00412521" w:rsidRDefault="00412521" w:rsidP="0049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A"/>
    <w:rsid w:val="0014325A"/>
    <w:rsid w:val="002C6FB0"/>
    <w:rsid w:val="00412521"/>
    <w:rsid w:val="00495C6A"/>
    <w:rsid w:val="00704392"/>
    <w:rsid w:val="00BC6993"/>
    <w:rsid w:val="00FB3999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00023"/>
  <w14:defaultImageDpi w14:val="0"/>
  <w15:docId w15:val="{D62D5A87-D428-4A65-B025-89A7C04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FC29B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C29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2021-02-16T08:43:00Z</cp:lastPrinted>
  <dcterms:created xsi:type="dcterms:W3CDTF">2021-08-02T06:39:00Z</dcterms:created>
  <dcterms:modified xsi:type="dcterms:W3CDTF">2021-08-02T06:39:00Z</dcterms:modified>
</cp:coreProperties>
</file>