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FA8" w:rsidRPr="00F06DC0" w:rsidRDefault="00BB4FA8">
      <w:pPr>
        <w:spacing w:after="120"/>
      </w:pPr>
      <w:r w:rsidRPr="00F06DC0">
        <w:t>(</w:t>
      </w:r>
      <w:r w:rsidRPr="00F06DC0">
        <w:rPr>
          <w:rFonts w:hint="eastAsia"/>
        </w:rPr>
        <w:t>その</w:t>
      </w:r>
      <w:r w:rsidRPr="00F06DC0">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78"/>
        <w:gridCol w:w="452"/>
        <w:gridCol w:w="1297"/>
        <w:gridCol w:w="462"/>
        <w:gridCol w:w="634"/>
        <w:gridCol w:w="447"/>
        <w:gridCol w:w="38"/>
        <w:gridCol w:w="611"/>
        <w:gridCol w:w="453"/>
        <w:gridCol w:w="643"/>
        <w:gridCol w:w="477"/>
        <w:gridCol w:w="623"/>
      </w:tblGrid>
      <w:tr w:rsidR="00BB4FA8" w:rsidRPr="00F06DC0">
        <w:tblPrEx>
          <w:tblCellMar>
            <w:top w:w="0" w:type="dxa"/>
            <w:bottom w:w="0" w:type="dxa"/>
          </w:tblCellMar>
        </w:tblPrEx>
        <w:trPr>
          <w:trHeight w:val="540"/>
        </w:trPr>
        <w:tc>
          <w:tcPr>
            <w:tcW w:w="8515" w:type="dxa"/>
            <w:gridSpan w:val="12"/>
            <w:tcBorders>
              <w:bottom w:val="double" w:sz="4" w:space="0" w:color="auto"/>
            </w:tcBorders>
            <w:vAlign w:val="center"/>
          </w:tcPr>
          <w:p w:rsidR="00BB4FA8" w:rsidRPr="00F06DC0" w:rsidRDefault="00D30347" w:rsidP="000C60CA">
            <w:pPr>
              <w:jc w:val="center"/>
            </w:pPr>
            <w:r w:rsidRPr="000C60CA">
              <w:rPr>
                <w:rFonts w:hint="eastAsia"/>
              </w:rPr>
              <w:t>個人事業税免除申請</w:t>
            </w:r>
            <w:r w:rsidR="00BB4FA8" w:rsidRPr="00F06DC0">
              <w:rPr>
                <w:rFonts w:hint="eastAsia"/>
              </w:rPr>
              <w:t>の明細書</w:t>
            </w:r>
          </w:p>
        </w:tc>
      </w:tr>
      <w:tr w:rsidR="00BB4FA8" w:rsidRPr="00F06DC0">
        <w:tblPrEx>
          <w:tblCellMar>
            <w:top w:w="0" w:type="dxa"/>
            <w:bottom w:w="0" w:type="dxa"/>
          </w:tblCellMar>
        </w:tblPrEx>
        <w:trPr>
          <w:trHeight w:val="540"/>
        </w:trPr>
        <w:tc>
          <w:tcPr>
            <w:tcW w:w="2378" w:type="dxa"/>
            <w:tcBorders>
              <w:top w:val="double" w:sz="4" w:space="0" w:color="auto"/>
            </w:tcBorders>
            <w:vAlign w:val="center"/>
          </w:tcPr>
          <w:p w:rsidR="00BB4FA8" w:rsidRPr="00F06DC0" w:rsidRDefault="00BB4FA8">
            <w:pPr>
              <w:jc w:val="distribute"/>
            </w:pPr>
            <w:r w:rsidRPr="00F06DC0">
              <w:rPr>
                <w:rFonts w:hint="eastAsia"/>
              </w:rPr>
              <w:t>課税標準の算定期間</w:t>
            </w:r>
          </w:p>
        </w:tc>
        <w:tc>
          <w:tcPr>
            <w:tcW w:w="6137" w:type="dxa"/>
            <w:gridSpan w:val="11"/>
            <w:tcBorders>
              <w:top w:val="double" w:sz="4" w:space="0" w:color="auto"/>
            </w:tcBorders>
            <w:vAlign w:val="center"/>
          </w:tcPr>
          <w:p w:rsidR="00BB4FA8" w:rsidRPr="00F06DC0" w:rsidRDefault="00BB4FA8">
            <w:r w:rsidRPr="00F06DC0">
              <w:rPr>
                <w:rFonts w:hint="eastAsia"/>
              </w:rPr>
              <w:t xml:space="preserve">　</w:t>
            </w:r>
          </w:p>
        </w:tc>
      </w:tr>
      <w:tr w:rsidR="00BB4FA8" w:rsidRPr="00F06DC0">
        <w:tblPrEx>
          <w:tblCellMar>
            <w:top w:w="0" w:type="dxa"/>
            <w:bottom w:w="0" w:type="dxa"/>
          </w:tblCellMar>
        </w:tblPrEx>
        <w:trPr>
          <w:trHeight w:val="540"/>
        </w:trPr>
        <w:tc>
          <w:tcPr>
            <w:tcW w:w="8515" w:type="dxa"/>
            <w:gridSpan w:val="12"/>
            <w:vAlign w:val="center"/>
          </w:tcPr>
          <w:p w:rsidR="00BB4FA8" w:rsidRPr="00F06DC0" w:rsidRDefault="00BB4FA8">
            <w:pPr>
              <w:jc w:val="center"/>
            </w:pPr>
            <w:r w:rsidRPr="00F06DC0">
              <w:rPr>
                <w:rFonts w:hint="eastAsia"/>
              </w:rPr>
              <w:t>県内における事務</w:t>
            </w:r>
            <w:r w:rsidRPr="00F06DC0">
              <w:t>(</w:t>
            </w:r>
            <w:r w:rsidRPr="00F06DC0">
              <w:rPr>
                <w:rFonts w:hint="eastAsia"/>
              </w:rPr>
              <w:t>業</w:t>
            </w:r>
            <w:r w:rsidRPr="00F06DC0">
              <w:t>)</w:t>
            </w:r>
            <w:r w:rsidRPr="00F06DC0">
              <w:rPr>
                <w:rFonts w:hint="eastAsia"/>
              </w:rPr>
              <w:t>所の従業者数</w:t>
            </w:r>
          </w:p>
        </w:tc>
      </w:tr>
      <w:tr w:rsidR="00BB4FA8" w:rsidRPr="00F06DC0">
        <w:tblPrEx>
          <w:tblCellMar>
            <w:top w:w="0" w:type="dxa"/>
            <w:bottom w:w="0" w:type="dxa"/>
          </w:tblCellMar>
        </w:tblPrEx>
        <w:trPr>
          <w:cantSplit/>
          <w:trHeight w:val="540"/>
        </w:trPr>
        <w:tc>
          <w:tcPr>
            <w:tcW w:w="2378" w:type="dxa"/>
            <w:vMerge w:val="restart"/>
            <w:vAlign w:val="center"/>
          </w:tcPr>
          <w:p w:rsidR="00BB4FA8" w:rsidRPr="00F06DC0" w:rsidRDefault="00BB4FA8">
            <w:pPr>
              <w:jc w:val="center"/>
            </w:pPr>
            <w:r w:rsidRPr="00F06DC0">
              <w:rPr>
                <w:rFonts w:hint="eastAsia"/>
                <w:spacing w:val="157"/>
              </w:rPr>
              <w:t>所在</w:t>
            </w:r>
            <w:r w:rsidRPr="00F06DC0">
              <w:rPr>
                <w:rFonts w:hint="eastAsia"/>
              </w:rPr>
              <w:t>地</w:t>
            </w:r>
          </w:p>
        </w:tc>
        <w:tc>
          <w:tcPr>
            <w:tcW w:w="1749" w:type="dxa"/>
            <w:gridSpan w:val="2"/>
            <w:vMerge w:val="restart"/>
            <w:vAlign w:val="center"/>
          </w:tcPr>
          <w:p w:rsidR="00BB4FA8" w:rsidRPr="00F06DC0" w:rsidRDefault="00BB4FA8">
            <w:pPr>
              <w:jc w:val="center"/>
            </w:pPr>
            <w:r w:rsidRPr="00F06DC0">
              <w:rPr>
                <w:rFonts w:hint="eastAsia"/>
                <w:spacing w:val="315"/>
              </w:rPr>
              <w:t>名</w:t>
            </w:r>
            <w:r w:rsidRPr="00F06DC0">
              <w:rPr>
                <w:rFonts w:hint="eastAsia"/>
              </w:rPr>
              <w:t>称</w:t>
            </w:r>
          </w:p>
        </w:tc>
        <w:tc>
          <w:tcPr>
            <w:tcW w:w="4388" w:type="dxa"/>
            <w:gridSpan w:val="9"/>
            <w:vAlign w:val="center"/>
          </w:tcPr>
          <w:p w:rsidR="00BB4FA8" w:rsidRPr="00F06DC0" w:rsidRDefault="00BB4FA8">
            <w:pPr>
              <w:spacing w:line="240" w:lineRule="exact"/>
            </w:pPr>
            <w:r w:rsidRPr="00F06DC0">
              <w:rPr>
                <w:rFonts w:hint="eastAsia"/>
              </w:rPr>
              <w:t>従業者数</w:t>
            </w:r>
            <w:r w:rsidRPr="00F06DC0">
              <w:t>(</w:t>
            </w:r>
            <w:r w:rsidRPr="00F06DC0">
              <w:rPr>
                <w:rFonts w:hint="eastAsia"/>
              </w:rPr>
              <w:t>課税標準の算定期間に属する各月末現在</w:t>
            </w:r>
            <w:r w:rsidRPr="00F06DC0">
              <w:t>)</w:t>
            </w:r>
          </w:p>
        </w:tc>
      </w:tr>
      <w:tr w:rsidR="00BB4FA8" w:rsidRPr="00F06DC0">
        <w:tblPrEx>
          <w:tblCellMar>
            <w:top w:w="0" w:type="dxa"/>
            <w:bottom w:w="0" w:type="dxa"/>
          </w:tblCellMar>
        </w:tblPrEx>
        <w:trPr>
          <w:cantSplit/>
          <w:trHeight w:hRule="exact" w:val="280"/>
        </w:trPr>
        <w:tc>
          <w:tcPr>
            <w:tcW w:w="2378" w:type="dxa"/>
            <w:vMerge/>
          </w:tcPr>
          <w:p w:rsidR="00BB4FA8" w:rsidRPr="00F06DC0" w:rsidRDefault="00BB4FA8"/>
        </w:tc>
        <w:tc>
          <w:tcPr>
            <w:tcW w:w="1749" w:type="dxa"/>
            <w:gridSpan w:val="2"/>
            <w:vMerge/>
          </w:tcPr>
          <w:p w:rsidR="00BB4FA8" w:rsidRPr="00F06DC0" w:rsidRDefault="00BB4FA8"/>
        </w:tc>
        <w:tc>
          <w:tcPr>
            <w:tcW w:w="462" w:type="dxa"/>
            <w:vAlign w:val="center"/>
          </w:tcPr>
          <w:p w:rsidR="00BB4FA8" w:rsidRPr="00F06DC0" w:rsidRDefault="00BB4FA8">
            <w:pPr>
              <w:spacing w:line="240" w:lineRule="exact"/>
              <w:ind w:left="-57" w:right="-57"/>
              <w:jc w:val="center"/>
            </w:pPr>
            <w:r w:rsidRPr="00F06DC0">
              <w:rPr>
                <w:rFonts w:hint="eastAsia"/>
              </w:rPr>
              <w:t>月</w:t>
            </w:r>
          </w:p>
        </w:tc>
        <w:tc>
          <w:tcPr>
            <w:tcW w:w="634" w:type="dxa"/>
            <w:tcBorders>
              <w:right w:val="double" w:sz="4" w:space="0" w:color="auto"/>
            </w:tcBorders>
            <w:vAlign w:val="center"/>
          </w:tcPr>
          <w:p w:rsidR="00BB4FA8" w:rsidRPr="00F06DC0" w:rsidRDefault="00BB4FA8">
            <w:pPr>
              <w:spacing w:line="240" w:lineRule="exact"/>
              <w:ind w:left="-57" w:right="-57"/>
              <w:jc w:val="center"/>
            </w:pPr>
            <w:r w:rsidRPr="00F06DC0">
              <w:rPr>
                <w:rFonts w:hint="eastAsia"/>
              </w:rPr>
              <w:t>人員</w:t>
            </w:r>
          </w:p>
        </w:tc>
        <w:tc>
          <w:tcPr>
            <w:tcW w:w="485" w:type="dxa"/>
            <w:gridSpan w:val="2"/>
            <w:tcBorders>
              <w:left w:val="double" w:sz="4" w:space="0" w:color="auto"/>
            </w:tcBorders>
            <w:vAlign w:val="center"/>
          </w:tcPr>
          <w:p w:rsidR="00BB4FA8" w:rsidRPr="00F06DC0" w:rsidRDefault="00BB4FA8">
            <w:pPr>
              <w:spacing w:line="240" w:lineRule="exact"/>
              <w:ind w:left="-57" w:right="-57"/>
              <w:jc w:val="center"/>
            </w:pPr>
            <w:r w:rsidRPr="00F06DC0">
              <w:rPr>
                <w:rFonts w:hint="eastAsia"/>
              </w:rPr>
              <w:t>月</w:t>
            </w:r>
          </w:p>
        </w:tc>
        <w:tc>
          <w:tcPr>
            <w:tcW w:w="611" w:type="dxa"/>
            <w:tcBorders>
              <w:right w:val="double" w:sz="4" w:space="0" w:color="auto"/>
            </w:tcBorders>
            <w:vAlign w:val="center"/>
          </w:tcPr>
          <w:p w:rsidR="00BB4FA8" w:rsidRPr="00F06DC0" w:rsidRDefault="00BB4FA8">
            <w:pPr>
              <w:spacing w:line="240" w:lineRule="exact"/>
              <w:ind w:left="-57" w:right="-57"/>
              <w:jc w:val="center"/>
            </w:pPr>
            <w:r w:rsidRPr="00F06DC0">
              <w:rPr>
                <w:rFonts w:hint="eastAsia"/>
              </w:rPr>
              <w:t>人員</w:t>
            </w:r>
          </w:p>
        </w:tc>
        <w:tc>
          <w:tcPr>
            <w:tcW w:w="453" w:type="dxa"/>
            <w:tcBorders>
              <w:left w:val="double" w:sz="4" w:space="0" w:color="auto"/>
            </w:tcBorders>
            <w:vAlign w:val="center"/>
          </w:tcPr>
          <w:p w:rsidR="00BB4FA8" w:rsidRPr="00F06DC0" w:rsidRDefault="00BB4FA8">
            <w:pPr>
              <w:spacing w:line="240" w:lineRule="exact"/>
              <w:ind w:left="-57" w:right="-57"/>
              <w:jc w:val="center"/>
            </w:pPr>
            <w:r w:rsidRPr="00F06DC0">
              <w:rPr>
                <w:rFonts w:hint="eastAsia"/>
              </w:rPr>
              <w:t>月</w:t>
            </w:r>
          </w:p>
        </w:tc>
        <w:tc>
          <w:tcPr>
            <w:tcW w:w="643" w:type="dxa"/>
            <w:tcBorders>
              <w:right w:val="double" w:sz="4" w:space="0" w:color="auto"/>
            </w:tcBorders>
            <w:vAlign w:val="center"/>
          </w:tcPr>
          <w:p w:rsidR="00BB4FA8" w:rsidRPr="00F06DC0" w:rsidRDefault="00BB4FA8">
            <w:pPr>
              <w:spacing w:line="240" w:lineRule="exact"/>
              <w:ind w:left="-57" w:right="-57"/>
              <w:jc w:val="center"/>
            </w:pPr>
            <w:r w:rsidRPr="00F06DC0">
              <w:rPr>
                <w:rFonts w:hint="eastAsia"/>
              </w:rPr>
              <w:t>人員</w:t>
            </w:r>
          </w:p>
        </w:tc>
        <w:tc>
          <w:tcPr>
            <w:tcW w:w="477" w:type="dxa"/>
            <w:tcBorders>
              <w:left w:val="double" w:sz="4" w:space="0" w:color="auto"/>
            </w:tcBorders>
            <w:vAlign w:val="center"/>
          </w:tcPr>
          <w:p w:rsidR="00BB4FA8" w:rsidRPr="00F06DC0" w:rsidRDefault="00BB4FA8">
            <w:pPr>
              <w:spacing w:line="240" w:lineRule="exact"/>
              <w:ind w:left="-57" w:right="-57"/>
              <w:jc w:val="center"/>
            </w:pPr>
            <w:r w:rsidRPr="00F06DC0">
              <w:rPr>
                <w:rFonts w:hint="eastAsia"/>
              </w:rPr>
              <w:t>月</w:t>
            </w:r>
          </w:p>
        </w:tc>
        <w:tc>
          <w:tcPr>
            <w:tcW w:w="623" w:type="dxa"/>
            <w:vAlign w:val="center"/>
          </w:tcPr>
          <w:p w:rsidR="00BB4FA8" w:rsidRPr="00F06DC0" w:rsidRDefault="00BB4FA8">
            <w:pPr>
              <w:spacing w:line="240" w:lineRule="exact"/>
              <w:ind w:left="-57" w:right="-57"/>
              <w:jc w:val="center"/>
            </w:pPr>
            <w:r w:rsidRPr="00F06DC0">
              <w:rPr>
                <w:rFonts w:hint="eastAsia"/>
              </w:rPr>
              <w:t>人員</w:t>
            </w:r>
          </w:p>
        </w:tc>
      </w:tr>
      <w:tr w:rsidR="00BB4FA8" w:rsidRPr="00F06DC0">
        <w:tblPrEx>
          <w:tblCellMar>
            <w:top w:w="0" w:type="dxa"/>
            <w:bottom w:w="0" w:type="dxa"/>
          </w:tblCellMar>
        </w:tblPrEx>
        <w:trPr>
          <w:cantSplit/>
          <w:trHeight w:hRule="exact" w:val="280"/>
        </w:trPr>
        <w:tc>
          <w:tcPr>
            <w:tcW w:w="2378" w:type="dxa"/>
            <w:vMerge w:val="restart"/>
          </w:tcPr>
          <w:p w:rsidR="00BB4FA8" w:rsidRPr="00F06DC0" w:rsidRDefault="00BB4FA8">
            <w:r w:rsidRPr="00F06DC0">
              <w:rPr>
                <w:rFonts w:hint="eastAsia"/>
              </w:rPr>
              <w:t xml:space="preserve">　</w:t>
            </w:r>
          </w:p>
        </w:tc>
        <w:tc>
          <w:tcPr>
            <w:tcW w:w="1749" w:type="dxa"/>
            <w:gridSpan w:val="2"/>
            <w:vMerge w:val="restart"/>
          </w:tcPr>
          <w:p w:rsidR="00BB4FA8" w:rsidRPr="00F06DC0" w:rsidRDefault="00BB4FA8">
            <w:r w:rsidRPr="00F06DC0">
              <w:rPr>
                <w:rFonts w:hint="eastAsia"/>
              </w:rPr>
              <w:t xml:space="preserve">　</w:t>
            </w:r>
          </w:p>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78" w:type="dxa"/>
            <w:vMerge/>
          </w:tcPr>
          <w:p w:rsidR="00BB4FA8" w:rsidRPr="00F06DC0" w:rsidRDefault="00BB4FA8"/>
        </w:tc>
        <w:tc>
          <w:tcPr>
            <w:tcW w:w="1749" w:type="dxa"/>
            <w:gridSpan w:val="2"/>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78" w:type="dxa"/>
            <w:vMerge/>
          </w:tcPr>
          <w:p w:rsidR="00BB4FA8" w:rsidRPr="00F06DC0" w:rsidRDefault="00BB4FA8"/>
        </w:tc>
        <w:tc>
          <w:tcPr>
            <w:tcW w:w="1749" w:type="dxa"/>
            <w:gridSpan w:val="2"/>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78" w:type="dxa"/>
            <w:vMerge w:val="restart"/>
          </w:tcPr>
          <w:p w:rsidR="00BB4FA8" w:rsidRPr="00F06DC0" w:rsidRDefault="00BB4FA8">
            <w:r w:rsidRPr="00F06DC0">
              <w:rPr>
                <w:rFonts w:hint="eastAsia"/>
              </w:rPr>
              <w:t xml:space="preserve">　</w:t>
            </w:r>
          </w:p>
        </w:tc>
        <w:tc>
          <w:tcPr>
            <w:tcW w:w="1749" w:type="dxa"/>
            <w:gridSpan w:val="2"/>
            <w:vMerge w:val="restart"/>
          </w:tcPr>
          <w:p w:rsidR="00BB4FA8" w:rsidRPr="00F06DC0" w:rsidRDefault="00BB4FA8">
            <w:r w:rsidRPr="00F06DC0">
              <w:rPr>
                <w:rFonts w:hint="eastAsia"/>
              </w:rPr>
              <w:t xml:space="preserve">　</w:t>
            </w:r>
          </w:p>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78" w:type="dxa"/>
            <w:vMerge/>
          </w:tcPr>
          <w:p w:rsidR="00BB4FA8" w:rsidRPr="00F06DC0" w:rsidRDefault="00BB4FA8"/>
        </w:tc>
        <w:tc>
          <w:tcPr>
            <w:tcW w:w="1749" w:type="dxa"/>
            <w:gridSpan w:val="2"/>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78" w:type="dxa"/>
            <w:vMerge/>
          </w:tcPr>
          <w:p w:rsidR="00BB4FA8" w:rsidRPr="00F06DC0" w:rsidRDefault="00BB4FA8"/>
        </w:tc>
        <w:tc>
          <w:tcPr>
            <w:tcW w:w="1749" w:type="dxa"/>
            <w:gridSpan w:val="2"/>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78" w:type="dxa"/>
            <w:vMerge w:val="restart"/>
          </w:tcPr>
          <w:p w:rsidR="00BB4FA8" w:rsidRPr="00F06DC0" w:rsidRDefault="00BB4FA8">
            <w:r w:rsidRPr="00F06DC0">
              <w:rPr>
                <w:rFonts w:hint="eastAsia"/>
              </w:rPr>
              <w:t xml:space="preserve">　</w:t>
            </w:r>
          </w:p>
        </w:tc>
        <w:tc>
          <w:tcPr>
            <w:tcW w:w="1749" w:type="dxa"/>
            <w:gridSpan w:val="2"/>
            <w:vMerge w:val="restart"/>
          </w:tcPr>
          <w:p w:rsidR="00BB4FA8" w:rsidRPr="00F06DC0" w:rsidRDefault="00BB4FA8">
            <w:r w:rsidRPr="00F06DC0">
              <w:rPr>
                <w:rFonts w:hint="eastAsia"/>
              </w:rPr>
              <w:t xml:space="preserve">　</w:t>
            </w:r>
          </w:p>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78" w:type="dxa"/>
            <w:vMerge/>
          </w:tcPr>
          <w:p w:rsidR="00BB4FA8" w:rsidRPr="00F06DC0" w:rsidRDefault="00BB4FA8"/>
        </w:tc>
        <w:tc>
          <w:tcPr>
            <w:tcW w:w="1749" w:type="dxa"/>
            <w:gridSpan w:val="2"/>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78" w:type="dxa"/>
            <w:vMerge/>
          </w:tcPr>
          <w:p w:rsidR="00BB4FA8" w:rsidRPr="00F06DC0" w:rsidRDefault="00BB4FA8"/>
        </w:tc>
        <w:tc>
          <w:tcPr>
            <w:tcW w:w="1749" w:type="dxa"/>
            <w:gridSpan w:val="2"/>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4127" w:type="dxa"/>
            <w:gridSpan w:val="3"/>
            <w:vMerge w:val="restart"/>
            <w:vAlign w:val="center"/>
          </w:tcPr>
          <w:p w:rsidR="00BB4FA8" w:rsidRPr="00F06DC0" w:rsidRDefault="00BB4FA8">
            <w:pPr>
              <w:spacing w:line="240" w:lineRule="exact"/>
            </w:pPr>
            <w:r w:rsidRPr="00F06DC0">
              <w:rPr>
                <w:rFonts w:hint="eastAsia"/>
              </w:rPr>
              <w:t>上記のうち新増設をした対象施設等に係る従業者数</w:t>
            </w:r>
            <w:r w:rsidRPr="00F06DC0">
              <w:t>(</w:t>
            </w:r>
            <w:r w:rsidRPr="00F06DC0">
              <w:rPr>
                <w:rFonts w:hint="eastAsia"/>
              </w:rPr>
              <w:t>課税標準の算定期間に属する各月末現在</w:t>
            </w:r>
            <w:r w:rsidRPr="00F06DC0">
              <w:t>)</w:t>
            </w:r>
          </w:p>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4127" w:type="dxa"/>
            <w:gridSpan w:val="3"/>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4127" w:type="dxa"/>
            <w:gridSpan w:val="3"/>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3"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trHeight w:val="540"/>
        </w:trPr>
        <w:tc>
          <w:tcPr>
            <w:tcW w:w="8515" w:type="dxa"/>
            <w:gridSpan w:val="12"/>
            <w:vAlign w:val="center"/>
          </w:tcPr>
          <w:p w:rsidR="00BB4FA8" w:rsidRPr="00F06DC0" w:rsidRDefault="00BB4FA8">
            <w:pPr>
              <w:jc w:val="center"/>
            </w:pPr>
            <w:r w:rsidRPr="00F06DC0">
              <w:rPr>
                <w:rFonts w:hint="eastAsia"/>
              </w:rPr>
              <w:t>県内における事務</w:t>
            </w:r>
            <w:r w:rsidRPr="00F06DC0">
              <w:t>(</w:t>
            </w:r>
            <w:r w:rsidRPr="00F06DC0">
              <w:rPr>
                <w:rFonts w:hint="eastAsia"/>
              </w:rPr>
              <w:t>業</w:t>
            </w:r>
            <w:r w:rsidRPr="00F06DC0">
              <w:t>)</w:t>
            </w:r>
            <w:r w:rsidRPr="00F06DC0">
              <w:rPr>
                <w:rFonts w:hint="eastAsia"/>
              </w:rPr>
              <w:t>所の固定資産の価額</w:t>
            </w:r>
          </w:p>
        </w:tc>
      </w:tr>
      <w:tr w:rsidR="00BB4FA8" w:rsidRPr="00F06DC0">
        <w:tblPrEx>
          <w:tblCellMar>
            <w:top w:w="0" w:type="dxa"/>
            <w:bottom w:w="0" w:type="dxa"/>
          </w:tblCellMar>
        </w:tblPrEx>
        <w:trPr>
          <w:trHeight w:val="540"/>
        </w:trPr>
        <w:tc>
          <w:tcPr>
            <w:tcW w:w="2830" w:type="dxa"/>
            <w:gridSpan w:val="2"/>
            <w:vAlign w:val="center"/>
          </w:tcPr>
          <w:p w:rsidR="00BB4FA8" w:rsidRPr="00F06DC0" w:rsidRDefault="00BB4FA8">
            <w:pPr>
              <w:jc w:val="center"/>
            </w:pPr>
            <w:r w:rsidRPr="00F06DC0">
              <w:rPr>
                <w:rFonts w:hint="eastAsia"/>
                <w:spacing w:val="157"/>
              </w:rPr>
              <w:t>所在</w:t>
            </w:r>
            <w:r w:rsidRPr="00F06DC0">
              <w:rPr>
                <w:rFonts w:hint="eastAsia"/>
              </w:rPr>
              <w:t>地</w:t>
            </w:r>
          </w:p>
        </w:tc>
        <w:tc>
          <w:tcPr>
            <w:tcW w:w="2840" w:type="dxa"/>
            <w:gridSpan w:val="4"/>
            <w:vAlign w:val="center"/>
          </w:tcPr>
          <w:p w:rsidR="00BB4FA8" w:rsidRPr="00F06DC0" w:rsidRDefault="00BB4FA8">
            <w:pPr>
              <w:jc w:val="center"/>
            </w:pPr>
            <w:r w:rsidRPr="00F06DC0">
              <w:rPr>
                <w:rFonts w:hint="eastAsia"/>
                <w:spacing w:val="315"/>
              </w:rPr>
              <w:t>名</w:t>
            </w:r>
            <w:r w:rsidRPr="00F06DC0">
              <w:rPr>
                <w:rFonts w:hint="eastAsia"/>
              </w:rPr>
              <w:t>称</w:t>
            </w:r>
          </w:p>
        </w:tc>
        <w:tc>
          <w:tcPr>
            <w:tcW w:w="2845" w:type="dxa"/>
            <w:gridSpan w:val="6"/>
            <w:vAlign w:val="center"/>
          </w:tcPr>
          <w:p w:rsidR="00BB4FA8" w:rsidRPr="00F06DC0" w:rsidRDefault="00BB4FA8">
            <w:pPr>
              <w:spacing w:line="240" w:lineRule="exact"/>
              <w:ind w:left="-28" w:right="-28"/>
            </w:pPr>
            <w:r w:rsidRPr="00F06DC0">
              <w:rPr>
                <w:rFonts w:hint="eastAsia"/>
              </w:rPr>
              <w:t>固定資産の価額</w:t>
            </w:r>
            <w:r w:rsidRPr="00F06DC0">
              <w:t>(</w:t>
            </w:r>
            <w:r w:rsidRPr="00F06DC0">
              <w:rPr>
                <w:rFonts w:hint="eastAsia"/>
              </w:rPr>
              <w:t>課税標準の算定期間末日現在</w:t>
            </w:r>
            <w:r w:rsidRPr="00F06DC0">
              <w:t>)</w:t>
            </w:r>
          </w:p>
        </w:tc>
      </w:tr>
      <w:tr w:rsidR="00BB4FA8" w:rsidRPr="00F06DC0">
        <w:tblPrEx>
          <w:tblCellMar>
            <w:top w:w="0" w:type="dxa"/>
            <w:bottom w:w="0" w:type="dxa"/>
          </w:tblCellMar>
        </w:tblPrEx>
        <w:trPr>
          <w:trHeight w:val="540"/>
        </w:trPr>
        <w:tc>
          <w:tcPr>
            <w:tcW w:w="2830" w:type="dxa"/>
            <w:gridSpan w:val="2"/>
          </w:tcPr>
          <w:p w:rsidR="00BB4FA8" w:rsidRPr="00F06DC0" w:rsidRDefault="00BB4FA8">
            <w:r w:rsidRPr="00F06DC0">
              <w:rPr>
                <w:rFonts w:hint="eastAsia"/>
              </w:rPr>
              <w:t xml:space="preserve">　</w:t>
            </w:r>
          </w:p>
        </w:tc>
        <w:tc>
          <w:tcPr>
            <w:tcW w:w="2840" w:type="dxa"/>
            <w:gridSpan w:val="4"/>
          </w:tcPr>
          <w:p w:rsidR="00BB4FA8" w:rsidRPr="00F06DC0" w:rsidRDefault="00BB4FA8">
            <w:r w:rsidRPr="00F06DC0">
              <w:rPr>
                <w:rFonts w:hint="eastAsia"/>
              </w:rPr>
              <w:t xml:space="preserve">　</w:t>
            </w:r>
          </w:p>
        </w:tc>
        <w:tc>
          <w:tcPr>
            <w:tcW w:w="2845" w:type="dxa"/>
            <w:gridSpan w:val="6"/>
          </w:tcPr>
          <w:p w:rsidR="00BB4FA8" w:rsidRPr="00F06DC0" w:rsidRDefault="00BB4FA8">
            <w:r w:rsidRPr="00F06DC0">
              <w:rPr>
                <w:rFonts w:hint="eastAsia"/>
              </w:rPr>
              <w:t xml:space="preserve">　</w:t>
            </w:r>
          </w:p>
        </w:tc>
      </w:tr>
      <w:tr w:rsidR="00BB4FA8" w:rsidRPr="00F06DC0">
        <w:tblPrEx>
          <w:tblCellMar>
            <w:top w:w="0" w:type="dxa"/>
            <w:bottom w:w="0" w:type="dxa"/>
          </w:tblCellMar>
        </w:tblPrEx>
        <w:trPr>
          <w:trHeight w:val="540"/>
        </w:trPr>
        <w:tc>
          <w:tcPr>
            <w:tcW w:w="2830" w:type="dxa"/>
            <w:gridSpan w:val="2"/>
          </w:tcPr>
          <w:p w:rsidR="00BB4FA8" w:rsidRPr="00F06DC0" w:rsidRDefault="00BB4FA8">
            <w:r w:rsidRPr="00F06DC0">
              <w:rPr>
                <w:rFonts w:hint="eastAsia"/>
              </w:rPr>
              <w:t xml:space="preserve">　</w:t>
            </w:r>
          </w:p>
        </w:tc>
        <w:tc>
          <w:tcPr>
            <w:tcW w:w="2840" w:type="dxa"/>
            <w:gridSpan w:val="4"/>
          </w:tcPr>
          <w:p w:rsidR="00BB4FA8" w:rsidRPr="00F06DC0" w:rsidRDefault="00BB4FA8">
            <w:r w:rsidRPr="00F06DC0">
              <w:rPr>
                <w:rFonts w:hint="eastAsia"/>
              </w:rPr>
              <w:t xml:space="preserve">　</w:t>
            </w:r>
          </w:p>
        </w:tc>
        <w:tc>
          <w:tcPr>
            <w:tcW w:w="2845" w:type="dxa"/>
            <w:gridSpan w:val="6"/>
          </w:tcPr>
          <w:p w:rsidR="00BB4FA8" w:rsidRPr="00F06DC0" w:rsidRDefault="00BB4FA8">
            <w:r w:rsidRPr="00F06DC0">
              <w:rPr>
                <w:rFonts w:hint="eastAsia"/>
              </w:rPr>
              <w:t xml:space="preserve">　</w:t>
            </w:r>
          </w:p>
        </w:tc>
      </w:tr>
      <w:tr w:rsidR="00BB4FA8" w:rsidRPr="00F06DC0">
        <w:tblPrEx>
          <w:tblCellMar>
            <w:top w:w="0" w:type="dxa"/>
            <w:bottom w:w="0" w:type="dxa"/>
          </w:tblCellMar>
        </w:tblPrEx>
        <w:trPr>
          <w:trHeight w:val="540"/>
        </w:trPr>
        <w:tc>
          <w:tcPr>
            <w:tcW w:w="2830" w:type="dxa"/>
            <w:gridSpan w:val="2"/>
          </w:tcPr>
          <w:p w:rsidR="00BB4FA8" w:rsidRPr="00F06DC0" w:rsidRDefault="00BB4FA8">
            <w:r w:rsidRPr="00F06DC0">
              <w:rPr>
                <w:rFonts w:hint="eastAsia"/>
              </w:rPr>
              <w:t xml:space="preserve">　</w:t>
            </w:r>
          </w:p>
        </w:tc>
        <w:tc>
          <w:tcPr>
            <w:tcW w:w="2840" w:type="dxa"/>
            <w:gridSpan w:val="4"/>
          </w:tcPr>
          <w:p w:rsidR="00BB4FA8" w:rsidRPr="00F06DC0" w:rsidRDefault="00BB4FA8">
            <w:r w:rsidRPr="00F06DC0">
              <w:rPr>
                <w:rFonts w:hint="eastAsia"/>
              </w:rPr>
              <w:t xml:space="preserve">　</w:t>
            </w:r>
          </w:p>
        </w:tc>
        <w:tc>
          <w:tcPr>
            <w:tcW w:w="2845" w:type="dxa"/>
            <w:gridSpan w:val="6"/>
          </w:tcPr>
          <w:p w:rsidR="00BB4FA8" w:rsidRPr="00F06DC0" w:rsidRDefault="00BB4FA8">
            <w:r w:rsidRPr="00F06DC0">
              <w:rPr>
                <w:rFonts w:hint="eastAsia"/>
              </w:rPr>
              <w:t xml:space="preserve">　</w:t>
            </w:r>
          </w:p>
        </w:tc>
      </w:tr>
      <w:tr w:rsidR="00BB4FA8" w:rsidRPr="00F06DC0">
        <w:tblPrEx>
          <w:tblCellMar>
            <w:top w:w="0" w:type="dxa"/>
            <w:bottom w:w="0" w:type="dxa"/>
          </w:tblCellMar>
        </w:tblPrEx>
        <w:trPr>
          <w:trHeight w:val="540"/>
        </w:trPr>
        <w:tc>
          <w:tcPr>
            <w:tcW w:w="5670" w:type="dxa"/>
            <w:gridSpan w:val="6"/>
            <w:vAlign w:val="center"/>
          </w:tcPr>
          <w:p w:rsidR="00BB4FA8" w:rsidRPr="00F06DC0" w:rsidRDefault="00BB4FA8">
            <w:pPr>
              <w:spacing w:line="240" w:lineRule="exact"/>
            </w:pPr>
            <w:r w:rsidRPr="00F06DC0">
              <w:rPr>
                <w:rFonts w:hint="eastAsia"/>
              </w:rPr>
              <w:t>上記のうち新増設をした対象施設等に係る固定資産の価額</w:t>
            </w:r>
            <w:r w:rsidRPr="00F06DC0">
              <w:t>(</w:t>
            </w:r>
            <w:r w:rsidRPr="00F06DC0">
              <w:rPr>
                <w:rFonts w:hint="eastAsia"/>
              </w:rPr>
              <w:t>課税標準の算定期間末日現在</w:t>
            </w:r>
            <w:r w:rsidRPr="00F06DC0">
              <w:t>)</w:t>
            </w:r>
          </w:p>
        </w:tc>
        <w:tc>
          <w:tcPr>
            <w:tcW w:w="2845" w:type="dxa"/>
            <w:gridSpan w:val="6"/>
          </w:tcPr>
          <w:p w:rsidR="00BB4FA8" w:rsidRPr="00F06DC0" w:rsidRDefault="00BB4FA8">
            <w:r w:rsidRPr="00F06DC0">
              <w:rPr>
                <w:rFonts w:hint="eastAsia"/>
              </w:rPr>
              <w:t xml:space="preserve">　</w:t>
            </w:r>
          </w:p>
        </w:tc>
      </w:tr>
    </w:tbl>
    <w:p w:rsidR="00BB4FA8" w:rsidRPr="00F06DC0" w:rsidRDefault="00BB4FA8" w:rsidP="00A0093C">
      <w:pPr>
        <w:spacing w:before="120"/>
        <w:ind w:left="420" w:hanging="420"/>
        <w:rPr>
          <w:rFonts w:hint="eastAsia"/>
        </w:rPr>
      </w:pPr>
      <w:r w:rsidRPr="00F06DC0">
        <w:t>(</w:t>
      </w:r>
      <w:r w:rsidRPr="00F06DC0">
        <w:rPr>
          <w:rFonts w:hint="eastAsia"/>
        </w:rPr>
        <w:t>注</w:t>
      </w:r>
      <w:r w:rsidRPr="00F06DC0">
        <w:t>)</w:t>
      </w:r>
      <w:r w:rsidRPr="00F06DC0">
        <w:rPr>
          <w:rFonts w:hint="eastAsia"/>
        </w:rPr>
        <w:t xml:space="preserve">　電気供給業又は倉庫業を行う事業者の場合にあっては固定資産の価額を，その他の事業者の場合にあっては従業者数を記載すること。</w:t>
      </w:r>
      <w:bookmarkStart w:id="0" w:name="_GoBack"/>
      <w:bookmarkEnd w:id="0"/>
    </w:p>
    <w:sectPr w:rsidR="00BB4FA8" w:rsidRPr="00F06DC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F34" w:rsidRDefault="00580F34" w:rsidP="009954E5">
      <w:r>
        <w:separator/>
      </w:r>
    </w:p>
  </w:endnote>
  <w:endnote w:type="continuationSeparator" w:id="0">
    <w:p w:rsidR="00580F34" w:rsidRDefault="00580F34" w:rsidP="0099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A8" w:rsidRDefault="00BB4FA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4FA8" w:rsidRDefault="00BB4FA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F34" w:rsidRDefault="00580F34" w:rsidP="009954E5">
      <w:r>
        <w:separator/>
      </w:r>
    </w:p>
  </w:footnote>
  <w:footnote w:type="continuationSeparator" w:id="0">
    <w:p w:rsidR="00580F34" w:rsidRDefault="00580F34" w:rsidP="0099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42"/>
    <w:rsid w:val="000C60CA"/>
    <w:rsid w:val="001B43F0"/>
    <w:rsid w:val="001D07BC"/>
    <w:rsid w:val="0031795F"/>
    <w:rsid w:val="00345366"/>
    <w:rsid w:val="0034657A"/>
    <w:rsid w:val="004C7DBB"/>
    <w:rsid w:val="00580F34"/>
    <w:rsid w:val="005D2E53"/>
    <w:rsid w:val="006B69C4"/>
    <w:rsid w:val="007D4D48"/>
    <w:rsid w:val="0080108A"/>
    <w:rsid w:val="00927FB0"/>
    <w:rsid w:val="009954E5"/>
    <w:rsid w:val="009A4F1C"/>
    <w:rsid w:val="009B1BC5"/>
    <w:rsid w:val="00A0093C"/>
    <w:rsid w:val="00AE580E"/>
    <w:rsid w:val="00BB400B"/>
    <w:rsid w:val="00BB4FA8"/>
    <w:rsid w:val="00CD75FC"/>
    <w:rsid w:val="00CF5E08"/>
    <w:rsid w:val="00D30347"/>
    <w:rsid w:val="00D87142"/>
    <w:rsid w:val="00DE2FC8"/>
    <w:rsid w:val="00EC03F7"/>
    <w:rsid w:val="00EF4BA2"/>
    <w:rsid w:val="00F01453"/>
    <w:rsid w:val="00F0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C9D766"/>
  <w14:defaultImageDpi w14:val="0"/>
  <w15:docId w15:val="{6B0C0E23-9FBC-4917-AAFD-804D413E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character" w:styleId="a7">
    <w:name w:val="page number"/>
    <w:basedOn w:val="a0"/>
    <w:uiPriority w:val="99"/>
    <w:semiHidden/>
    <w:rPr>
      <w:rFonts w:cs="Times New Roman"/>
    </w:rPr>
  </w:style>
  <w:style w:type="paragraph" w:styleId="a8">
    <w:name w:val="Balloon Text"/>
    <w:basedOn w:val="a"/>
    <w:link w:val="a9"/>
    <w:uiPriority w:val="99"/>
    <w:rsid w:val="00EC03F7"/>
    <w:rPr>
      <w:rFonts w:asciiTheme="majorHAnsi" w:eastAsiaTheme="majorEastAsia" w:hAnsiTheme="majorHAnsi"/>
      <w:sz w:val="18"/>
      <w:szCs w:val="18"/>
    </w:rPr>
  </w:style>
  <w:style w:type="character" w:customStyle="1" w:styleId="a9">
    <w:name w:val="吹き出し (文字)"/>
    <w:basedOn w:val="a0"/>
    <w:link w:val="a8"/>
    <w:uiPriority w:val="99"/>
    <w:locked/>
    <w:rsid w:val="00EC03F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晋</dc:creator>
  <cp:keywords/>
  <dc:description/>
  <cp:lastModifiedBy>神田　恭輔</cp:lastModifiedBy>
  <cp:revision>2</cp:revision>
  <cp:lastPrinted>2021-06-07T23:58:00Z</cp:lastPrinted>
  <dcterms:created xsi:type="dcterms:W3CDTF">2021-08-02T07:25:00Z</dcterms:created>
  <dcterms:modified xsi:type="dcterms:W3CDTF">2021-08-02T07:25:00Z</dcterms:modified>
</cp:coreProperties>
</file>