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3D5" w:rsidRPr="00CB43D5" w:rsidRDefault="00A67815" w:rsidP="00CB43D5">
      <w:pPr>
        <w:spacing w:line="240" w:lineRule="atLeast"/>
        <w:jc w:val="right"/>
        <w:rPr>
          <w:szCs w:val="32"/>
        </w:rPr>
      </w:pPr>
      <w:r>
        <w:rPr>
          <w:rFonts w:hint="eastAsia"/>
          <w:szCs w:val="32"/>
        </w:rPr>
        <w:t>令和３年４月</w:t>
      </w:r>
    </w:p>
    <w:p w:rsidR="00D9561F" w:rsidRPr="008922D6" w:rsidRDefault="00CB43D5" w:rsidP="00CB43D5">
      <w:pPr>
        <w:spacing w:line="240" w:lineRule="atLeast"/>
        <w:jc w:val="center"/>
        <w:rPr>
          <w:b/>
          <w:sz w:val="28"/>
          <w:szCs w:val="32"/>
        </w:rPr>
      </w:pPr>
      <w:r>
        <w:rPr>
          <w:rFonts w:hint="eastAsia"/>
          <w:b/>
          <w:sz w:val="28"/>
          <w:szCs w:val="32"/>
        </w:rPr>
        <w:t>冷凍設備事業者向け高圧ガス保安法の手続き</w:t>
      </w:r>
    </w:p>
    <w:p w:rsidR="00575CE5" w:rsidRDefault="00575CE5" w:rsidP="00575CE5">
      <w:pPr>
        <w:jc w:val="center"/>
        <w:rPr>
          <w:b/>
          <w:sz w:val="28"/>
        </w:rPr>
      </w:pPr>
    </w:p>
    <w:p w:rsidR="00575CE5" w:rsidRPr="00575CE5" w:rsidRDefault="00575CE5" w:rsidP="00575CE5">
      <w:pPr>
        <w:jc w:val="center"/>
      </w:pPr>
      <w:r>
        <w:rPr>
          <w:rFonts w:hint="eastAsia"/>
          <w:b/>
          <w:noProof/>
          <w:sz w:val="28"/>
        </w:rPr>
        <mc:AlternateContent>
          <mc:Choice Requires="wps">
            <w:drawing>
              <wp:anchor distT="0" distB="0" distL="114300" distR="114300" simplePos="0" relativeHeight="251664384" behindDoc="0" locked="0" layoutInCell="1" allowOverlap="1">
                <wp:simplePos x="0" y="0"/>
                <wp:positionH relativeFrom="column">
                  <wp:posOffset>81915</wp:posOffset>
                </wp:positionH>
                <wp:positionV relativeFrom="paragraph">
                  <wp:posOffset>6350</wp:posOffset>
                </wp:positionV>
                <wp:extent cx="5238750" cy="895350"/>
                <wp:effectExtent l="19050" t="19050" r="19050" b="19050"/>
                <wp:wrapNone/>
                <wp:docPr id="5" name="角丸四角形 5"/>
                <wp:cNvGraphicFramePr/>
                <a:graphic xmlns:a="http://schemas.openxmlformats.org/drawingml/2006/main">
                  <a:graphicData uri="http://schemas.microsoft.com/office/word/2010/wordprocessingShape">
                    <wps:wsp>
                      <wps:cNvSpPr/>
                      <wps:spPr>
                        <a:xfrm>
                          <a:off x="0" y="0"/>
                          <a:ext cx="5238750" cy="895350"/>
                        </a:xfrm>
                        <a:prstGeom prst="roundRect">
                          <a:avLst/>
                        </a:prstGeom>
                        <a:noFill/>
                        <a:ln w="412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AC4B2C" id="角丸四角形 5" o:spid="_x0000_s1026" style="position:absolute;left:0;text-align:left;margin-left:6.45pt;margin-top:.5pt;width:412.5pt;height:7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" filled="f" strokecolor="black [3213]" strokeweight="3.25pt">
                <v:stroke linestyle="thinThin"/>
              </v:roundrect>
            </w:pict>
          </mc:Fallback>
        </mc:AlternateContent>
      </w:r>
      <w:r w:rsidR="00763AB3">
        <w:rPr>
          <w:rFonts w:hint="eastAsia"/>
          <w:b/>
          <w:sz w:val="28"/>
        </w:rPr>
        <w:t>冷凍設備の販売や修理，メンテナンスを行う</w:t>
      </w:r>
      <w:r w:rsidR="00CB43D5">
        <w:rPr>
          <w:rFonts w:hint="eastAsia"/>
          <w:b/>
          <w:sz w:val="28"/>
        </w:rPr>
        <w:t>際は，</w:t>
      </w:r>
    </w:p>
    <w:p w:rsidR="00F4521F" w:rsidRPr="00575CE5" w:rsidRDefault="00575CE5" w:rsidP="00575CE5">
      <w:pPr>
        <w:jc w:val="center"/>
        <w:rPr>
          <w:b/>
          <w:sz w:val="28"/>
        </w:rPr>
      </w:pPr>
      <w:r w:rsidRPr="00575CE5">
        <w:rPr>
          <w:rFonts w:hint="eastAsia"/>
          <w:b/>
          <w:sz w:val="28"/>
        </w:rPr>
        <w:t>高圧ガス保安法の届出が必要な場合があります！</w:t>
      </w:r>
    </w:p>
    <w:p w:rsidR="00F4521F" w:rsidRDefault="00F4521F"/>
    <w:p w:rsidR="00575CE5" w:rsidRDefault="00575CE5"/>
    <w:p w:rsidR="00CB0BFA" w:rsidRDefault="002C7D3C" w:rsidP="00F4521F">
      <w:pPr>
        <w:ind w:firstLineChars="100" w:firstLine="210"/>
      </w:pPr>
      <w:r>
        <w:rPr>
          <w:rFonts w:hint="eastAsia"/>
        </w:rPr>
        <w:t>冷凍設備や冷媒ガス</w:t>
      </w:r>
      <w:r w:rsidR="00D20478">
        <w:rPr>
          <w:rFonts w:hint="eastAsia"/>
        </w:rPr>
        <w:t>の販売，</w:t>
      </w:r>
      <w:r w:rsidR="00CB0BFA">
        <w:rPr>
          <w:rFonts w:hint="eastAsia"/>
        </w:rPr>
        <w:t>冷凍設備のメンテナンスに伴う冷媒ガスの充てんや回収といった冷凍設備</w:t>
      </w:r>
      <w:r w:rsidR="00D82590">
        <w:rPr>
          <w:rFonts w:hint="eastAsia"/>
        </w:rPr>
        <w:t>事業は，高圧ガス保安法</w:t>
      </w:r>
      <w:r w:rsidR="00CB0BFA">
        <w:rPr>
          <w:rFonts w:hint="eastAsia"/>
        </w:rPr>
        <w:t>（昭和２６年法律第２０４号）</w:t>
      </w:r>
      <w:r w:rsidR="00D82590">
        <w:rPr>
          <w:rFonts w:hint="eastAsia"/>
        </w:rPr>
        <w:t>の規制を受けています。</w:t>
      </w:r>
      <w:r w:rsidR="00F4521F">
        <w:rPr>
          <w:rFonts w:hint="eastAsia"/>
        </w:rPr>
        <w:t>主な手続きは以下のとおりですので</w:t>
      </w:r>
      <w:r w:rsidR="00D20478">
        <w:rPr>
          <w:rFonts w:hint="eastAsia"/>
        </w:rPr>
        <w:t>，必要な手続きを行ってください。</w:t>
      </w:r>
    </w:p>
    <w:p w:rsidR="00CB0BFA" w:rsidRDefault="00CB0BFA" w:rsidP="00CB0BFA">
      <w:pPr>
        <w:ind w:firstLineChars="100" w:firstLine="210"/>
      </w:pPr>
      <w:r>
        <w:rPr>
          <w:rFonts w:hint="eastAsia"/>
        </w:rPr>
        <w:t>なお，本内容は</w:t>
      </w:r>
      <w:r w:rsidR="00CE7F1B" w:rsidRPr="00CE7F1B">
        <w:rPr>
          <w:rFonts w:hint="eastAsia"/>
          <w:b/>
        </w:rPr>
        <w:t>仙台市，登米市を除く</w:t>
      </w:r>
      <w:r>
        <w:rPr>
          <w:rFonts w:hint="eastAsia"/>
        </w:rPr>
        <w:t>宮城県内にある事業所についての内容です。他の都道府県に事務所がある場合は，所在する都道府県にご確認願います。</w:t>
      </w:r>
    </w:p>
    <w:p w:rsidR="00D20478" w:rsidRPr="00CB0BFA" w:rsidRDefault="00D20478"/>
    <w:p w:rsidR="00D82590" w:rsidRDefault="00D82590"/>
    <w:p w:rsidR="00D20478" w:rsidRPr="00D82590" w:rsidRDefault="00CB0BFA">
      <w:pPr>
        <w:rPr>
          <w:b/>
          <w:sz w:val="28"/>
        </w:rPr>
      </w:pPr>
      <w:r>
        <w:rPr>
          <w:rFonts w:hint="eastAsia"/>
          <w:b/>
          <w:sz w:val="28"/>
        </w:rPr>
        <w:t>１　高圧ガス保安法の適用を受け，届出</w:t>
      </w:r>
      <w:r w:rsidR="00D20478" w:rsidRPr="00D82590">
        <w:rPr>
          <w:rFonts w:hint="eastAsia"/>
          <w:b/>
          <w:sz w:val="28"/>
        </w:rPr>
        <w:t>の手続きが必要な行為</w:t>
      </w:r>
    </w:p>
    <w:p w:rsidR="00575CE5" w:rsidRDefault="00575CE5" w:rsidP="00575CE5">
      <w:pPr>
        <w:jc w:val="left"/>
      </w:pPr>
    </w:p>
    <w:p w:rsidR="00575CE5" w:rsidRDefault="00575CE5" w:rsidP="00575CE5">
      <w:pPr>
        <w:jc w:val="left"/>
      </w:pPr>
      <w:r>
        <w:rPr>
          <w:rFonts w:hint="eastAsia"/>
        </w:rPr>
        <w:t>（手続きが必要となる行為の簡略フロー）</w:t>
      </w:r>
    </w:p>
    <w:p w:rsidR="00E85079" w:rsidRPr="00CB0BFA" w:rsidRDefault="00575CE5" w:rsidP="00575CE5">
      <w:pPr>
        <w:jc w:val="center"/>
      </w:pPr>
      <w:r>
        <w:rPr>
          <w:noProof/>
        </w:rPr>
        <w:drawing>
          <wp:inline distT="0" distB="0" distL="0" distR="0" wp14:anchorId="5E995BDE" wp14:editId="3C663308">
            <wp:extent cx="5243461" cy="282307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7522" cy="2825259"/>
                    </a:xfrm>
                    <a:prstGeom prst="rect">
                      <a:avLst/>
                    </a:prstGeom>
                    <a:noFill/>
                    <a:ln>
                      <a:noFill/>
                    </a:ln>
                  </pic:spPr>
                </pic:pic>
              </a:graphicData>
            </a:graphic>
          </wp:inline>
        </w:drawing>
      </w:r>
    </w:p>
    <w:p w:rsidR="00575CE5" w:rsidRDefault="00575CE5"/>
    <w:p w:rsidR="00575CE5" w:rsidRDefault="00575CE5"/>
    <w:p w:rsidR="00E85079" w:rsidRDefault="00D20478">
      <w:r>
        <w:rPr>
          <w:rFonts w:hint="eastAsia"/>
        </w:rPr>
        <w:lastRenderedPageBreak/>
        <w:t>（１）業務用冷凍設備のうち，</w:t>
      </w:r>
      <w:r w:rsidR="00AF58BE" w:rsidRPr="005E7386">
        <w:rPr>
          <w:rFonts w:hint="eastAsia"/>
        </w:rPr>
        <w:t>一定規模以上の冷凍設備</w:t>
      </w:r>
      <w:r w:rsidR="005E7386" w:rsidRPr="005E7386">
        <w:rPr>
          <w:rFonts w:hint="eastAsia"/>
        </w:rPr>
        <w:t>（注１）</w:t>
      </w:r>
      <w:r w:rsidR="00AF58BE">
        <w:rPr>
          <w:rFonts w:hint="eastAsia"/>
        </w:rPr>
        <w:t>を販売</w:t>
      </w:r>
      <w:r w:rsidR="00E85079">
        <w:rPr>
          <w:rFonts w:hint="eastAsia"/>
        </w:rPr>
        <w:t>（伝票販売（注２</w:t>
      </w:r>
      <w:r w:rsidR="006615AD">
        <w:rPr>
          <w:rFonts w:hint="eastAsia"/>
        </w:rPr>
        <w:t>）</w:t>
      </w:r>
    </w:p>
    <w:p w:rsidR="00E85079" w:rsidRDefault="00FA1C69" w:rsidP="00E85079">
      <w:pPr>
        <w:ind w:firstLineChars="300" w:firstLine="630"/>
      </w:pPr>
      <w:r>
        <w:rPr>
          <w:rFonts w:hint="eastAsia"/>
        </w:rPr>
        <w:t>を含む）</w:t>
      </w:r>
      <w:r w:rsidR="00AF58BE">
        <w:rPr>
          <w:rFonts w:hint="eastAsia"/>
        </w:rPr>
        <w:t>する</w:t>
      </w:r>
      <w:r w:rsidR="005D10E9">
        <w:rPr>
          <w:rFonts w:hint="eastAsia"/>
        </w:rPr>
        <w:t>場合</w:t>
      </w:r>
    </w:p>
    <w:p w:rsidR="00AF58BE" w:rsidRDefault="00AF58BE" w:rsidP="00E85079">
      <w:pPr>
        <w:ind w:firstLineChars="300" w:firstLine="630"/>
      </w:pPr>
      <w:r>
        <w:rPr>
          <w:rFonts w:hint="eastAsia"/>
        </w:rPr>
        <w:t>⇒高圧ガスの販売事業に該当</w:t>
      </w:r>
      <w:r w:rsidR="00065E56">
        <w:rPr>
          <w:rFonts w:hint="eastAsia"/>
        </w:rPr>
        <w:t>し，高圧ガス販売事業届が必要</w:t>
      </w:r>
    </w:p>
    <w:p w:rsidR="00D20478" w:rsidRPr="00BD219D" w:rsidRDefault="00D20478" w:rsidP="005D10E9">
      <w:pPr>
        <w:ind w:left="630" w:hangingChars="300" w:hanging="630"/>
      </w:pPr>
      <w:r>
        <w:rPr>
          <w:rFonts w:hint="eastAsia"/>
        </w:rPr>
        <w:t>（２）</w:t>
      </w:r>
      <w:r w:rsidR="00AF58BE">
        <w:rPr>
          <w:rFonts w:hint="eastAsia"/>
        </w:rPr>
        <w:t>メンテナンス等で，冷凍機に冷媒ガスを充てんする</w:t>
      </w:r>
      <w:r w:rsidR="005D10E9">
        <w:rPr>
          <w:rFonts w:hint="eastAsia"/>
        </w:rPr>
        <w:t>場合</w:t>
      </w:r>
    </w:p>
    <w:p w:rsidR="00065E56" w:rsidRDefault="00AF58BE">
      <w:r>
        <w:rPr>
          <w:rFonts w:hint="eastAsia"/>
        </w:rPr>
        <w:t xml:space="preserve">　　　⇒高圧ガスの販売事業，製造</w:t>
      </w:r>
      <w:r w:rsidR="005E7386">
        <w:rPr>
          <w:rFonts w:hint="eastAsia"/>
        </w:rPr>
        <w:t>行為</w:t>
      </w:r>
      <w:r>
        <w:rPr>
          <w:rFonts w:hint="eastAsia"/>
        </w:rPr>
        <w:t>及び貯蔵</w:t>
      </w:r>
      <w:r w:rsidR="005E7386">
        <w:rPr>
          <w:rFonts w:hint="eastAsia"/>
        </w:rPr>
        <w:t>行為</w:t>
      </w:r>
      <w:r w:rsidR="00065E56">
        <w:rPr>
          <w:rFonts w:hint="eastAsia"/>
        </w:rPr>
        <w:t>に該当し，高圧ガス販売事業届，</w:t>
      </w:r>
    </w:p>
    <w:p w:rsidR="00065E56" w:rsidRPr="00065E56" w:rsidRDefault="00065E56" w:rsidP="00065E56">
      <w:pPr>
        <w:ind w:leftChars="400" w:left="840"/>
      </w:pPr>
      <w:r>
        <w:rPr>
          <w:rFonts w:hint="eastAsia"/>
        </w:rPr>
        <w:t>高圧ガス製造事業届（</w:t>
      </w:r>
      <w:r w:rsidRPr="00144C8D">
        <w:rPr>
          <w:rFonts w:hint="eastAsia"/>
        </w:rPr>
        <w:t>高圧ガス保安法適用除外装置</w:t>
      </w:r>
      <w:r>
        <w:rPr>
          <w:rFonts w:hint="eastAsia"/>
        </w:rPr>
        <w:t>（注３）を用いる場合を除く），貯蔵所設置届が必要</w:t>
      </w:r>
    </w:p>
    <w:p w:rsidR="00D20478" w:rsidRDefault="00D20478" w:rsidP="005D10E9">
      <w:pPr>
        <w:ind w:left="630" w:hangingChars="300" w:hanging="630"/>
      </w:pPr>
      <w:r>
        <w:rPr>
          <w:rFonts w:hint="eastAsia"/>
        </w:rPr>
        <w:t>（３）</w:t>
      </w:r>
      <w:r w:rsidR="00AF58BE">
        <w:rPr>
          <w:rFonts w:hint="eastAsia"/>
        </w:rPr>
        <w:t>メンテナンス等で，冷凍機から冷媒ガスを回収する</w:t>
      </w:r>
      <w:r w:rsidR="005D10E9">
        <w:rPr>
          <w:rFonts w:hint="eastAsia"/>
        </w:rPr>
        <w:t>場合</w:t>
      </w:r>
    </w:p>
    <w:p w:rsidR="00065E56" w:rsidRDefault="00065E56" w:rsidP="00144C8D">
      <w:r>
        <w:rPr>
          <w:rFonts w:hint="eastAsia"/>
        </w:rPr>
        <w:t xml:space="preserve">　　　⇒高圧ガスの製造行為に該当し，高圧ガス製造事業届が必要</w:t>
      </w:r>
    </w:p>
    <w:p w:rsidR="00FA1C69" w:rsidRDefault="00065E56" w:rsidP="00065E56">
      <w:pPr>
        <w:ind w:firstLineChars="300" w:firstLine="630"/>
      </w:pPr>
      <w:r>
        <w:rPr>
          <w:rFonts w:hint="eastAsia"/>
        </w:rPr>
        <w:t>（</w:t>
      </w:r>
      <w:r w:rsidRPr="00144C8D">
        <w:rPr>
          <w:rFonts w:hint="eastAsia"/>
        </w:rPr>
        <w:t>高圧ガス保安法適用除外装置</w:t>
      </w:r>
      <w:r>
        <w:rPr>
          <w:rFonts w:hint="eastAsia"/>
        </w:rPr>
        <w:t>（注３）を用いる場合を除く）</w:t>
      </w:r>
      <w:r w:rsidR="002E033F">
        <w:rPr>
          <w:rFonts w:hint="eastAsia"/>
        </w:rPr>
        <w:t xml:space="preserve">　　　</w:t>
      </w:r>
    </w:p>
    <w:p w:rsidR="00D20478" w:rsidRDefault="00D20478">
      <w:r>
        <w:rPr>
          <w:rFonts w:hint="eastAsia"/>
        </w:rPr>
        <w:t>（４）</w:t>
      </w:r>
      <w:r w:rsidR="00E85079">
        <w:rPr>
          <w:rFonts w:hint="eastAsia"/>
        </w:rPr>
        <w:t>冷媒ガスの入ったボンベを販売（伝票販売（注２</w:t>
      </w:r>
      <w:r w:rsidR="006615AD">
        <w:rPr>
          <w:rFonts w:hint="eastAsia"/>
        </w:rPr>
        <w:t>）</w:t>
      </w:r>
      <w:r w:rsidR="00FA1C69">
        <w:rPr>
          <w:rFonts w:hint="eastAsia"/>
        </w:rPr>
        <w:t>を含む）する</w:t>
      </w:r>
      <w:r w:rsidR="005D10E9">
        <w:rPr>
          <w:rFonts w:hint="eastAsia"/>
        </w:rPr>
        <w:t>場合</w:t>
      </w:r>
    </w:p>
    <w:p w:rsidR="00FA1C69" w:rsidRPr="00065E56" w:rsidRDefault="00065E56" w:rsidP="00065E56">
      <w:pPr>
        <w:ind w:firstLineChars="300" w:firstLine="630"/>
      </w:pPr>
      <w:r>
        <w:rPr>
          <w:rFonts w:hint="eastAsia"/>
        </w:rPr>
        <w:t>⇒高圧ガスの販売事業に該当し，高圧ガス販売事業届が必要</w:t>
      </w:r>
    </w:p>
    <w:p w:rsidR="00065E56" w:rsidRDefault="00E85079" w:rsidP="00575CE5">
      <w:pPr>
        <w:ind w:left="840" w:hangingChars="400" w:hanging="840"/>
      </w:pPr>
      <w:r>
        <w:rPr>
          <w:rFonts w:hint="eastAsia"/>
        </w:rPr>
        <w:t xml:space="preserve">　　　※一定量以上のガス（注４</w:t>
      </w:r>
      <w:r w:rsidR="0011638E">
        <w:rPr>
          <w:rFonts w:hint="eastAsia"/>
        </w:rPr>
        <w:t>）を</w:t>
      </w:r>
      <w:r w:rsidR="00FA1C69">
        <w:rPr>
          <w:rFonts w:hint="eastAsia"/>
        </w:rPr>
        <w:t>貯蔵する場合，高圧ガスの貯蔵所に該当する場合があります</w:t>
      </w:r>
      <w:r w:rsidR="00144C8D">
        <w:rPr>
          <w:rFonts w:hint="eastAsia"/>
        </w:rPr>
        <w:t>。</w:t>
      </w:r>
      <w:r w:rsidR="0011638E">
        <w:rPr>
          <w:rFonts w:hint="eastAsia"/>
        </w:rPr>
        <w:t>例として，</w:t>
      </w:r>
      <w:r w:rsidR="000E71D1">
        <w:rPr>
          <w:rFonts w:hint="eastAsia"/>
        </w:rPr>
        <w:t>不活性ガス</w:t>
      </w:r>
      <w:r w:rsidR="0011638E">
        <w:rPr>
          <w:rFonts w:hint="eastAsia"/>
        </w:rPr>
        <w:t>の</w:t>
      </w:r>
      <w:r w:rsidR="002433DF">
        <w:rPr>
          <w:rFonts w:hint="eastAsia"/>
        </w:rPr>
        <w:t>場合</w:t>
      </w:r>
      <w:r w:rsidR="000E71D1">
        <w:rPr>
          <w:rFonts w:hint="eastAsia"/>
        </w:rPr>
        <w:t>，</w:t>
      </w:r>
      <w:r w:rsidR="002433DF">
        <w:rPr>
          <w:rFonts w:hint="eastAsia"/>
        </w:rPr>
        <w:t>３</w:t>
      </w:r>
      <w:r w:rsidR="005D10E9">
        <w:rPr>
          <w:rFonts w:hint="eastAsia"/>
        </w:rPr>
        <w:t>，</w:t>
      </w:r>
      <w:r w:rsidR="000E71D1">
        <w:rPr>
          <w:rFonts w:hint="eastAsia"/>
        </w:rPr>
        <w:t>０００ｋｇ以上貯蔵する場合は届出</w:t>
      </w:r>
      <w:r w:rsidR="0011638E">
        <w:rPr>
          <w:rFonts w:hint="eastAsia"/>
        </w:rPr>
        <w:t>の対象となります。</w:t>
      </w:r>
    </w:p>
    <w:p w:rsidR="00144C8D" w:rsidRPr="000E71D1" w:rsidRDefault="00065E56">
      <w:pPr>
        <w:widowControl/>
        <w:jc w:val="left"/>
      </w:pPr>
      <w:r>
        <w:rPr>
          <w:noProof/>
        </w:rPr>
        <mc:AlternateContent>
          <mc:Choice Requires="wps">
            <w:drawing>
              <wp:anchor distT="0" distB="0" distL="114300" distR="114300" simplePos="0" relativeHeight="251661312" behindDoc="0" locked="0" layoutInCell="1" allowOverlap="1" wp14:anchorId="71449847" wp14:editId="6F92C36B">
                <wp:simplePos x="0" y="0"/>
                <wp:positionH relativeFrom="column">
                  <wp:posOffset>-60960</wp:posOffset>
                </wp:positionH>
                <wp:positionV relativeFrom="paragraph">
                  <wp:posOffset>196850</wp:posOffset>
                </wp:positionV>
                <wp:extent cx="5524500" cy="4267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24500" cy="4267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58BAF" id="正方形/長方形 2" o:spid="_x0000_s1026" style="position:absolute;left:0;text-align:left;margin-left:-4.8pt;margin-top:15.5pt;width:435pt;height:3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" filled="f" strokecolor="black [3213]" strokeweight="1pt"/>
            </w:pict>
          </mc:Fallback>
        </mc:AlternateContent>
      </w:r>
    </w:p>
    <w:p w:rsidR="005E7386" w:rsidRDefault="005E7386" w:rsidP="00144C8D">
      <w:pPr>
        <w:widowControl/>
        <w:jc w:val="left"/>
      </w:pPr>
      <w:r>
        <w:rPr>
          <w:rFonts w:hint="eastAsia"/>
        </w:rPr>
        <w:t>（注１）</w:t>
      </w:r>
      <w:r w:rsidRPr="0089402E">
        <w:rPr>
          <w:rFonts w:hint="eastAsia"/>
          <w:u w:val="single"/>
        </w:rPr>
        <w:t>一定規模以上の冷凍設備</w:t>
      </w:r>
      <w:r>
        <w:rPr>
          <w:rFonts w:hint="eastAsia"/>
        </w:rPr>
        <w:t>とは，一日の冷凍能力が</w:t>
      </w:r>
    </w:p>
    <w:p w:rsidR="005E7386" w:rsidRPr="00602C51" w:rsidRDefault="00602C51" w:rsidP="00602C51">
      <w:pPr>
        <w:pStyle w:val="ac"/>
        <w:numPr>
          <w:ilvl w:val="0"/>
          <w:numId w:val="2"/>
        </w:numPr>
        <w:ind w:leftChars="0"/>
        <w:rPr>
          <w:spacing w:val="-6"/>
        </w:rPr>
      </w:pPr>
      <w:r w:rsidRPr="00602C51">
        <w:rPr>
          <w:rFonts w:hint="eastAsia"/>
          <w:spacing w:val="-6"/>
        </w:rPr>
        <w:t>冷媒ガスが二酸化炭素，フルオロカーボン又は</w:t>
      </w:r>
      <w:r w:rsidR="00BD219D" w:rsidRPr="00602C51">
        <w:rPr>
          <w:rFonts w:hint="eastAsia"/>
          <w:spacing w:val="-6"/>
        </w:rPr>
        <w:t>アンモニアの場合・・・５</w:t>
      </w:r>
      <w:r w:rsidR="005E7386" w:rsidRPr="00602C51">
        <w:rPr>
          <w:rFonts w:hint="eastAsia"/>
          <w:spacing w:val="-6"/>
        </w:rPr>
        <w:t>０トン以上</w:t>
      </w:r>
    </w:p>
    <w:p w:rsidR="005E7386" w:rsidRDefault="00BD219D" w:rsidP="00E85079">
      <w:pPr>
        <w:ind w:firstLineChars="300" w:firstLine="630"/>
      </w:pPr>
      <w:r>
        <w:rPr>
          <w:rFonts w:hint="eastAsia"/>
        </w:rPr>
        <w:t>②　①以外の冷媒ガスの場合・・・２</w:t>
      </w:r>
      <w:r w:rsidR="005E7386">
        <w:rPr>
          <w:rFonts w:hint="eastAsia"/>
        </w:rPr>
        <w:t>０トン以上</w:t>
      </w:r>
    </w:p>
    <w:p w:rsidR="005E7386" w:rsidRDefault="00144C8D" w:rsidP="005E7386">
      <w:r>
        <w:rPr>
          <w:rFonts w:hint="eastAsia"/>
        </w:rPr>
        <w:t xml:space="preserve">　</w:t>
      </w:r>
      <w:r w:rsidR="00E85079">
        <w:rPr>
          <w:rFonts w:hint="eastAsia"/>
        </w:rPr>
        <w:t xml:space="preserve">　</w:t>
      </w:r>
      <w:r>
        <w:rPr>
          <w:rFonts w:hint="eastAsia"/>
        </w:rPr>
        <w:t xml:space="preserve">　</w:t>
      </w:r>
      <w:r w:rsidR="005E7386">
        <w:rPr>
          <w:rFonts w:hint="eastAsia"/>
        </w:rPr>
        <w:t>の冷凍設備を指す。</w:t>
      </w:r>
    </w:p>
    <w:p w:rsidR="005D10E9" w:rsidRDefault="005E7386" w:rsidP="00065E56">
      <w:pPr>
        <w:ind w:firstLineChars="300" w:firstLine="630"/>
      </w:pPr>
      <w:r>
        <w:rPr>
          <w:rFonts w:hint="eastAsia"/>
        </w:rPr>
        <w:t>（高圧ガス保安法冷凍規則運用・解釈内規　第２６条関係一部抜粋）</w:t>
      </w:r>
    </w:p>
    <w:p w:rsidR="00CC4D2C" w:rsidRDefault="00E85079" w:rsidP="00E85079">
      <w:pPr>
        <w:ind w:left="840" w:hangingChars="400" w:hanging="840"/>
      </w:pPr>
      <w:r>
        <w:rPr>
          <w:rFonts w:hint="eastAsia"/>
        </w:rPr>
        <w:t>（注２</w:t>
      </w:r>
      <w:r w:rsidR="00EC027E">
        <w:rPr>
          <w:rFonts w:hint="eastAsia"/>
        </w:rPr>
        <w:t>）「伝票販売」とは，高圧ガスの取扱いは他者が行い，当該販売店</w:t>
      </w:r>
      <w:r>
        <w:rPr>
          <w:rFonts w:hint="eastAsia"/>
        </w:rPr>
        <w:t>では販売契約のみを行うことをいう。</w:t>
      </w:r>
    </w:p>
    <w:p w:rsidR="005E7386" w:rsidRPr="0089402E" w:rsidRDefault="00E85079" w:rsidP="005E7386">
      <w:pPr>
        <w:rPr>
          <w:u w:val="single"/>
        </w:rPr>
      </w:pPr>
      <w:r>
        <w:rPr>
          <w:rFonts w:hint="eastAsia"/>
        </w:rPr>
        <w:t>（注３</w:t>
      </w:r>
      <w:r w:rsidR="005E7386">
        <w:rPr>
          <w:rFonts w:hint="eastAsia"/>
        </w:rPr>
        <w:t>）</w:t>
      </w:r>
      <w:r w:rsidR="005E7386" w:rsidRPr="0089402E">
        <w:rPr>
          <w:rFonts w:hint="eastAsia"/>
          <w:u w:val="single"/>
        </w:rPr>
        <w:t>高圧ガス保安法適用除外装置</w:t>
      </w:r>
    </w:p>
    <w:p w:rsidR="00D11F07" w:rsidRDefault="00D11F07" w:rsidP="00D11F07">
      <w:r>
        <w:rPr>
          <w:rFonts w:hint="eastAsia"/>
        </w:rPr>
        <w:t xml:space="preserve">　　　高圧ガス保安法施行令第２条第３項第７</w:t>
      </w:r>
      <w:r w:rsidR="005E7386">
        <w:rPr>
          <w:rFonts w:hint="eastAsia"/>
        </w:rPr>
        <w:t>号及び，同施行令関係告示第２条で規定（詳</w:t>
      </w:r>
    </w:p>
    <w:p w:rsidR="00E85079" w:rsidRDefault="005E7386" w:rsidP="00D11F07">
      <w:pPr>
        <w:ind w:firstLineChars="300" w:firstLine="630"/>
      </w:pPr>
      <w:r>
        <w:rPr>
          <w:rFonts w:hint="eastAsia"/>
        </w:rPr>
        <w:t>細は，販売店等でご確認ください</w:t>
      </w:r>
      <w:r w:rsidR="005D10E9">
        <w:rPr>
          <w:rFonts w:hint="eastAsia"/>
        </w:rPr>
        <w:t>。</w:t>
      </w:r>
      <w:r>
        <w:rPr>
          <w:rFonts w:hint="eastAsia"/>
        </w:rPr>
        <w:t>）</w:t>
      </w:r>
    </w:p>
    <w:p w:rsidR="00144C8D" w:rsidRDefault="00E85079" w:rsidP="00E85079">
      <w:pPr>
        <w:ind w:left="840" w:hangingChars="400" w:hanging="840"/>
      </w:pPr>
      <w:r>
        <w:rPr>
          <w:rFonts w:hint="eastAsia"/>
        </w:rPr>
        <w:t>（注４</w:t>
      </w:r>
      <w:r w:rsidR="00CC4D2C">
        <w:rPr>
          <w:rFonts w:hint="eastAsia"/>
        </w:rPr>
        <w:t>）</w:t>
      </w:r>
      <w:r w:rsidR="00144C8D">
        <w:rPr>
          <w:rFonts w:hint="eastAsia"/>
        </w:rPr>
        <w:t>下表のとおり，貯蔵量によって許可・届出が必要な貯蔵所となる場合があります。</w:t>
      </w:r>
    </w:p>
    <w:tbl>
      <w:tblPr>
        <w:tblStyle w:val="a3"/>
        <w:tblW w:w="0" w:type="auto"/>
        <w:jc w:val="center"/>
        <w:tblLayout w:type="fixed"/>
        <w:tblLook w:val="04A0" w:firstRow="1" w:lastRow="0" w:firstColumn="1" w:lastColumn="0" w:noHBand="0" w:noVBand="1"/>
      </w:tblPr>
      <w:tblGrid>
        <w:gridCol w:w="1417"/>
        <w:gridCol w:w="1632"/>
        <w:gridCol w:w="2835"/>
        <w:gridCol w:w="1913"/>
      </w:tblGrid>
      <w:tr w:rsidR="00CC4D2C" w:rsidTr="006F0937">
        <w:trPr>
          <w:jc w:val="center"/>
        </w:trPr>
        <w:tc>
          <w:tcPr>
            <w:tcW w:w="1417" w:type="dxa"/>
            <w:tcBorders>
              <w:bottom w:val="nil"/>
            </w:tcBorders>
          </w:tcPr>
          <w:p w:rsidR="00CC4D2C" w:rsidRPr="00CC4D2C" w:rsidRDefault="00CC4D2C" w:rsidP="00CC4D2C">
            <w:pPr>
              <w:jc w:val="center"/>
              <w:rPr>
                <w:sz w:val="20"/>
                <w:szCs w:val="20"/>
              </w:rPr>
            </w:pPr>
            <w:r w:rsidRPr="00CC4D2C">
              <w:rPr>
                <w:rFonts w:hint="eastAsia"/>
                <w:sz w:val="20"/>
                <w:szCs w:val="20"/>
              </w:rPr>
              <w:t>貯蔵量</w:t>
            </w:r>
          </w:p>
        </w:tc>
        <w:tc>
          <w:tcPr>
            <w:tcW w:w="1632" w:type="dxa"/>
            <w:tcBorders>
              <w:bottom w:val="nil"/>
              <w:right w:val="dashSmallGap" w:sz="4" w:space="0" w:color="auto"/>
            </w:tcBorders>
          </w:tcPr>
          <w:p w:rsidR="00CC4D2C" w:rsidRPr="00CC4D2C" w:rsidRDefault="00CC4D2C" w:rsidP="00CC4D2C">
            <w:pPr>
              <w:jc w:val="center"/>
              <w:rPr>
                <w:sz w:val="20"/>
                <w:szCs w:val="20"/>
              </w:rPr>
            </w:pPr>
          </w:p>
        </w:tc>
        <w:tc>
          <w:tcPr>
            <w:tcW w:w="2835" w:type="dxa"/>
            <w:tcBorders>
              <w:left w:val="dashSmallGap" w:sz="4" w:space="0" w:color="auto"/>
              <w:bottom w:val="nil"/>
              <w:right w:val="dashSmallGap" w:sz="4" w:space="0" w:color="auto"/>
            </w:tcBorders>
          </w:tcPr>
          <w:p w:rsidR="00CC4D2C" w:rsidRPr="00CC4D2C" w:rsidRDefault="00CC4D2C" w:rsidP="00CC4D2C">
            <w:pPr>
              <w:jc w:val="center"/>
              <w:rPr>
                <w:sz w:val="20"/>
                <w:szCs w:val="20"/>
              </w:rPr>
            </w:pPr>
          </w:p>
        </w:tc>
        <w:tc>
          <w:tcPr>
            <w:tcW w:w="1913" w:type="dxa"/>
            <w:tcBorders>
              <w:left w:val="dashSmallGap" w:sz="4" w:space="0" w:color="auto"/>
              <w:bottom w:val="nil"/>
            </w:tcBorders>
          </w:tcPr>
          <w:p w:rsidR="00CC4D2C" w:rsidRPr="00CC4D2C" w:rsidRDefault="00CC4D2C" w:rsidP="00CC4D2C">
            <w:pPr>
              <w:jc w:val="center"/>
              <w:rPr>
                <w:sz w:val="20"/>
                <w:szCs w:val="20"/>
              </w:rPr>
            </w:pPr>
          </w:p>
        </w:tc>
      </w:tr>
      <w:tr w:rsidR="00CC4D2C" w:rsidTr="006F0937">
        <w:trPr>
          <w:jc w:val="center"/>
        </w:trPr>
        <w:tc>
          <w:tcPr>
            <w:tcW w:w="1417" w:type="dxa"/>
            <w:tcBorders>
              <w:top w:val="nil"/>
            </w:tcBorders>
          </w:tcPr>
          <w:p w:rsidR="00CC4D2C" w:rsidRPr="00CC4D2C" w:rsidRDefault="006F0937" w:rsidP="00CC4D2C">
            <w:pPr>
              <w:jc w:val="center"/>
              <w:rPr>
                <w:sz w:val="20"/>
                <w:szCs w:val="20"/>
              </w:rPr>
            </w:pPr>
            <w:r w:rsidRPr="00F34B50">
              <w:rPr>
                <w:rFonts w:hint="eastAsia"/>
                <w:w w:val="68"/>
                <w:kern w:val="0"/>
                <w:sz w:val="20"/>
                <w:szCs w:val="20"/>
                <w:fitText w:val="1360" w:id="1003153412"/>
              </w:rPr>
              <w:t>（不活性ガス</w:t>
            </w:r>
            <w:r w:rsidR="00CC4D2C" w:rsidRPr="00F34B50">
              <w:rPr>
                <w:rFonts w:hint="eastAsia"/>
                <w:w w:val="68"/>
                <w:kern w:val="0"/>
                <w:sz w:val="20"/>
                <w:szCs w:val="20"/>
                <w:fitText w:val="1360" w:id="1003153412"/>
              </w:rPr>
              <w:t>の場合）</w:t>
            </w:r>
          </w:p>
        </w:tc>
        <w:tc>
          <w:tcPr>
            <w:tcW w:w="1632" w:type="dxa"/>
            <w:tcBorders>
              <w:top w:val="nil"/>
              <w:right w:val="dashSmallGap" w:sz="4" w:space="0" w:color="auto"/>
            </w:tcBorders>
          </w:tcPr>
          <w:p w:rsidR="006F0937" w:rsidRPr="006F0937" w:rsidRDefault="006F0937" w:rsidP="006F0937">
            <w:pPr>
              <w:jc w:val="center"/>
              <w:rPr>
                <w:kern w:val="0"/>
                <w:sz w:val="20"/>
                <w:szCs w:val="20"/>
              </w:rPr>
            </w:pPr>
            <w:r w:rsidRPr="0042127B">
              <w:rPr>
                <w:rFonts w:hint="eastAsia"/>
                <w:w w:val="57"/>
                <w:kern w:val="0"/>
                <w:sz w:val="20"/>
                <w:szCs w:val="20"/>
                <w:fitText w:val="1038" w:id="1005821954"/>
              </w:rPr>
              <w:t>３</w:t>
            </w:r>
            <w:r w:rsidR="005D10E9" w:rsidRPr="0042127B">
              <w:rPr>
                <w:rFonts w:hint="eastAsia"/>
                <w:w w:val="57"/>
                <w:kern w:val="0"/>
                <w:sz w:val="20"/>
                <w:szCs w:val="20"/>
                <w:fitText w:val="1038" w:id="1005821954"/>
              </w:rPr>
              <w:t>，</w:t>
            </w:r>
            <w:r w:rsidRPr="0042127B">
              <w:rPr>
                <w:rFonts w:hint="eastAsia"/>
                <w:w w:val="57"/>
                <w:kern w:val="0"/>
                <w:sz w:val="20"/>
                <w:szCs w:val="20"/>
                <w:fitText w:val="1038" w:id="1005821954"/>
              </w:rPr>
              <w:t>０００ｋｇ未</w:t>
            </w:r>
            <w:r w:rsidRPr="0042127B">
              <w:rPr>
                <w:rFonts w:hint="eastAsia"/>
                <w:spacing w:val="6"/>
                <w:w w:val="57"/>
                <w:kern w:val="0"/>
                <w:sz w:val="20"/>
                <w:szCs w:val="20"/>
                <w:fitText w:val="1038" w:id="1005821954"/>
              </w:rPr>
              <w:t>満</w:t>
            </w:r>
          </w:p>
        </w:tc>
        <w:tc>
          <w:tcPr>
            <w:tcW w:w="2835" w:type="dxa"/>
            <w:tcBorders>
              <w:top w:val="nil"/>
              <w:left w:val="dashSmallGap" w:sz="4" w:space="0" w:color="auto"/>
              <w:right w:val="dashSmallGap" w:sz="4" w:space="0" w:color="auto"/>
            </w:tcBorders>
          </w:tcPr>
          <w:p w:rsidR="00CC4D2C" w:rsidRPr="00CC4D2C" w:rsidRDefault="006F0937" w:rsidP="00EE0065">
            <w:pPr>
              <w:jc w:val="center"/>
              <w:rPr>
                <w:sz w:val="20"/>
                <w:szCs w:val="20"/>
              </w:rPr>
            </w:pPr>
            <w:r w:rsidRPr="00F34B50">
              <w:rPr>
                <w:rFonts w:hint="eastAsia"/>
                <w:w w:val="68"/>
                <w:kern w:val="0"/>
                <w:sz w:val="20"/>
                <w:szCs w:val="20"/>
                <w:fitText w:val="2600" w:id="1005821696"/>
              </w:rPr>
              <w:t>３</w:t>
            </w:r>
            <w:r w:rsidR="005D10E9" w:rsidRPr="00F34B50">
              <w:rPr>
                <w:rFonts w:hint="eastAsia"/>
                <w:w w:val="68"/>
                <w:kern w:val="0"/>
                <w:sz w:val="20"/>
                <w:szCs w:val="20"/>
                <w:fitText w:val="2600" w:id="1005821696"/>
              </w:rPr>
              <w:t>，</w:t>
            </w:r>
            <w:r w:rsidRPr="00F34B50">
              <w:rPr>
                <w:rFonts w:hint="eastAsia"/>
                <w:w w:val="68"/>
                <w:kern w:val="0"/>
                <w:sz w:val="20"/>
                <w:szCs w:val="20"/>
                <w:fitText w:val="2600" w:id="1005821696"/>
              </w:rPr>
              <w:t>０００ｋｇ以上３０</w:t>
            </w:r>
            <w:r w:rsidR="005D10E9" w:rsidRPr="00F34B50">
              <w:rPr>
                <w:rFonts w:hint="eastAsia"/>
                <w:w w:val="68"/>
                <w:kern w:val="0"/>
                <w:sz w:val="20"/>
                <w:szCs w:val="20"/>
                <w:fitText w:val="2600" w:id="1005821696"/>
              </w:rPr>
              <w:t>，</w:t>
            </w:r>
            <w:r w:rsidRPr="00F34B50">
              <w:rPr>
                <w:rFonts w:hint="eastAsia"/>
                <w:w w:val="68"/>
                <w:kern w:val="0"/>
                <w:sz w:val="20"/>
                <w:szCs w:val="20"/>
                <w:fitText w:val="2600" w:id="1005821696"/>
              </w:rPr>
              <w:t>０００ｋｇ</w:t>
            </w:r>
            <w:r w:rsidR="00CC4D2C" w:rsidRPr="00F34B50">
              <w:rPr>
                <w:rFonts w:hint="eastAsia"/>
                <w:w w:val="68"/>
                <w:kern w:val="0"/>
                <w:sz w:val="20"/>
                <w:szCs w:val="20"/>
                <w:fitText w:val="2600" w:id="1005821696"/>
              </w:rPr>
              <w:t>未</w:t>
            </w:r>
            <w:r w:rsidR="00CC4D2C" w:rsidRPr="00F34B50">
              <w:rPr>
                <w:rFonts w:hint="eastAsia"/>
                <w:spacing w:val="8"/>
                <w:w w:val="68"/>
                <w:kern w:val="0"/>
                <w:sz w:val="20"/>
                <w:szCs w:val="20"/>
                <w:fitText w:val="2600" w:id="1005821696"/>
              </w:rPr>
              <w:t>満</w:t>
            </w:r>
          </w:p>
        </w:tc>
        <w:tc>
          <w:tcPr>
            <w:tcW w:w="1913" w:type="dxa"/>
            <w:tcBorders>
              <w:top w:val="nil"/>
              <w:left w:val="dashSmallGap" w:sz="4" w:space="0" w:color="auto"/>
            </w:tcBorders>
          </w:tcPr>
          <w:p w:rsidR="00CC4D2C" w:rsidRPr="00CC4D2C" w:rsidRDefault="006F0937" w:rsidP="00EE0065">
            <w:pPr>
              <w:jc w:val="center"/>
              <w:rPr>
                <w:sz w:val="20"/>
                <w:szCs w:val="20"/>
              </w:rPr>
            </w:pPr>
            <w:r w:rsidRPr="00F34B50">
              <w:rPr>
                <w:rFonts w:hint="eastAsia"/>
                <w:w w:val="70"/>
                <w:kern w:val="0"/>
                <w:sz w:val="20"/>
                <w:szCs w:val="20"/>
                <w:fitText w:val="1404" w:id="1005822209"/>
              </w:rPr>
              <w:t>３０</w:t>
            </w:r>
            <w:r w:rsidR="005D10E9" w:rsidRPr="00F34B50">
              <w:rPr>
                <w:rFonts w:hint="eastAsia"/>
                <w:w w:val="70"/>
                <w:kern w:val="0"/>
                <w:sz w:val="20"/>
                <w:szCs w:val="20"/>
                <w:fitText w:val="1404" w:id="1005822209"/>
              </w:rPr>
              <w:t>，</w:t>
            </w:r>
            <w:r w:rsidRPr="00F34B50">
              <w:rPr>
                <w:rFonts w:hint="eastAsia"/>
                <w:w w:val="70"/>
                <w:kern w:val="0"/>
                <w:sz w:val="20"/>
                <w:szCs w:val="20"/>
                <w:fitText w:val="1404" w:id="1005822209"/>
              </w:rPr>
              <w:t>０００ｋｇ未</w:t>
            </w:r>
            <w:r w:rsidRPr="00F34B50">
              <w:rPr>
                <w:rFonts w:hint="eastAsia"/>
                <w:spacing w:val="6"/>
                <w:w w:val="70"/>
                <w:kern w:val="0"/>
                <w:sz w:val="20"/>
                <w:szCs w:val="20"/>
                <w:fitText w:val="1404" w:id="1005822209"/>
              </w:rPr>
              <w:t>満</w:t>
            </w:r>
          </w:p>
        </w:tc>
      </w:tr>
      <w:tr w:rsidR="00CC4D2C" w:rsidTr="006F0937">
        <w:trPr>
          <w:jc w:val="center"/>
        </w:trPr>
        <w:tc>
          <w:tcPr>
            <w:tcW w:w="1417" w:type="dxa"/>
          </w:tcPr>
          <w:p w:rsidR="00CC4D2C" w:rsidRPr="00CC4D2C" w:rsidRDefault="00CC4D2C" w:rsidP="00CC4D2C">
            <w:pPr>
              <w:jc w:val="center"/>
              <w:rPr>
                <w:sz w:val="20"/>
                <w:szCs w:val="20"/>
              </w:rPr>
            </w:pPr>
            <w:r w:rsidRPr="00CC4D2C">
              <w:rPr>
                <w:rFonts w:hint="eastAsia"/>
                <w:sz w:val="20"/>
                <w:szCs w:val="20"/>
              </w:rPr>
              <w:t>区分</w:t>
            </w:r>
          </w:p>
        </w:tc>
        <w:tc>
          <w:tcPr>
            <w:tcW w:w="1632" w:type="dxa"/>
          </w:tcPr>
          <w:p w:rsidR="00CC4D2C" w:rsidRPr="00CC4D2C" w:rsidRDefault="00CC4D2C" w:rsidP="00CC4D2C">
            <w:pPr>
              <w:jc w:val="center"/>
              <w:rPr>
                <w:sz w:val="20"/>
                <w:szCs w:val="20"/>
              </w:rPr>
            </w:pPr>
            <w:r w:rsidRPr="00CC4D2C">
              <w:rPr>
                <w:rFonts w:hint="eastAsia"/>
                <w:sz w:val="20"/>
                <w:szCs w:val="20"/>
              </w:rPr>
              <w:t>届出不要</w:t>
            </w:r>
          </w:p>
        </w:tc>
        <w:tc>
          <w:tcPr>
            <w:tcW w:w="2835" w:type="dxa"/>
          </w:tcPr>
          <w:p w:rsidR="00CC4D2C" w:rsidRPr="00CC4D2C" w:rsidRDefault="00CC4D2C" w:rsidP="00CC4D2C">
            <w:pPr>
              <w:jc w:val="center"/>
              <w:rPr>
                <w:sz w:val="20"/>
                <w:szCs w:val="20"/>
              </w:rPr>
            </w:pPr>
            <w:r w:rsidRPr="00CC4D2C">
              <w:rPr>
                <w:rFonts w:hint="eastAsia"/>
                <w:sz w:val="20"/>
                <w:szCs w:val="20"/>
              </w:rPr>
              <w:t>第二種貯蔵所（届出）</w:t>
            </w:r>
          </w:p>
        </w:tc>
        <w:tc>
          <w:tcPr>
            <w:tcW w:w="1913" w:type="dxa"/>
          </w:tcPr>
          <w:p w:rsidR="00D82590" w:rsidRDefault="00CC4D2C" w:rsidP="00CC4D2C">
            <w:pPr>
              <w:jc w:val="center"/>
              <w:rPr>
                <w:sz w:val="20"/>
                <w:szCs w:val="20"/>
              </w:rPr>
            </w:pPr>
            <w:r w:rsidRPr="00CC4D2C">
              <w:rPr>
                <w:rFonts w:hint="eastAsia"/>
                <w:sz w:val="20"/>
                <w:szCs w:val="20"/>
              </w:rPr>
              <w:t>第一種貯蔵所</w:t>
            </w:r>
          </w:p>
          <w:p w:rsidR="00CC4D2C" w:rsidRPr="00CC4D2C" w:rsidRDefault="00CC4D2C" w:rsidP="00CC4D2C">
            <w:pPr>
              <w:jc w:val="center"/>
              <w:rPr>
                <w:sz w:val="20"/>
                <w:szCs w:val="20"/>
              </w:rPr>
            </w:pPr>
            <w:r w:rsidRPr="00CC4D2C">
              <w:rPr>
                <w:rFonts w:hint="eastAsia"/>
                <w:sz w:val="20"/>
                <w:szCs w:val="20"/>
              </w:rPr>
              <w:t>（許可）</w:t>
            </w:r>
          </w:p>
        </w:tc>
      </w:tr>
      <w:tr w:rsidR="00144C8D" w:rsidTr="006F0937">
        <w:trPr>
          <w:jc w:val="center"/>
        </w:trPr>
        <w:tc>
          <w:tcPr>
            <w:tcW w:w="1417" w:type="dxa"/>
          </w:tcPr>
          <w:p w:rsidR="00144C8D" w:rsidRDefault="00144C8D" w:rsidP="00144C8D">
            <w:pPr>
              <w:jc w:val="center"/>
              <w:rPr>
                <w:sz w:val="20"/>
                <w:szCs w:val="20"/>
              </w:rPr>
            </w:pPr>
            <w:r>
              <w:rPr>
                <w:rFonts w:hint="eastAsia"/>
                <w:sz w:val="20"/>
                <w:szCs w:val="20"/>
              </w:rPr>
              <w:t>技術上の基準</w:t>
            </w:r>
          </w:p>
          <w:p w:rsidR="00144C8D" w:rsidRPr="00CC4D2C" w:rsidRDefault="00144C8D" w:rsidP="00144C8D">
            <w:pPr>
              <w:jc w:val="center"/>
              <w:rPr>
                <w:sz w:val="20"/>
                <w:szCs w:val="20"/>
              </w:rPr>
            </w:pPr>
            <w:r w:rsidRPr="00F34B50">
              <w:rPr>
                <w:rFonts w:hint="eastAsia"/>
                <w:spacing w:val="1"/>
                <w:w w:val="76"/>
                <w:kern w:val="0"/>
                <w:sz w:val="20"/>
                <w:szCs w:val="20"/>
                <w:fitText w:val="1225" w:id="1005822210"/>
              </w:rPr>
              <w:t>（高圧法一般則</w:t>
            </w:r>
            <w:r w:rsidRPr="00F34B50">
              <w:rPr>
                <w:rFonts w:hint="eastAsia"/>
                <w:w w:val="76"/>
                <w:kern w:val="0"/>
                <w:sz w:val="20"/>
                <w:szCs w:val="20"/>
                <w:fitText w:val="1225" w:id="1005822210"/>
              </w:rPr>
              <w:t>）</w:t>
            </w:r>
          </w:p>
        </w:tc>
        <w:tc>
          <w:tcPr>
            <w:tcW w:w="1632" w:type="dxa"/>
          </w:tcPr>
          <w:p w:rsidR="00144C8D" w:rsidRDefault="00144C8D" w:rsidP="00144C8D">
            <w:pPr>
              <w:jc w:val="center"/>
              <w:rPr>
                <w:sz w:val="20"/>
                <w:szCs w:val="20"/>
              </w:rPr>
            </w:pPr>
            <w:r>
              <w:rPr>
                <w:rFonts w:hint="eastAsia"/>
                <w:sz w:val="20"/>
                <w:szCs w:val="20"/>
              </w:rPr>
              <w:t>第１８条第２号</w:t>
            </w:r>
          </w:p>
          <w:p w:rsidR="00144C8D" w:rsidRPr="00CC4D2C" w:rsidRDefault="00144C8D" w:rsidP="00144C8D">
            <w:pPr>
              <w:jc w:val="center"/>
              <w:rPr>
                <w:sz w:val="20"/>
                <w:szCs w:val="20"/>
              </w:rPr>
            </w:pPr>
            <w:r>
              <w:rPr>
                <w:rFonts w:hint="eastAsia"/>
                <w:sz w:val="20"/>
                <w:szCs w:val="20"/>
              </w:rPr>
              <w:t>（※）</w:t>
            </w:r>
          </w:p>
        </w:tc>
        <w:tc>
          <w:tcPr>
            <w:tcW w:w="4748" w:type="dxa"/>
            <w:gridSpan w:val="2"/>
          </w:tcPr>
          <w:p w:rsidR="00144C8D" w:rsidRPr="00CC4D2C" w:rsidRDefault="00144C8D" w:rsidP="00144C8D">
            <w:pPr>
              <w:jc w:val="center"/>
              <w:rPr>
                <w:sz w:val="20"/>
                <w:szCs w:val="20"/>
              </w:rPr>
            </w:pPr>
            <w:r>
              <w:rPr>
                <w:rFonts w:hint="eastAsia"/>
                <w:sz w:val="20"/>
                <w:szCs w:val="20"/>
              </w:rPr>
              <w:t>第２３条第３号及び第２６条</w:t>
            </w:r>
          </w:p>
        </w:tc>
      </w:tr>
    </w:tbl>
    <w:p w:rsidR="0011638E" w:rsidRPr="0011638E" w:rsidRDefault="006F0937" w:rsidP="006F0937">
      <w:pPr>
        <w:ind w:firstLineChars="100" w:firstLine="210"/>
        <w:jc w:val="center"/>
      </w:pPr>
      <w:r>
        <w:rPr>
          <w:rFonts w:hint="eastAsia"/>
        </w:rPr>
        <w:t>※</w:t>
      </w:r>
      <w:r w:rsidR="0011638E">
        <w:rPr>
          <w:rFonts w:hint="eastAsia"/>
        </w:rPr>
        <w:t xml:space="preserve">　届出不要であっても，貯蔵に係る技術上の基準等は適用されます</w:t>
      </w:r>
      <w:r w:rsidR="005D10E9">
        <w:rPr>
          <w:rFonts w:hint="eastAsia"/>
        </w:rPr>
        <w:t>。</w:t>
      </w:r>
    </w:p>
    <w:p w:rsidR="005D10E9" w:rsidRDefault="005D10E9" w:rsidP="00144C8D">
      <w:pPr>
        <w:widowControl/>
        <w:jc w:val="left"/>
        <w:rPr>
          <w:b/>
          <w:sz w:val="28"/>
        </w:rPr>
      </w:pPr>
    </w:p>
    <w:p w:rsidR="00144C8D" w:rsidRPr="00D82590" w:rsidRDefault="00065E56" w:rsidP="00044568">
      <w:pPr>
        <w:rPr>
          <w:b/>
          <w:sz w:val="28"/>
        </w:rPr>
      </w:pPr>
      <w:r>
        <w:rPr>
          <w:rFonts w:hint="eastAsia"/>
          <w:b/>
          <w:sz w:val="28"/>
        </w:rPr>
        <w:lastRenderedPageBreak/>
        <w:t>２</w:t>
      </w:r>
      <w:r w:rsidR="00144C8D" w:rsidRPr="00D82590">
        <w:rPr>
          <w:rFonts w:hint="eastAsia"/>
          <w:b/>
          <w:sz w:val="28"/>
        </w:rPr>
        <w:t xml:space="preserve">　各届出の詳細</w:t>
      </w:r>
    </w:p>
    <w:p w:rsidR="00A65ACC" w:rsidRPr="00212E43" w:rsidRDefault="00C530A3" w:rsidP="00C530A3">
      <w:pPr>
        <w:ind w:firstLineChars="100" w:firstLine="210"/>
        <w:rPr>
          <w:u w:val="single"/>
        </w:rPr>
      </w:pPr>
      <w:r w:rsidRPr="00C530A3">
        <w:rPr>
          <w:rFonts w:hint="eastAsia"/>
        </w:rPr>
        <w:t>以下に説明する届出様式，添付書類等は，宮城県（消防課）に提出する場合のものです。</w:t>
      </w:r>
      <w:r w:rsidRPr="00212E43">
        <w:rPr>
          <w:rFonts w:hint="eastAsia"/>
          <w:u w:val="single"/>
        </w:rPr>
        <w:t>仙台市，登米市に事業所が所在する場合は，仙台市（仙台市消防局），登米市（登米市消防本部）が提出先となり，提出先によって届出様式や書類が異なる</w:t>
      </w:r>
      <w:r w:rsidR="00575CE5">
        <w:rPr>
          <w:rFonts w:hint="eastAsia"/>
          <w:u w:val="single"/>
        </w:rPr>
        <w:t>場合</w:t>
      </w:r>
      <w:r w:rsidRPr="00212E43">
        <w:rPr>
          <w:rFonts w:hint="eastAsia"/>
          <w:u w:val="single"/>
        </w:rPr>
        <w:t>，留意事項がある場合がありますので，それぞれの機関にお問い合わせの上，ご確認ください。</w:t>
      </w:r>
    </w:p>
    <w:p w:rsidR="00212E43" w:rsidRDefault="00212E43" w:rsidP="00212E43">
      <w:pPr>
        <w:ind w:firstLineChars="100" w:firstLine="210"/>
      </w:pPr>
      <w:r>
        <w:rPr>
          <w:rFonts w:hint="eastAsia"/>
        </w:rPr>
        <w:t xml:space="preserve">　※宮城県では，県の条例に基づき，高圧ガス保安法に関する県の権限を両市に委譲</w:t>
      </w:r>
    </w:p>
    <w:p w:rsidR="00212E43" w:rsidRDefault="00212E43" w:rsidP="00212E43">
      <w:pPr>
        <w:ind w:firstLineChars="300" w:firstLine="630"/>
      </w:pPr>
      <w:r>
        <w:rPr>
          <w:rFonts w:hint="eastAsia"/>
        </w:rPr>
        <w:t>しております。</w:t>
      </w:r>
    </w:p>
    <w:p w:rsidR="00C530A3" w:rsidRPr="00212E43" w:rsidRDefault="00C530A3" w:rsidP="00C530A3"/>
    <w:p w:rsidR="00C530A3" w:rsidRDefault="00575CE5" w:rsidP="00C530A3">
      <w:r>
        <w:rPr>
          <w:rFonts w:hint="eastAsia"/>
        </w:rPr>
        <w:t>【届出・お問い合わせ先</w:t>
      </w:r>
      <w:r w:rsidR="00C530A3">
        <w:rPr>
          <w:rFonts w:hint="eastAsia"/>
        </w:rPr>
        <w:t>】</w:t>
      </w:r>
    </w:p>
    <w:p w:rsidR="00C530A3" w:rsidRDefault="00C530A3" w:rsidP="00C530A3">
      <w:r w:rsidRPr="00212E43">
        <w:rPr>
          <w:rFonts w:hint="eastAsia"/>
          <w:b/>
        </w:rPr>
        <w:t>・仙</w:t>
      </w:r>
      <w:r w:rsidRPr="00C0208A">
        <w:rPr>
          <w:rFonts w:hint="eastAsia"/>
          <w:b/>
        </w:rPr>
        <w:t>台市内に所在する事業所</w:t>
      </w:r>
    </w:p>
    <w:p w:rsidR="00C530A3" w:rsidRDefault="00C530A3" w:rsidP="00C530A3">
      <w:r>
        <w:rPr>
          <w:rFonts w:hint="eastAsia"/>
        </w:rPr>
        <w:t xml:space="preserve">　　…　仙台市消防局予防部危険物保安課</w:t>
      </w:r>
    </w:p>
    <w:p w:rsidR="00C530A3" w:rsidRDefault="00C530A3" w:rsidP="00C530A3">
      <w:r>
        <w:rPr>
          <w:rFonts w:hint="eastAsia"/>
        </w:rPr>
        <w:t xml:space="preserve">　　　　　仙台市青葉区堤通雨宮町２番１５号　電話：０２２－２３４－１１１１</w:t>
      </w:r>
      <w:r>
        <w:rPr>
          <w:rFonts w:hint="eastAsia"/>
        </w:rPr>
        <w:t>(</w:t>
      </w:r>
      <w:r>
        <w:rPr>
          <w:rFonts w:hint="eastAsia"/>
        </w:rPr>
        <w:t>代</w:t>
      </w:r>
      <w:r>
        <w:rPr>
          <w:rFonts w:hint="eastAsia"/>
        </w:rPr>
        <w:t>)</w:t>
      </w:r>
    </w:p>
    <w:p w:rsidR="00212E43" w:rsidRDefault="00212E43" w:rsidP="00212E43">
      <w:r w:rsidRPr="00212E43">
        <w:rPr>
          <w:rFonts w:hint="eastAsia"/>
          <w:b/>
        </w:rPr>
        <w:t>・</w:t>
      </w:r>
      <w:r>
        <w:rPr>
          <w:rFonts w:hint="eastAsia"/>
          <w:b/>
        </w:rPr>
        <w:t>登米</w:t>
      </w:r>
      <w:r w:rsidRPr="00C0208A">
        <w:rPr>
          <w:rFonts w:hint="eastAsia"/>
          <w:b/>
        </w:rPr>
        <w:t>市内に所在する事業所</w:t>
      </w:r>
    </w:p>
    <w:p w:rsidR="00212E43" w:rsidRDefault="00212E43" w:rsidP="00212E43">
      <w:r>
        <w:rPr>
          <w:rFonts w:hint="eastAsia"/>
        </w:rPr>
        <w:t xml:space="preserve">　　…　登米市消防本部予防課</w:t>
      </w:r>
    </w:p>
    <w:p w:rsidR="00212E43" w:rsidRPr="00C530A3" w:rsidRDefault="00212E43" w:rsidP="00212E43">
      <w:r>
        <w:rPr>
          <w:rFonts w:hint="eastAsia"/>
        </w:rPr>
        <w:t xml:space="preserve">　　　　　登米市迫町森字平柳２５番地　電話：０２２０－２２－１９００</w:t>
      </w:r>
      <w:r>
        <w:rPr>
          <w:rFonts w:hint="eastAsia"/>
        </w:rPr>
        <w:t>(</w:t>
      </w:r>
      <w:r>
        <w:rPr>
          <w:rFonts w:hint="eastAsia"/>
        </w:rPr>
        <w:t>代</w:t>
      </w:r>
      <w:r>
        <w:rPr>
          <w:rFonts w:hint="eastAsia"/>
        </w:rPr>
        <w:t>)</w:t>
      </w:r>
    </w:p>
    <w:p w:rsidR="00212E43" w:rsidRDefault="00212E43" w:rsidP="00212E43">
      <w:r w:rsidRPr="00212E43">
        <w:rPr>
          <w:rFonts w:hint="eastAsia"/>
          <w:b/>
        </w:rPr>
        <w:t>・</w:t>
      </w:r>
      <w:r>
        <w:rPr>
          <w:rFonts w:hint="eastAsia"/>
          <w:b/>
        </w:rPr>
        <w:t>上記以外の宮城県内</w:t>
      </w:r>
      <w:r w:rsidRPr="00C0208A">
        <w:rPr>
          <w:rFonts w:hint="eastAsia"/>
          <w:b/>
        </w:rPr>
        <w:t>に所在する事業所</w:t>
      </w:r>
    </w:p>
    <w:p w:rsidR="00212E43" w:rsidRDefault="000E719A" w:rsidP="00212E43">
      <w:r>
        <w:rPr>
          <w:rFonts w:hint="eastAsia"/>
        </w:rPr>
        <w:t xml:space="preserve">　　…　宮城県復興・危機管理部</w:t>
      </w:r>
      <w:r w:rsidR="00212E43">
        <w:rPr>
          <w:rFonts w:hint="eastAsia"/>
        </w:rPr>
        <w:t>消防課</w:t>
      </w:r>
    </w:p>
    <w:p w:rsidR="00212E43" w:rsidRDefault="00212E43" w:rsidP="00C530A3">
      <w:r>
        <w:rPr>
          <w:rFonts w:hint="eastAsia"/>
        </w:rPr>
        <w:t xml:space="preserve">　　　　　仙台市青葉区本町３丁目８番１号　電話：０２２－２１１－２３７７</w:t>
      </w:r>
    </w:p>
    <w:p w:rsidR="00212E43" w:rsidRDefault="00212E43" w:rsidP="00C530A3"/>
    <w:p w:rsidR="00212E43" w:rsidRPr="00212E43" w:rsidRDefault="00212E43" w:rsidP="00C530A3"/>
    <w:p w:rsidR="00144C8D" w:rsidRPr="008F094D" w:rsidRDefault="00144C8D" w:rsidP="00044568">
      <w:pPr>
        <w:rPr>
          <w:sz w:val="24"/>
          <w:u w:val="single"/>
        </w:rPr>
      </w:pPr>
      <w:r w:rsidRPr="008F094D">
        <w:rPr>
          <w:rFonts w:hint="eastAsia"/>
          <w:sz w:val="24"/>
          <w:u w:val="single"/>
        </w:rPr>
        <w:t>（１）高圧ガス販売事業届</w:t>
      </w:r>
    </w:p>
    <w:p w:rsidR="00A65ACC" w:rsidRDefault="00134258" w:rsidP="006F0937">
      <w:pPr>
        <w:ind w:firstLineChars="100" w:firstLine="210"/>
      </w:pPr>
      <w:r>
        <w:rPr>
          <w:rFonts w:hint="eastAsia"/>
        </w:rPr>
        <w:t>ア</w:t>
      </w:r>
      <w:r w:rsidR="00A65ACC">
        <w:rPr>
          <w:rFonts w:hint="eastAsia"/>
        </w:rPr>
        <w:t xml:space="preserve">　届出</w:t>
      </w:r>
      <w:r w:rsidR="003D2391">
        <w:rPr>
          <w:rFonts w:hint="eastAsia"/>
        </w:rPr>
        <w:t>様式</w:t>
      </w:r>
    </w:p>
    <w:p w:rsidR="000A6935" w:rsidRDefault="0063194F" w:rsidP="005D6BB2">
      <w:pPr>
        <w:ind w:leftChars="200" w:left="420"/>
      </w:pPr>
      <w:r>
        <w:rPr>
          <w:rFonts w:hint="eastAsia"/>
        </w:rPr>
        <w:t>「宮城県　高圧ガス　販売事業届」で検索するか，もしくは下記ＵＲＬ（</w:t>
      </w:r>
      <w:r w:rsidR="000A6935">
        <w:rPr>
          <w:rFonts w:hint="eastAsia"/>
        </w:rPr>
        <w:t>宮城県公式ウェブサイト</w:t>
      </w:r>
      <w:r>
        <w:rPr>
          <w:rFonts w:hint="eastAsia"/>
        </w:rPr>
        <w:t>）</w:t>
      </w:r>
      <w:r w:rsidR="000A6935">
        <w:rPr>
          <w:rFonts w:hint="eastAsia"/>
        </w:rPr>
        <w:t>からダウンロードできます。</w:t>
      </w:r>
    </w:p>
    <w:p w:rsidR="0063194F" w:rsidRPr="00D82590" w:rsidRDefault="0042127B" w:rsidP="00D82590">
      <w:pPr>
        <w:ind w:firstLineChars="100" w:firstLine="210"/>
        <w:jc w:val="center"/>
        <w:rPr>
          <w:color w:val="0000FF" w:themeColor="hyperlink"/>
          <w:u w:val="single"/>
        </w:rPr>
      </w:pPr>
      <w:hyperlink r:id="rId9" w:history="1">
        <w:r w:rsidR="00A67815" w:rsidRPr="008B40A9">
          <w:rPr>
            <w:rStyle w:val="a4"/>
          </w:rPr>
          <w:t>http</w:t>
        </w:r>
        <w:r w:rsidR="00A67815" w:rsidRPr="008B40A9">
          <w:rPr>
            <w:rStyle w:val="a4"/>
            <w:rFonts w:hint="eastAsia"/>
          </w:rPr>
          <w:t>s</w:t>
        </w:r>
        <w:r w:rsidR="00A67815" w:rsidRPr="008B40A9">
          <w:rPr>
            <w:rStyle w:val="a4"/>
          </w:rPr>
          <w:t>://www.pref.miyagi.jp/soshiki/syoubou/hanbai-jigyou.html</w:t>
        </w:r>
      </w:hyperlink>
    </w:p>
    <w:p w:rsidR="0063194F" w:rsidRDefault="00134258" w:rsidP="006F0937">
      <w:pPr>
        <w:ind w:firstLineChars="100" w:firstLine="210"/>
      </w:pPr>
      <w:r>
        <w:rPr>
          <w:rFonts w:hint="eastAsia"/>
        </w:rPr>
        <w:t>イ</w:t>
      </w:r>
      <w:r w:rsidR="003D2391">
        <w:rPr>
          <w:rFonts w:hint="eastAsia"/>
        </w:rPr>
        <w:t xml:space="preserve">　添付書類</w:t>
      </w:r>
    </w:p>
    <w:p w:rsidR="000A6935" w:rsidRDefault="005C591F" w:rsidP="00DB587E">
      <w:pPr>
        <w:ind w:firstLineChars="200" w:firstLine="420"/>
      </w:pPr>
      <w:r>
        <w:rPr>
          <w:rFonts w:hint="eastAsia"/>
        </w:rPr>
        <w:t>事業形態に応じて</w:t>
      </w:r>
      <w:r w:rsidR="000A6935">
        <w:rPr>
          <w:rFonts w:hint="eastAsia"/>
        </w:rPr>
        <w:t>添付書類が異なります</w:t>
      </w:r>
      <w:r>
        <w:rPr>
          <w:rFonts w:hint="eastAsia"/>
        </w:rPr>
        <w:t>ので，下記の表をご確認ください</w:t>
      </w:r>
      <w:r w:rsidR="000A6935">
        <w:rPr>
          <w:rFonts w:hint="eastAsia"/>
        </w:rPr>
        <w:t>。</w:t>
      </w:r>
    </w:p>
    <w:tbl>
      <w:tblPr>
        <w:tblStyle w:val="a3"/>
        <w:tblW w:w="0" w:type="auto"/>
        <w:jc w:val="center"/>
        <w:tblLayout w:type="fixed"/>
        <w:tblLook w:val="04A0" w:firstRow="1" w:lastRow="0" w:firstColumn="1" w:lastColumn="0" w:noHBand="0" w:noVBand="1"/>
      </w:tblPr>
      <w:tblGrid>
        <w:gridCol w:w="489"/>
        <w:gridCol w:w="425"/>
        <w:gridCol w:w="426"/>
        <w:gridCol w:w="3118"/>
        <w:gridCol w:w="3606"/>
      </w:tblGrid>
      <w:tr w:rsidR="005C591F" w:rsidRPr="005C591F" w:rsidTr="005D6BB2">
        <w:trPr>
          <w:jc w:val="center"/>
        </w:trPr>
        <w:tc>
          <w:tcPr>
            <w:tcW w:w="489" w:type="dxa"/>
          </w:tcPr>
          <w:p w:rsidR="006615AD" w:rsidRPr="005C591F" w:rsidRDefault="006615AD" w:rsidP="006615AD">
            <w:pPr>
              <w:jc w:val="center"/>
              <w:rPr>
                <w:szCs w:val="21"/>
              </w:rPr>
            </w:pPr>
            <w:r w:rsidRPr="005C591F">
              <w:rPr>
                <w:rFonts w:hint="eastAsia"/>
                <w:szCs w:val="21"/>
              </w:rPr>
              <w:t>貯蔵販売</w:t>
            </w:r>
          </w:p>
        </w:tc>
        <w:tc>
          <w:tcPr>
            <w:tcW w:w="425" w:type="dxa"/>
          </w:tcPr>
          <w:p w:rsidR="006615AD" w:rsidRPr="005C591F" w:rsidRDefault="00674368" w:rsidP="006615AD">
            <w:pPr>
              <w:jc w:val="center"/>
              <w:rPr>
                <w:szCs w:val="21"/>
              </w:rPr>
            </w:pPr>
            <w:r>
              <w:rPr>
                <w:rFonts w:hint="eastAsia"/>
                <w:szCs w:val="21"/>
              </w:rPr>
              <w:t>貯蔵なし</w:t>
            </w:r>
          </w:p>
        </w:tc>
        <w:tc>
          <w:tcPr>
            <w:tcW w:w="426" w:type="dxa"/>
          </w:tcPr>
          <w:p w:rsidR="006615AD" w:rsidRPr="005C591F" w:rsidRDefault="006615AD" w:rsidP="006615AD">
            <w:pPr>
              <w:jc w:val="center"/>
              <w:rPr>
                <w:szCs w:val="21"/>
              </w:rPr>
            </w:pPr>
            <w:r w:rsidRPr="005C591F">
              <w:rPr>
                <w:rFonts w:hint="eastAsia"/>
                <w:szCs w:val="21"/>
              </w:rPr>
              <w:t>伝票販売</w:t>
            </w:r>
          </w:p>
        </w:tc>
        <w:tc>
          <w:tcPr>
            <w:tcW w:w="3118" w:type="dxa"/>
          </w:tcPr>
          <w:p w:rsidR="006615AD" w:rsidRPr="005C591F" w:rsidRDefault="006615AD" w:rsidP="00134258">
            <w:pPr>
              <w:jc w:val="center"/>
              <w:rPr>
                <w:szCs w:val="21"/>
              </w:rPr>
            </w:pPr>
            <w:r w:rsidRPr="005C591F">
              <w:rPr>
                <w:rFonts w:hint="eastAsia"/>
                <w:szCs w:val="21"/>
              </w:rPr>
              <w:t>書類の種類</w:t>
            </w:r>
          </w:p>
        </w:tc>
        <w:tc>
          <w:tcPr>
            <w:tcW w:w="3606" w:type="dxa"/>
          </w:tcPr>
          <w:p w:rsidR="006615AD" w:rsidRPr="005C591F" w:rsidRDefault="005C591F" w:rsidP="00134258">
            <w:pPr>
              <w:jc w:val="center"/>
              <w:rPr>
                <w:szCs w:val="21"/>
              </w:rPr>
            </w:pPr>
            <w:r>
              <w:rPr>
                <w:rFonts w:hint="eastAsia"/>
                <w:szCs w:val="21"/>
              </w:rPr>
              <w:t>備考</w:t>
            </w:r>
          </w:p>
        </w:tc>
      </w:tr>
      <w:tr w:rsidR="005C591F" w:rsidRPr="005C591F" w:rsidTr="005D6BB2">
        <w:trPr>
          <w:jc w:val="center"/>
        </w:trPr>
        <w:tc>
          <w:tcPr>
            <w:tcW w:w="489" w:type="dxa"/>
          </w:tcPr>
          <w:p w:rsidR="006615AD" w:rsidRPr="005C591F" w:rsidRDefault="00134258" w:rsidP="00134258">
            <w:pPr>
              <w:jc w:val="center"/>
              <w:rPr>
                <w:szCs w:val="21"/>
              </w:rPr>
            </w:pPr>
            <w:r>
              <w:rPr>
                <w:rFonts w:hint="eastAsia"/>
                <w:szCs w:val="21"/>
              </w:rPr>
              <w:t>○</w:t>
            </w:r>
          </w:p>
        </w:tc>
        <w:tc>
          <w:tcPr>
            <w:tcW w:w="425" w:type="dxa"/>
          </w:tcPr>
          <w:p w:rsidR="006615AD" w:rsidRPr="005C591F" w:rsidRDefault="00134258" w:rsidP="00134258">
            <w:pPr>
              <w:jc w:val="center"/>
              <w:rPr>
                <w:szCs w:val="21"/>
              </w:rPr>
            </w:pPr>
            <w:r>
              <w:rPr>
                <w:rFonts w:hint="eastAsia"/>
                <w:szCs w:val="21"/>
              </w:rPr>
              <w:t>○</w:t>
            </w:r>
          </w:p>
        </w:tc>
        <w:tc>
          <w:tcPr>
            <w:tcW w:w="426" w:type="dxa"/>
          </w:tcPr>
          <w:p w:rsidR="006615AD" w:rsidRPr="005C591F" w:rsidRDefault="00134258" w:rsidP="00134258">
            <w:pPr>
              <w:jc w:val="center"/>
              <w:rPr>
                <w:szCs w:val="21"/>
              </w:rPr>
            </w:pPr>
            <w:r>
              <w:rPr>
                <w:rFonts w:hint="eastAsia"/>
                <w:szCs w:val="21"/>
              </w:rPr>
              <w:t>○</w:t>
            </w:r>
          </w:p>
        </w:tc>
        <w:tc>
          <w:tcPr>
            <w:tcW w:w="3118" w:type="dxa"/>
          </w:tcPr>
          <w:p w:rsidR="006615AD" w:rsidRPr="005C591F" w:rsidRDefault="006615AD" w:rsidP="000A6935">
            <w:pPr>
              <w:rPr>
                <w:szCs w:val="21"/>
              </w:rPr>
            </w:pPr>
            <w:r w:rsidRPr="005C591F">
              <w:rPr>
                <w:rFonts w:hint="eastAsia"/>
                <w:szCs w:val="21"/>
              </w:rPr>
              <w:t>法人登記簿謄本（個人の場合は住民票）</w:t>
            </w:r>
          </w:p>
        </w:tc>
        <w:tc>
          <w:tcPr>
            <w:tcW w:w="3606" w:type="dxa"/>
          </w:tcPr>
          <w:p w:rsidR="006615AD" w:rsidRPr="005C591F" w:rsidRDefault="006615AD" w:rsidP="000A6935">
            <w:pPr>
              <w:rPr>
                <w:szCs w:val="21"/>
              </w:rPr>
            </w:pPr>
          </w:p>
        </w:tc>
      </w:tr>
      <w:tr w:rsidR="005C591F" w:rsidRPr="005C591F" w:rsidTr="005D6BB2">
        <w:trPr>
          <w:jc w:val="center"/>
        </w:trPr>
        <w:tc>
          <w:tcPr>
            <w:tcW w:w="489" w:type="dxa"/>
          </w:tcPr>
          <w:p w:rsidR="006615AD" w:rsidRPr="005C591F" w:rsidRDefault="00134258" w:rsidP="00134258">
            <w:pPr>
              <w:jc w:val="center"/>
              <w:rPr>
                <w:szCs w:val="21"/>
              </w:rPr>
            </w:pPr>
            <w:r>
              <w:rPr>
                <w:rFonts w:hint="eastAsia"/>
                <w:szCs w:val="21"/>
              </w:rPr>
              <w:t>○</w:t>
            </w:r>
          </w:p>
        </w:tc>
        <w:tc>
          <w:tcPr>
            <w:tcW w:w="425" w:type="dxa"/>
          </w:tcPr>
          <w:p w:rsidR="006615AD" w:rsidRPr="005C591F" w:rsidRDefault="00134258" w:rsidP="00134258">
            <w:pPr>
              <w:jc w:val="center"/>
              <w:rPr>
                <w:szCs w:val="21"/>
              </w:rPr>
            </w:pPr>
            <w:r>
              <w:rPr>
                <w:rFonts w:hint="eastAsia"/>
                <w:szCs w:val="21"/>
              </w:rPr>
              <w:t>○</w:t>
            </w:r>
          </w:p>
        </w:tc>
        <w:tc>
          <w:tcPr>
            <w:tcW w:w="426" w:type="dxa"/>
          </w:tcPr>
          <w:p w:rsidR="006615AD" w:rsidRPr="005C591F" w:rsidRDefault="00134258" w:rsidP="00134258">
            <w:pPr>
              <w:jc w:val="center"/>
              <w:rPr>
                <w:szCs w:val="21"/>
              </w:rPr>
            </w:pPr>
            <w:r>
              <w:rPr>
                <w:rFonts w:hint="eastAsia"/>
                <w:szCs w:val="21"/>
              </w:rPr>
              <w:t>○</w:t>
            </w:r>
          </w:p>
        </w:tc>
        <w:tc>
          <w:tcPr>
            <w:tcW w:w="3118" w:type="dxa"/>
          </w:tcPr>
          <w:p w:rsidR="006615AD" w:rsidRPr="005C591F" w:rsidRDefault="006615AD" w:rsidP="000A6935">
            <w:pPr>
              <w:rPr>
                <w:szCs w:val="21"/>
              </w:rPr>
            </w:pPr>
            <w:r w:rsidRPr="005C591F">
              <w:rPr>
                <w:rFonts w:hint="eastAsia"/>
                <w:szCs w:val="21"/>
              </w:rPr>
              <w:t>委任状（届出者が代表者以外の場合）</w:t>
            </w:r>
          </w:p>
        </w:tc>
        <w:tc>
          <w:tcPr>
            <w:tcW w:w="3606" w:type="dxa"/>
          </w:tcPr>
          <w:p w:rsidR="006615AD" w:rsidRPr="005C591F" w:rsidRDefault="005C591F" w:rsidP="000A6935">
            <w:pPr>
              <w:rPr>
                <w:szCs w:val="21"/>
              </w:rPr>
            </w:pPr>
            <w:r>
              <w:rPr>
                <w:rFonts w:hint="eastAsia"/>
                <w:szCs w:val="21"/>
              </w:rPr>
              <w:t>届の持参者は代表者以外の方でも，委任状は不要です。</w:t>
            </w:r>
          </w:p>
        </w:tc>
      </w:tr>
      <w:tr w:rsidR="005C591F" w:rsidRPr="005C591F" w:rsidTr="005D6BB2">
        <w:trPr>
          <w:jc w:val="center"/>
        </w:trPr>
        <w:tc>
          <w:tcPr>
            <w:tcW w:w="489" w:type="dxa"/>
          </w:tcPr>
          <w:p w:rsidR="006615AD" w:rsidRPr="005C591F" w:rsidRDefault="00134258" w:rsidP="00134258">
            <w:pPr>
              <w:jc w:val="center"/>
              <w:rPr>
                <w:szCs w:val="21"/>
              </w:rPr>
            </w:pPr>
            <w:r>
              <w:rPr>
                <w:rFonts w:hint="eastAsia"/>
                <w:szCs w:val="21"/>
              </w:rPr>
              <w:t>○</w:t>
            </w:r>
          </w:p>
        </w:tc>
        <w:tc>
          <w:tcPr>
            <w:tcW w:w="425" w:type="dxa"/>
          </w:tcPr>
          <w:p w:rsidR="006615AD" w:rsidRPr="005C591F" w:rsidRDefault="00134258" w:rsidP="00134258">
            <w:pPr>
              <w:jc w:val="center"/>
              <w:rPr>
                <w:szCs w:val="21"/>
              </w:rPr>
            </w:pPr>
            <w:r>
              <w:rPr>
                <w:rFonts w:hint="eastAsia"/>
                <w:szCs w:val="21"/>
              </w:rPr>
              <w:t>○</w:t>
            </w:r>
          </w:p>
        </w:tc>
        <w:tc>
          <w:tcPr>
            <w:tcW w:w="426" w:type="dxa"/>
          </w:tcPr>
          <w:p w:rsidR="006615AD" w:rsidRPr="005C591F" w:rsidRDefault="00134258" w:rsidP="00134258">
            <w:pPr>
              <w:jc w:val="center"/>
              <w:rPr>
                <w:szCs w:val="21"/>
              </w:rPr>
            </w:pPr>
            <w:r>
              <w:rPr>
                <w:rFonts w:hint="eastAsia"/>
                <w:szCs w:val="21"/>
              </w:rPr>
              <w:t>○</w:t>
            </w:r>
          </w:p>
        </w:tc>
        <w:tc>
          <w:tcPr>
            <w:tcW w:w="3118" w:type="dxa"/>
          </w:tcPr>
          <w:p w:rsidR="006615AD" w:rsidRPr="005C591F" w:rsidRDefault="005C591F" w:rsidP="000A6935">
            <w:pPr>
              <w:rPr>
                <w:szCs w:val="21"/>
              </w:rPr>
            </w:pPr>
            <w:r w:rsidRPr="005C591F">
              <w:rPr>
                <w:rFonts w:hint="eastAsia"/>
                <w:szCs w:val="21"/>
              </w:rPr>
              <w:t>販売の目的を記載した書面</w:t>
            </w:r>
          </w:p>
        </w:tc>
        <w:tc>
          <w:tcPr>
            <w:tcW w:w="3606" w:type="dxa"/>
          </w:tcPr>
          <w:p w:rsidR="005C591F" w:rsidRDefault="005C591F" w:rsidP="000A6935">
            <w:pPr>
              <w:rPr>
                <w:szCs w:val="21"/>
              </w:rPr>
            </w:pPr>
            <w:r>
              <w:rPr>
                <w:rFonts w:hint="eastAsia"/>
                <w:szCs w:val="21"/>
              </w:rPr>
              <w:t>【参考様式】</w:t>
            </w:r>
          </w:p>
          <w:p w:rsidR="006615AD" w:rsidRPr="005C591F" w:rsidRDefault="0042127B" w:rsidP="00A67815">
            <w:pPr>
              <w:rPr>
                <w:szCs w:val="21"/>
              </w:rPr>
            </w:pPr>
            <w:hyperlink r:id="rId10" w:history="1">
              <w:r w:rsidRPr="00B003F3">
                <w:rPr>
                  <w:rStyle w:val="a4"/>
                  <w:szCs w:val="21"/>
                </w:rPr>
                <w:t>https://</w:t>
              </w:r>
              <w:r w:rsidRPr="00B003F3">
                <w:rPr>
                  <w:rStyle w:val="a4"/>
                  <w:szCs w:val="21"/>
                </w:rPr>
                <w:t>w</w:t>
              </w:r>
              <w:r w:rsidRPr="00B003F3">
                <w:rPr>
                  <w:rStyle w:val="a4"/>
                  <w:szCs w:val="21"/>
                </w:rPr>
                <w:t>ww.pref.miyagi.jp/uploaded/attachment/747111.docx</w:t>
              </w:r>
            </w:hyperlink>
          </w:p>
        </w:tc>
        <w:bookmarkStart w:id="0" w:name="_GoBack"/>
        <w:bookmarkEnd w:id="0"/>
      </w:tr>
      <w:tr w:rsidR="005C591F" w:rsidRPr="005C591F" w:rsidTr="005D6BB2">
        <w:trPr>
          <w:jc w:val="center"/>
        </w:trPr>
        <w:tc>
          <w:tcPr>
            <w:tcW w:w="489" w:type="dxa"/>
          </w:tcPr>
          <w:p w:rsidR="006615AD" w:rsidRPr="005C591F" w:rsidRDefault="00134258" w:rsidP="00134258">
            <w:pPr>
              <w:jc w:val="center"/>
              <w:rPr>
                <w:szCs w:val="21"/>
              </w:rPr>
            </w:pPr>
            <w:r>
              <w:rPr>
                <w:rFonts w:hint="eastAsia"/>
                <w:szCs w:val="21"/>
              </w:rPr>
              <w:t>○</w:t>
            </w:r>
          </w:p>
        </w:tc>
        <w:tc>
          <w:tcPr>
            <w:tcW w:w="425" w:type="dxa"/>
          </w:tcPr>
          <w:p w:rsidR="006615AD" w:rsidRPr="005C591F" w:rsidRDefault="00134258" w:rsidP="00134258">
            <w:pPr>
              <w:jc w:val="center"/>
              <w:rPr>
                <w:szCs w:val="21"/>
              </w:rPr>
            </w:pPr>
            <w:r>
              <w:rPr>
                <w:rFonts w:hint="eastAsia"/>
                <w:szCs w:val="21"/>
              </w:rPr>
              <w:t>－</w:t>
            </w:r>
          </w:p>
        </w:tc>
        <w:tc>
          <w:tcPr>
            <w:tcW w:w="426" w:type="dxa"/>
          </w:tcPr>
          <w:p w:rsidR="006615AD" w:rsidRPr="005C591F" w:rsidRDefault="00134258" w:rsidP="00134258">
            <w:pPr>
              <w:jc w:val="center"/>
              <w:rPr>
                <w:szCs w:val="21"/>
              </w:rPr>
            </w:pPr>
            <w:r>
              <w:rPr>
                <w:rFonts w:hint="eastAsia"/>
                <w:szCs w:val="21"/>
              </w:rPr>
              <w:t>－</w:t>
            </w:r>
          </w:p>
        </w:tc>
        <w:tc>
          <w:tcPr>
            <w:tcW w:w="3118" w:type="dxa"/>
          </w:tcPr>
          <w:p w:rsidR="006615AD" w:rsidRPr="005C591F" w:rsidRDefault="005C591F" w:rsidP="000A6935">
            <w:pPr>
              <w:rPr>
                <w:szCs w:val="21"/>
              </w:rPr>
            </w:pPr>
            <w:r w:rsidRPr="005C591F">
              <w:rPr>
                <w:rFonts w:hint="eastAsia"/>
                <w:szCs w:val="21"/>
              </w:rPr>
              <w:t>貯蔵施設（設備明細書）</w:t>
            </w:r>
          </w:p>
        </w:tc>
        <w:tc>
          <w:tcPr>
            <w:tcW w:w="3606" w:type="dxa"/>
          </w:tcPr>
          <w:p w:rsidR="006615AD" w:rsidRDefault="005C591F" w:rsidP="000A6935">
            <w:pPr>
              <w:rPr>
                <w:szCs w:val="21"/>
              </w:rPr>
            </w:pPr>
            <w:r>
              <w:rPr>
                <w:rFonts w:hint="eastAsia"/>
                <w:szCs w:val="21"/>
              </w:rPr>
              <w:t>【参考様式】</w:t>
            </w:r>
          </w:p>
          <w:p w:rsidR="005C591F" w:rsidRPr="005C591F" w:rsidRDefault="0042127B" w:rsidP="00A67815">
            <w:pPr>
              <w:rPr>
                <w:szCs w:val="21"/>
              </w:rPr>
            </w:pPr>
            <w:hyperlink r:id="rId11" w:history="1">
              <w:r w:rsidRPr="00B003F3">
                <w:rPr>
                  <w:rStyle w:val="a4"/>
                  <w:szCs w:val="21"/>
                </w:rPr>
                <w:t>https://www.pref.miyagi.jp/uploaded/attachment/747112.doc</w:t>
              </w:r>
            </w:hyperlink>
          </w:p>
        </w:tc>
      </w:tr>
      <w:tr w:rsidR="005C591F" w:rsidRPr="005C591F" w:rsidTr="005D6BB2">
        <w:trPr>
          <w:jc w:val="center"/>
        </w:trPr>
        <w:tc>
          <w:tcPr>
            <w:tcW w:w="489" w:type="dxa"/>
          </w:tcPr>
          <w:p w:rsidR="006615AD" w:rsidRPr="005C591F" w:rsidRDefault="00134258" w:rsidP="00134258">
            <w:pPr>
              <w:jc w:val="center"/>
              <w:rPr>
                <w:szCs w:val="21"/>
              </w:rPr>
            </w:pPr>
            <w:r>
              <w:rPr>
                <w:rFonts w:hint="eastAsia"/>
                <w:szCs w:val="21"/>
              </w:rPr>
              <w:t>○</w:t>
            </w:r>
          </w:p>
        </w:tc>
        <w:tc>
          <w:tcPr>
            <w:tcW w:w="425" w:type="dxa"/>
          </w:tcPr>
          <w:p w:rsidR="006615AD" w:rsidRPr="005C591F" w:rsidRDefault="00134258" w:rsidP="00134258">
            <w:pPr>
              <w:jc w:val="center"/>
              <w:rPr>
                <w:szCs w:val="21"/>
              </w:rPr>
            </w:pPr>
            <w:r>
              <w:rPr>
                <w:rFonts w:hint="eastAsia"/>
                <w:szCs w:val="21"/>
              </w:rPr>
              <w:t>－</w:t>
            </w:r>
          </w:p>
        </w:tc>
        <w:tc>
          <w:tcPr>
            <w:tcW w:w="426" w:type="dxa"/>
          </w:tcPr>
          <w:p w:rsidR="006615AD" w:rsidRPr="005C591F" w:rsidRDefault="00134258" w:rsidP="00134258">
            <w:pPr>
              <w:jc w:val="center"/>
              <w:rPr>
                <w:szCs w:val="21"/>
              </w:rPr>
            </w:pPr>
            <w:r>
              <w:rPr>
                <w:rFonts w:hint="eastAsia"/>
                <w:szCs w:val="21"/>
              </w:rPr>
              <w:t>－</w:t>
            </w:r>
          </w:p>
        </w:tc>
        <w:tc>
          <w:tcPr>
            <w:tcW w:w="3118" w:type="dxa"/>
          </w:tcPr>
          <w:p w:rsidR="006615AD" w:rsidRPr="005C591F" w:rsidRDefault="005C591F" w:rsidP="000A6935">
            <w:pPr>
              <w:rPr>
                <w:szCs w:val="21"/>
              </w:rPr>
            </w:pPr>
            <w:r w:rsidRPr="005C591F">
              <w:rPr>
                <w:rFonts w:hint="eastAsia"/>
                <w:szCs w:val="21"/>
              </w:rPr>
              <w:t>貯蔵施設の位置及び構造に関する図面</w:t>
            </w:r>
          </w:p>
        </w:tc>
        <w:tc>
          <w:tcPr>
            <w:tcW w:w="3606" w:type="dxa"/>
          </w:tcPr>
          <w:p w:rsidR="006615AD" w:rsidRPr="005C591F" w:rsidRDefault="006615AD" w:rsidP="000A6935">
            <w:pPr>
              <w:rPr>
                <w:szCs w:val="21"/>
              </w:rPr>
            </w:pPr>
          </w:p>
        </w:tc>
      </w:tr>
      <w:tr w:rsidR="005C591F" w:rsidRPr="005C591F" w:rsidTr="005D6BB2">
        <w:trPr>
          <w:jc w:val="center"/>
        </w:trPr>
        <w:tc>
          <w:tcPr>
            <w:tcW w:w="489" w:type="dxa"/>
          </w:tcPr>
          <w:p w:rsidR="006615AD" w:rsidRPr="005C591F" w:rsidRDefault="00134258" w:rsidP="00134258">
            <w:pPr>
              <w:jc w:val="center"/>
              <w:rPr>
                <w:szCs w:val="21"/>
              </w:rPr>
            </w:pPr>
            <w:r>
              <w:rPr>
                <w:rFonts w:hint="eastAsia"/>
                <w:szCs w:val="21"/>
              </w:rPr>
              <w:t>○</w:t>
            </w:r>
          </w:p>
        </w:tc>
        <w:tc>
          <w:tcPr>
            <w:tcW w:w="425" w:type="dxa"/>
          </w:tcPr>
          <w:p w:rsidR="006615AD" w:rsidRPr="005C591F" w:rsidRDefault="00134258" w:rsidP="00134258">
            <w:pPr>
              <w:jc w:val="center"/>
              <w:rPr>
                <w:szCs w:val="21"/>
              </w:rPr>
            </w:pPr>
            <w:r>
              <w:rPr>
                <w:rFonts w:hint="eastAsia"/>
                <w:szCs w:val="21"/>
              </w:rPr>
              <w:t>○</w:t>
            </w:r>
          </w:p>
        </w:tc>
        <w:tc>
          <w:tcPr>
            <w:tcW w:w="426" w:type="dxa"/>
          </w:tcPr>
          <w:p w:rsidR="006615AD" w:rsidRPr="005C591F" w:rsidRDefault="00134258" w:rsidP="00134258">
            <w:pPr>
              <w:jc w:val="center"/>
              <w:rPr>
                <w:szCs w:val="21"/>
              </w:rPr>
            </w:pPr>
            <w:r>
              <w:rPr>
                <w:rFonts w:hint="eastAsia"/>
                <w:szCs w:val="21"/>
              </w:rPr>
              <w:t>○</w:t>
            </w:r>
          </w:p>
        </w:tc>
        <w:tc>
          <w:tcPr>
            <w:tcW w:w="3118" w:type="dxa"/>
          </w:tcPr>
          <w:p w:rsidR="006615AD" w:rsidRPr="005C591F" w:rsidRDefault="005C591F" w:rsidP="000A6935">
            <w:pPr>
              <w:rPr>
                <w:szCs w:val="21"/>
              </w:rPr>
            </w:pPr>
            <w:r w:rsidRPr="005C591F">
              <w:rPr>
                <w:rFonts w:hint="eastAsia"/>
                <w:szCs w:val="21"/>
              </w:rPr>
              <w:t>販売先保安台帳の様式</w:t>
            </w:r>
          </w:p>
        </w:tc>
        <w:tc>
          <w:tcPr>
            <w:tcW w:w="3606" w:type="dxa"/>
          </w:tcPr>
          <w:p w:rsidR="006615AD" w:rsidRDefault="005C591F" w:rsidP="000A6935">
            <w:pPr>
              <w:rPr>
                <w:szCs w:val="21"/>
              </w:rPr>
            </w:pPr>
            <w:r>
              <w:rPr>
                <w:rFonts w:hint="eastAsia"/>
                <w:szCs w:val="21"/>
              </w:rPr>
              <w:t>【参考様式】</w:t>
            </w:r>
          </w:p>
          <w:p w:rsidR="005C591F" w:rsidRPr="005C591F" w:rsidRDefault="0042127B" w:rsidP="000A6935">
            <w:pPr>
              <w:rPr>
                <w:szCs w:val="21"/>
              </w:rPr>
            </w:pPr>
            <w:hyperlink r:id="rId12" w:history="1">
              <w:r w:rsidR="00A67815" w:rsidRPr="008B40A9">
                <w:rPr>
                  <w:rStyle w:val="a4"/>
                  <w:szCs w:val="21"/>
                </w:rPr>
                <w:t>https://www.pref.miyagi.jp/uploaded/attachment/62804.pdf</w:t>
              </w:r>
            </w:hyperlink>
          </w:p>
        </w:tc>
      </w:tr>
      <w:tr w:rsidR="005C591F" w:rsidRPr="005C591F" w:rsidTr="005D6BB2">
        <w:trPr>
          <w:jc w:val="center"/>
        </w:trPr>
        <w:tc>
          <w:tcPr>
            <w:tcW w:w="489" w:type="dxa"/>
          </w:tcPr>
          <w:p w:rsidR="006615AD" w:rsidRPr="005C591F" w:rsidRDefault="00134258" w:rsidP="00134258">
            <w:pPr>
              <w:jc w:val="center"/>
              <w:rPr>
                <w:szCs w:val="21"/>
              </w:rPr>
            </w:pPr>
            <w:r>
              <w:rPr>
                <w:rFonts w:hint="eastAsia"/>
                <w:szCs w:val="21"/>
              </w:rPr>
              <w:t>○</w:t>
            </w:r>
          </w:p>
        </w:tc>
        <w:tc>
          <w:tcPr>
            <w:tcW w:w="425" w:type="dxa"/>
          </w:tcPr>
          <w:p w:rsidR="006615AD" w:rsidRPr="005C591F" w:rsidRDefault="00134258" w:rsidP="00134258">
            <w:pPr>
              <w:jc w:val="center"/>
              <w:rPr>
                <w:szCs w:val="21"/>
              </w:rPr>
            </w:pPr>
            <w:r>
              <w:rPr>
                <w:rFonts w:hint="eastAsia"/>
                <w:szCs w:val="21"/>
              </w:rPr>
              <w:t>○</w:t>
            </w:r>
          </w:p>
        </w:tc>
        <w:tc>
          <w:tcPr>
            <w:tcW w:w="426" w:type="dxa"/>
          </w:tcPr>
          <w:p w:rsidR="006615AD" w:rsidRPr="005C591F" w:rsidRDefault="00134258" w:rsidP="00134258">
            <w:pPr>
              <w:jc w:val="center"/>
              <w:rPr>
                <w:szCs w:val="21"/>
              </w:rPr>
            </w:pPr>
            <w:r>
              <w:rPr>
                <w:rFonts w:hint="eastAsia"/>
                <w:szCs w:val="21"/>
              </w:rPr>
              <w:t>－</w:t>
            </w:r>
          </w:p>
        </w:tc>
        <w:tc>
          <w:tcPr>
            <w:tcW w:w="3118" w:type="dxa"/>
          </w:tcPr>
          <w:p w:rsidR="006615AD" w:rsidRPr="005C591F" w:rsidRDefault="005C591F" w:rsidP="000A6935">
            <w:pPr>
              <w:rPr>
                <w:szCs w:val="21"/>
              </w:rPr>
            </w:pPr>
            <w:r w:rsidRPr="005C591F">
              <w:rPr>
                <w:rFonts w:hint="eastAsia"/>
                <w:szCs w:val="21"/>
              </w:rPr>
              <w:t>容器授受記録簿の様式</w:t>
            </w:r>
          </w:p>
        </w:tc>
        <w:tc>
          <w:tcPr>
            <w:tcW w:w="3606" w:type="dxa"/>
          </w:tcPr>
          <w:p w:rsidR="006615AD" w:rsidRDefault="005C591F" w:rsidP="000A6935">
            <w:pPr>
              <w:rPr>
                <w:szCs w:val="21"/>
              </w:rPr>
            </w:pPr>
            <w:r>
              <w:rPr>
                <w:rFonts w:hint="eastAsia"/>
                <w:szCs w:val="21"/>
              </w:rPr>
              <w:t>【参考様式】</w:t>
            </w:r>
          </w:p>
          <w:p w:rsidR="005C591F" w:rsidRPr="005C591F" w:rsidRDefault="0042127B" w:rsidP="000A6935">
            <w:pPr>
              <w:rPr>
                <w:szCs w:val="21"/>
              </w:rPr>
            </w:pPr>
            <w:hyperlink r:id="rId13" w:history="1">
              <w:r w:rsidR="00A67815" w:rsidRPr="008B40A9">
                <w:rPr>
                  <w:rStyle w:val="a4"/>
                  <w:szCs w:val="21"/>
                </w:rPr>
                <w:t>https://www.pref.miyagi.jp/uploaded/attachment/62805.pdf</w:t>
              </w:r>
            </w:hyperlink>
          </w:p>
        </w:tc>
      </w:tr>
      <w:tr w:rsidR="00134258" w:rsidRPr="005C591F" w:rsidTr="005D6BB2">
        <w:trPr>
          <w:trHeight w:val="1090"/>
          <w:jc w:val="center"/>
        </w:trPr>
        <w:tc>
          <w:tcPr>
            <w:tcW w:w="1340" w:type="dxa"/>
            <w:gridSpan w:val="3"/>
          </w:tcPr>
          <w:p w:rsidR="005D6BB2" w:rsidRDefault="005D6BB2" w:rsidP="005D6BB2">
            <w:pPr>
              <w:jc w:val="center"/>
              <w:rPr>
                <w:sz w:val="18"/>
                <w:szCs w:val="21"/>
              </w:rPr>
            </w:pPr>
            <w:r w:rsidRPr="005D6BB2">
              <w:rPr>
                <w:rFonts w:hint="eastAsia"/>
                <w:sz w:val="18"/>
                <w:szCs w:val="21"/>
              </w:rPr>
              <w:t>（注５）に</w:t>
            </w:r>
          </w:p>
          <w:p w:rsidR="005D6BB2" w:rsidRDefault="005D6BB2" w:rsidP="005D6BB2">
            <w:pPr>
              <w:jc w:val="center"/>
              <w:rPr>
                <w:sz w:val="18"/>
                <w:szCs w:val="21"/>
              </w:rPr>
            </w:pPr>
            <w:r w:rsidRPr="005D6BB2">
              <w:rPr>
                <w:rFonts w:hint="eastAsia"/>
                <w:sz w:val="18"/>
                <w:szCs w:val="21"/>
              </w:rPr>
              <w:t>記すガスを</w:t>
            </w:r>
          </w:p>
          <w:p w:rsidR="00134258" w:rsidRPr="005C591F" w:rsidRDefault="005D6BB2" w:rsidP="005D6BB2">
            <w:pPr>
              <w:jc w:val="center"/>
              <w:rPr>
                <w:szCs w:val="21"/>
              </w:rPr>
            </w:pPr>
            <w:r w:rsidRPr="005D6BB2">
              <w:rPr>
                <w:rFonts w:hint="eastAsia"/>
                <w:sz w:val="18"/>
                <w:szCs w:val="21"/>
              </w:rPr>
              <w:t>取扱う場合</w:t>
            </w:r>
          </w:p>
        </w:tc>
        <w:tc>
          <w:tcPr>
            <w:tcW w:w="3118" w:type="dxa"/>
          </w:tcPr>
          <w:p w:rsidR="00134258" w:rsidRDefault="00134258" w:rsidP="000A6935">
            <w:pPr>
              <w:rPr>
                <w:szCs w:val="21"/>
              </w:rPr>
            </w:pPr>
            <w:r w:rsidRPr="005C591F">
              <w:rPr>
                <w:rFonts w:hint="eastAsia"/>
                <w:szCs w:val="21"/>
              </w:rPr>
              <w:t>高圧ガス販売主任者届書</w:t>
            </w:r>
          </w:p>
          <w:p w:rsidR="00134258" w:rsidRPr="005C591F" w:rsidRDefault="00134258" w:rsidP="000A6935">
            <w:pPr>
              <w:rPr>
                <w:szCs w:val="21"/>
              </w:rPr>
            </w:pPr>
          </w:p>
        </w:tc>
        <w:tc>
          <w:tcPr>
            <w:tcW w:w="3606" w:type="dxa"/>
          </w:tcPr>
          <w:p w:rsidR="00134258" w:rsidRDefault="00134258" w:rsidP="000A6935">
            <w:pPr>
              <w:rPr>
                <w:szCs w:val="21"/>
              </w:rPr>
            </w:pPr>
            <w:r>
              <w:rPr>
                <w:rFonts w:hint="eastAsia"/>
                <w:szCs w:val="21"/>
              </w:rPr>
              <w:t>【様式ダウンロード】</w:t>
            </w:r>
          </w:p>
          <w:p w:rsidR="00134258" w:rsidRPr="005C591F" w:rsidRDefault="0042127B" w:rsidP="000A6935">
            <w:pPr>
              <w:rPr>
                <w:szCs w:val="21"/>
              </w:rPr>
            </w:pPr>
            <w:hyperlink r:id="rId14" w:history="1">
              <w:r w:rsidR="00A67815" w:rsidRPr="008B40A9">
                <w:rPr>
                  <w:rStyle w:val="a4"/>
                  <w:szCs w:val="21"/>
                </w:rPr>
                <w:t>https://www.pref.miyagi.jp/soshiki/syoubou/hanbai-shunin.html</w:t>
              </w:r>
            </w:hyperlink>
          </w:p>
        </w:tc>
      </w:tr>
    </w:tbl>
    <w:p w:rsidR="00674368" w:rsidRDefault="005C591F" w:rsidP="005D6BB2">
      <w:pPr>
        <w:ind w:firstLineChars="200" w:firstLine="420"/>
      </w:pPr>
      <w:r>
        <w:rPr>
          <w:rFonts w:hint="eastAsia"/>
        </w:rPr>
        <w:t>貯蔵販売</w:t>
      </w:r>
      <w:r w:rsidR="00674368">
        <w:rPr>
          <w:rFonts w:hint="eastAsia"/>
        </w:rPr>
        <w:t>…高圧ガスを実際に販売し，事業所において貯蔵する場合</w:t>
      </w:r>
    </w:p>
    <w:p w:rsidR="00674368" w:rsidRDefault="00674368" w:rsidP="005D6BB2">
      <w:pPr>
        <w:ind w:firstLineChars="200" w:firstLine="420"/>
      </w:pPr>
      <w:r>
        <w:rPr>
          <w:rFonts w:hint="eastAsia"/>
        </w:rPr>
        <w:t>貯蔵無し…高圧ガスを実際に販売し，事業所において貯蔵しない場合</w:t>
      </w:r>
    </w:p>
    <w:p w:rsidR="006615AD" w:rsidRDefault="005C591F" w:rsidP="005D6BB2">
      <w:pPr>
        <w:ind w:firstLineChars="200" w:firstLine="420"/>
      </w:pPr>
      <w:r>
        <w:rPr>
          <w:rFonts w:hint="eastAsia"/>
        </w:rPr>
        <w:t>伝票販売…現物を取扱わず，いわゆる伝票販売を行う場合</w:t>
      </w:r>
    </w:p>
    <w:p w:rsidR="008B0068" w:rsidRDefault="008B0068" w:rsidP="005D6BB2">
      <w:pPr>
        <w:ind w:firstLineChars="200" w:firstLine="420"/>
      </w:pPr>
      <w:r>
        <w:rPr>
          <w:noProof/>
        </w:rPr>
        <mc:AlternateContent>
          <mc:Choice Requires="wps">
            <w:drawing>
              <wp:anchor distT="0" distB="0" distL="114300" distR="114300" simplePos="0" relativeHeight="251663360" behindDoc="0" locked="0" layoutInCell="1" allowOverlap="1" wp14:anchorId="705A410A" wp14:editId="517E1A49">
                <wp:simplePos x="0" y="0"/>
                <wp:positionH relativeFrom="column">
                  <wp:posOffset>-80010</wp:posOffset>
                </wp:positionH>
                <wp:positionV relativeFrom="paragraph">
                  <wp:posOffset>165100</wp:posOffset>
                </wp:positionV>
                <wp:extent cx="5524500" cy="12477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524500" cy="1247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88F30" id="正方形/長方形 4" o:spid="_x0000_s1026" style="position:absolute;left:0;text-align:left;margin-left:-6.3pt;margin-top:13pt;width:43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" filled="f" strokecolor="black [3213]" strokeweight="1pt"/>
            </w:pict>
          </mc:Fallback>
        </mc:AlternateContent>
      </w:r>
    </w:p>
    <w:p w:rsidR="008B0068" w:rsidRDefault="008B0068" w:rsidP="005C591F">
      <w:r>
        <w:rPr>
          <w:rFonts w:hint="eastAsia"/>
        </w:rPr>
        <w:t>（注５）アセチレン，アルシン，アンモニア，塩素，クロルメチル，五フッ化ヒ素，五フッ化リン，酸素，三フッ化窒素，三フッ化ホウ素，三フッ化リン，シアン化水素，ジシラン，四フッ化硫黄，四フッ化ケイ素，ジボラン，水素，セレン化水素，ホスフィン，メタン，モノゲルマン及びモノシランのうち，いずれかを取扱う事業所は，販売主任者の選任が必要となる。</w:t>
      </w:r>
    </w:p>
    <w:p w:rsidR="000E71D1" w:rsidRDefault="000E71D1" w:rsidP="006F0937">
      <w:pPr>
        <w:ind w:firstLineChars="100" w:firstLine="210"/>
      </w:pPr>
    </w:p>
    <w:p w:rsidR="00134258" w:rsidRDefault="00134258" w:rsidP="006F0937">
      <w:pPr>
        <w:ind w:firstLineChars="100" w:firstLine="210"/>
      </w:pPr>
      <w:r>
        <w:rPr>
          <w:rFonts w:hint="eastAsia"/>
        </w:rPr>
        <w:t>ウ　届出に関する留意点</w:t>
      </w:r>
    </w:p>
    <w:p w:rsidR="00A8163E" w:rsidRDefault="00A8163E" w:rsidP="006F0937">
      <w:pPr>
        <w:ind w:firstLineChars="100" w:firstLine="210"/>
      </w:pPr>
      <w:r>
        <w:rPr>
          <w:rFonts w:hint="eastAsia"/>
        </w:rPr>
        <w:t>（ア）次の場合には届出は不要です。</w:t>
      </w:r>
    </w:p>
    <w:p w:rsidR="005D6BB2" w:rsidRDefault="00A8163E" w:rsidP="005D6BB2">
      <w:pPr>
        <w:ind w:firstLineChars="300" w:firstLine="630"/>
      </w:pPr>
      <w:r>
        <w:rPr>
          <w:rFonts w:hint="eastAsia"/>
        </w:rPr>
        <w:t>ａ　内容積が１．２Ｌ以下の容器のみによりフロンを販売する行為で，貯蔵数量が</w:t>
      </w:r>
    </w:p>
    <w:p w:rsidR="00A8163E" w:rsidRDefault="00A8163E" w:rsidP="005D6BB2">
      <w:pPr>
        <w:ind w:firstLineChars="500" w:firstLine="1050"/>
      </w:pPr>
      <w:r>
        <w:rPr>
          <w:rFonts w:hint="eastAsia"/>
        </w:rPr>
        <w:t>常</w:t>
      </w:r>
      <w:r w:rsidR="00EC027E">
        <w:rPr>
          <w:rFonts w:hint="eastAsia"/>
        </w:rPr>
        <w:t>時５㎥（液化ガスの場合は５０ｋｇ）未満の販売店</w:t>
      </w:r>
      <w:r>
        <w:rPr>
          <w:rFonts w:hint="eastAsia"/>
        </w:rPr>
        <w:t>の場合</w:t>
      </w:r>
    </w:p>
    <w:p w:rsidR="005D6BB2" w:rsidRDefault="00A8163E" w:rsidP="005D6BB2">
      <w:pPr>
        <w:ind w:firstLineChars="300" w:firstLine="630"/>
      </w:pPr>
      <w:r>
        <w:rPr>
          <w:rFonts w:hint="eastAsia"/>
        </w:rPr>
        <w:t>ｂ　内容積が１Ｌ以下の保安法適用除外となっているフロン缶で補充・販売する</w:t>
      </w:r>
    </w:p>
    <w:p w:rsidR="00A8163E" w:rsidRPr="00A8163E" w:rsidRDefault="00A8163E" w:rsidP="005D6BB2">
      <w:pPr>
        <w:ind w:firstLineChars="500" w:firstLine="1050"/>
      </w:pPr>
      <w:r>
        <w:rPr>
          <w:rFonts w:hint="eastAsia"/>
        </w:rPr>
        <w:t>場合</w:t>
      </w:r>
    </w:p>
    <w:p w:rsidR="00EC027E" w:rsidRDefault="00A8163E" w:rsidP="00EC027E">
      <w:pPr>
        <w:ind w:firstLineChars="100" w:firstLine="210"/>
      </w:pPr>
      <w:r>
        <w:rPr>
          <w:rFonts w:hint="eastAsia"/>
        </w:rPr>
        <w:t>（イ</w:t>
      </w:r>
      <w:r w:rsidR="00134258">
        <w:rPr>
          <w:rFonts w:hint="eastAsia"/>
        </w:rPr>
        <w:t>）高圧ガス販売</w:t>
      </w:r>
      <w:r w:rsidR="00EC027E">
        <w:rPr>
          <w:rFonts w:hint="eastAsia"/>
        </w:rPr>
        <w:t>事業届</w:t>
      </w:r>
      <w:r w:rsidR="00134258">
        <w:rPr>
          <w:rFonts w:hint="eastAsia"/>
        </w:rPr>
        <w:t>は，事業所ごとに届け出る必要があります。例えば，名取市</w:t>
      </w:r>
    </w:p>
    <w:p w:rsidR="00134258" w:rsidRDefault="00134258" w:rsidP="00EC027E">
      <w:pPr>
        <w:ind w:leftChars="400" w:left="840"/>
      </w:pPr>
      <w:r>
        <w:rPr>
          <w:rFonts w:hint="eastAsia"/>
        </w:rPr>
        <w:t>と東松島市，南三陸町に支店があり，その３ヶ所で高圧ガスの販売事業を行う場合</w:t>
      </w:r>
      <w:r w:rsidR="00EC027E">
        <w:rPr>
          <w:rFonts w:hint="eastAsia"/>
        </w:rPr>
        <w:t>は，それぞれの販売事業届が必要となります</w:t>
      </w:r>
      <w:r>
        <w:rPr>
          <w:rFonts w:hint="eastAsia"/>
        </w:rPr>
        <w:t>。</w:t>
      </w:r>
    </w:p>
    <w:p w:rsidR="005D6BB2" w:rsidRDefault="00134258" w:rsidP="005D6BB2">
      <w:pPr>
        <w:ind w:firstLineChars="100" w:firstLine="210"/>
      </w:pPr>
      <w:r>
        <w:rPr>
          <w:rFonts w:hint="eastAsia"/>
        </w:rPr>
        <w:t>（ウ）</w:t>
      </w:r>
      <w:r w:rsidR="00A8163E">
        <w:rPr>
          <w:rFonts w:hint="eastAsia"/>
        </w:rPr>
        <w:t>冷凍機への冷媒ガスの補充など，消費者へ直接容器を引き渡さない場合は，少な</w:t>
      </w:r>
    </w:p>
    <w:p w:rsidR="005D6BB2" w:rsidRDefault="00A8163E" w:rsidP="005D6BB2">
      <w:pPr>
        <w:ind w:firstLineChars="400" w:firstLine="840"/>
      </w:pPr>
      <w:r>
        <w:rPr>
          <w:rFonts w:hint="eastAsia"/>
        </w:rPr>
        <w:t>くとも冷媒ガスの引渡し先の名称及び所在地，引き渡したガスの種類及び数量を</w:t>
      </w:r>
    </w:p>
    <w:p w:rsidR="00134258" w:rsidRDefault="00A8163E" w:rsidP="005D6BB2">
      <w:pPr>
        <w:ind w:firstLineChars="400" w:firstLine="840"/>
      </w:pPr>
      <w:r>
        <w:rPr>
          <w:rFonts w:hint="eastAsia"/>
        </w:rPr>
        <w:t>消費先保安台帳等で記録してください。</w:t>
      </w:r>
    </w:p>
    <w:p w:rsidR="00EC027E" w:rsidRDefault="00A8163E" w:rsidP="005D6BB2">
      <w:pPr>
        <w:ind w:firstLineChars="100" w:firstLine="210"/>
      </w:pPr>
      <w:r>
        <w:rPr>
          <w:rFonts w:hint="eastAsia"/>
        </w:rPr>
        <w:t>（エ）</w:t>
      </w:r>
      <w:r w:rsidR="00EC027E">
        <w:rPr>
          <w:rFonts w:hint="eastAsia"/>
        </w:rPr>
        <w:t>再充てん禁止容器（</w:t>
      </w:r>
      <w:r>
        <w:rPr>
          <w:rFonts w:hint="eastAsia"/>
        </w:rPr>
        <w:t>NRC</w:t>
      </w:r>
      <w:r>
        <w:rPr>
          <w:rFonts w:hint="eastAsia"/>
        </w:rPr>
        <w:t>容器</w:t>
      </w:r>
      <w:r w:rsidR="00EC027E">
        <w:rPr>
          <w:rFonts w:hint="eastAsia"/>
        </w:rPr>
        <w:t>）</w:t>
      </w:r>
      <w:r w:rsidR="000E5DFE">
        <w:rPr>
          <w:rFonts w:hint="eastAsia"/>
        </w:rPr>
        <w:t>のみ</w:t>
      </w:r>
      <w:r>
        <w:rPr>
          <w:rFonts w:hint="eastAsia"/>
        </w:rPr>
        <w:t>を販売する場合，容器授受簿への記録は不要</w:t>
      </w:r>
    </w:p>
    <w:p w:rsidR="00A8163E" w:rsidRDefault="00A8163E" w:rsidP="00EC027E">
      <w:pPr>
        <w:ind w:firstLineChars="400" w:firstLine="840"/>
      </w:pPr>
      <w:r>
        <w:rPr>
          <w:rFonts w:hint="eastAsia"/>
        </w:rPr>
        <w:t>です。</w:t>
      </w:r>
    </w:p>
    <w:p w:rsidR="00674368" w:rsidRPr="00A8163E" w:rsidRDefault="00674368" w:rsidP="005C591F"/>
    <w:p w:rsidR="002433DF" w:rsidRPr="008F094D" w:rsidRDefault="002433DF" w:rsidP="005C591F">
      <w:pPr>
        <w:rPr>
          <w:sz w:val="24"/>
          <w:u w:val="single"/>
        </w:rPr>
      </w:pPr>
      <w:r w:rsidRPr="008F094D">
        <w:rPr>
          <w:rFonts w:hint="eastAsia"/>
          <w:sz w:val="24"/>
          <w:u w:val="single"/>
        </w:rPr>
        <w:t>（２）高圧ガス製造事業届</w:t>
      </w:r>
    </w:p>
    <w:p w:rsidR="00F33AFB" w:rsidRDefault="002433DF" w:rsidP="005C591F">
      <w:r>
        <w:rPr>
          <w:rFonts w:hint="eastAsia"/>
        </w:rPr>
        <w:t xml:space="preserve">　高圧ガスをある容器（例えばフロンボンベ）から他の容器（例えば冷凍機の液だめ）に移し替える行為は，高圧ガス保安法により高圧ガスの製造行為となります。この行為を反復継続して，業として行う場合は</w:t>
      </w:r>
      <w:r w:rsidR="00E85079">
        <w:rPr>
          <w:rFonts w:hint="eastAsia"/>
        </w:rPr>
        <w:t>，高圧ガス製造事業となり</w:t>
      </w:r>
      <w:r w:rsidR="00F33AFB">
        <w:rPr>
          <w:rFonts w:hint="eastAsia"/>
        </w:rPr>
        <w:t>，届出の対象となります。</w:t>
      </w:r>
    </w:p>
    <w:p w:rsidR="00F33AFB" w:rsidRDefault="00F33AFB" w:rsidP="005D6BB2">
      <w:pPr>
        <w:ind w:firstLineChars="100" w:firstLine="210"/>
      </w:pPr>
      <w:r>
        <w:rPr>
          <w:rFonts w:hint="eastAsia"/>
        </w:rPr>
        <w:t>ア　届出に関する留意点</w:t>
      </w:r>
    </w:p>
    <w:p w:rsidR="00F33AFB" w:rsidRDefault="00F33AFB" w:rsidP="005D6BB2">
      <w:pPr>
        <w:ind w:firstLineChars="100" w:firstLine="210"/>
      </w:pPr>
      <w:r>
        <w:rPr>
          <w:rFonts w:hint="eastAsia"/>
        </w:rPr>
        <w:t>（ア）次の場合には届出は不要です。</w:t>
      </w:r>
    </w:p>
    <w:p w:rsidR="005D6BB2" w:rsidRDefault="00F33AFB" w:rsidP="005D6BB2">
      <w:pPr>
        <w:ind w:firstLineChars="200" w:firstLine="420"/>
      </w:pPr>
      <w:r>
        <w:rPr>
          <w:rFonts w:hint="eastAsia"/>
        </w:rPr>
        <w:t>ａ　高圧ガス保安法適用除外のフロン回収装置から直接冷凍設備にフロンを補充</w:t>
      </w:r>
    </w:p>
    <w:p w:rsidR="00F33AFB" w:rsidRDefault="00F33AFB" w:rsidP="005D6BB2">
      <w:pPr>
        <w:ind w:firstLineChars="400" w:firstLine="840"/>
      </w:pPr>
      <w:r>
        <w:rPr>
          <w:rFonts w:hint="eastAsia"/>
        </w:rPr>
        <w:t>する場合</w:t>
      </w:r>
    </w:p>
    <w:p w:rsidR="00F33AFB" w:rsidRPr="005D6BB2" w:rsidRDefault="00F33AFB" w:rsidP="00683EEB">
      <w:pPr>
        <w:ind w:leftChars="200" w:left="630" w:hangingChars="100" w:hanging="210"/>
      </w:pPr>
      <w:r>
        <w:rPr>
          <w:rFonts w:hint="eastAsia"/>
        </w:rPr>
        <w:t>ｂ　冷凍能力が３トン（冷媒が</w:t>
      </w:r>
      <w:r w:rsidR="000E71D1">
        <w:rPr>
          <w:rFonts w:hint="eastAsia"/>
        </w:rPr>
        <w:t>，不活性</w:t>
      </w:r>
      <w:r>
        <w:rPr>
          <w:rFonts w:hint="eastAsia"/>
        </w:rPr>
        <w:t>フロン</w:t>
      </w:r>
      <w:r w:rsidR="00683EEB">
        <w:rPr>
          <w:rFonts w:hint="eastAsia"/>
        </w:rPr>
        <w:t>又は二酸化炭素</w:t>
      </w:r>
      <w:r>
        <w:rPr>
          <w:rFonts w:hint="eastAsia"/>
        </w:rPr>
        <w:t>の場合は５トン）未満である冷凍設備に冷媒ガスを補充する場合</w:t>
      </w:r>
    </w:p>
    <w:p w:rsidR="00F33AFB" w:rsidRDefault="00F33AFB" w:rsidP="005D6BB2">
      <w:pPr>
        <w:ind w:firstLineChars="100" w:firstLine="210"/>
      </w:pPr>
      <w:r>
        <w:rPr>
          <w:rFonts w:hint="eastAsia"/>
        </w:rPr>
        <w:t>イ　届出様式及び添付書類</w:t>
      </w:r>
    </w:p>
    <w:p w:rsidR="005D6BB2" w:rsidRDefault="00F33AFB" w:rsidP="005D6BB2">
      <w:pPr>
        <w:ind w:leftChars="100" w:left="210" w:firstLineChars="100" w:firstLine="210"/>
      </w:pPr>
      <w:r>
        <w:rPr>
          <w:rFonts w:hint="eastAsia"/>
        </w:rPr>
        <w:t>「宮城県　高圧ガス　第二種製造者　製造届」で検索するか，もしくは下記ＵＲＬ</w:t>
      </w:r>
    </w:p>
    <w:p w:rsidR="00F33AFB" w:rsidRDefault="00F33AFB" w:rsidP="005D6BB2">
      <w:pPr>
        <w:ind w:firstLineChars="100" w:firstLine="210"/>
      </w:pPr>
      <w:r>
        <w:rPr>
          <w:rFonts w:hint="eastAsia"/>
        </w:rPr>
        <w:t>（宮城県公式ウェブサイト）からダウンロードできます。</w:t>
      </w:r>
    </w:p>
    <w:p w:rsidR="00F33AFB" w:rsidRDefault="0042127B" w:rsidP="005D6BB2">
      <w:pPr>
        <w:jc w:val="center"/>
      </w:pPr>
      <w:hyperlink r:id="rId15" w:history="1">
        <w:r w:rsidR="00A67815" w:rsidRPr="008B40A9">
          <w:rPr>
            <w:rStyle w:val="a4"/>
          </w:rPr>
          <w:t>https://www.pref.miyagi.jp/soshiki/syoubou/2seizou-seizou.html</w:t>
        </w:r>
      </w:hyperlink>
    </w:p>
    <w:p w:rsidR="00212E43" w:rsidRDefault="00212E43" w:rsidP="00212E43">
      <w:pPr>
        <w:rPr>
          <w:sz w:val="24"/>
        </w:rPr>
      </w:pPr>
    </w:p>
    <w:p w:rsidR="00212E43" w:rsidRPr="008F094D" w:rsidRDefault="00212E43" w:rsidP="00212E43">
      <w:pPr>
        <w:rPr>
          <w:sz w:val="24"/>
          <w:u w:val="single"/>
        </w:rPr>
      </w:pPr>
      <w:r w:rsidRPr="008F094D">
        <w:rPr>
          <w:rFonts w:hint="eastAsia"/>
          <w:sz w:val="24"/>
          <w:u w:val="single"/>
        </w:rPr>
        <w:t>（３）高圧ガス貯蔵所設置届</w:t>
      </w:r>
    </w:p>
    <w:p w:rsidR="00DD0414" w:rsidRPr="00212E43" w:rsidRDefault="00433B80" w:rsidP="005C591F">
      <w:r>
        <w:rPr>
          <w:rFonts w:hint="eastAsia"/>
        </w:rPr>
        <w:t xml:space="preserve">　販売・修理のために，冷媒</w:t>
      </w:r>
      <w:r w:rsidR="002C7D3C">
        <w:rPr>
          <w:rFonts w:hint="eastAsia"/>
        </w:rPr>
        <w:t>ガス</w:t>
      </w:r>
      <w:r>
        <w:rPr>
          <w:rFonts w:hint="eastAsia"/>
        </w:rPr>
        <w:t>が充てんされた容器等を事業所に貯蔵する行為は，高圧ガス保安法により高圧ガスの貯蔵行為となります。このうち，一定量以上の高圧ガスを貯蔵する場合は，高圧ガス貯蔵所の届出が必要となります。</w:t>
      </w:r>
    </w:p>
    <w:p w:rsidR="000E71D1" w:rsidRDefault="000E71D1" w:rsidP="005C591F"/>
    <w:p w:rsidR="000E71D1" w:rsidRDefault="00110271" w:rsidP="005C591F">
      <w:r>
        <w:rPr>
          <w:rFonts w:hint="eastAsia"/>
        </w:rPr>
        <w:t xml:space="preserve">　ア　届出に関する留意点</w:t>
      </w:r>
    </w:p>
    <w:p w:rsidR="00313340" w:rsidRDefault="00313340" w:rsidP="00B84865">
      <w:pPr>
        <w:ind w:left="840" w:hangingChars="400" w:hanging="840"/>
      </w:pPr>
      <w:r>
        <w:rPr>
          <w:rFonts w:hint="eastAsia"/>
        </w:rPr>
        <w:t xml:space="preserve">　</w:t>
      </w:r>
      <w:r w:rsidR="00B84865">
        <w:rPr>
          <w:rFonts w:hint="eastAsia"/>
        </w:rPr>
        <w:t xml:space="preserve">　</w:t>
      </w:r>
      <w:r>
        <w:rPr>
          <w:rFonts w:hint="eastAsia"/>
        </w:rPr>
        <w:t>ａ　冷媒ガスの他に，</w:t>
      </w:r>
      <w:r w:rsidR="00B84865">
        <w:rPr>
          <w:rFonts w:hint="eastAsia"/>
        </w:rPr>
        <w:t>ＬＰガス等の高圧ガスを同一事業所で貯蔵する場合，貯蔵量は，すべての高圧ガスの数量を合算して算出します。</w:t>
      </w:r>
    </w:p>
    <w:p w:rsidR="00B84865" w:rsidRDefault="00B84865" w:rsidP="008F094D">
      <w:pPr>
        <w:ind w:left="840" w:hangingChars="400" w:hanging="840"/>
      </w:pPr>
      <w:r>
        <w:rPr>
          <w:rFonts w:hint="eastAsia"/>
        </w:rPr>
        <w:t xml:space="preserve">　　ｂ　可燃性ガス，毒性ガス，酸素などを貯蔵する場合は，届出が必要となる貯蔵量が異なりますので，</w:t>
      </w:r>
      <w:r w:rsidR="002C7D3C">
        <w:rPr>
          <w:rFonts w:hint="eastAsia"/>
        </w:rPr>
        <w:t>当課まで</w:t>
      </w:r>
      <w:r>
        <w:rPr>
          <w:rFonts w:hint="eastAsia"/>
        </w:rPr>
        <w:t>ご相談ください。</w:t>
      </w:r>
    </w:p>
    <w:p w:rsidR="00110271" w:rsidRDefault="00110271" w:rsidP="005C591F">
      <w:r>
        <w:rPr>
          <w:rFonts w:hint="eastAsia"/>
        </w:rPr>
        <w:t xml:space="preserve">　イ　届出様式及び添付書類</w:t>
      </w:r>
    </w:p>
    <w:p w:rsidR="00110271" w:rsidRDefault="00110271" w:rsidP="00110271">
      <w:pPr>
        <w:ind w:leftChars="100" w:left="210" w:firstLineChars="100" w:firstLine="210"/>
      </w:pPr>
      <w:r>
        <w:rPr>
          <w:rFonts w:hint="eastAsia"/>
        </w:rPr>
        <w:t>「宮城県　高圧ガス　第二種貯蔵所設置届」で検索するか，もしくは下記ＵＲＬ</w:t>
      </w:r>
    </w:p>
    <w:p w:rsidR="00110271" w:rsidRDefault="00110271" w:rsidP="00110271">
      <w:pPr>
        <w:ind w:firstLineChars="100" w:firstLine="210"/>
      </w:pPr>
      <w:r>
        <w:rPr>
          <w:rFonts w:hint="eastAsia"/>
        </w:rPr>
        <w:t>（宮城県公式ウェブサイト）からダウンロードできます。</w:t>
      </w:r>
    </w:p>
    <w:p w:rsidR="00110271" w:rsidRPr="00110271" w:rsidRDefault="00A67815" w:rsidP="00313340">
      <w:pPr>
        <w:jc w:val="center"/>
      </w:pPr>
      <w:hyperlink r:id="rId16" w:history="1">
        <w:r w:rsidRPr="008B40A9">
          <w:rPr>
            <w:rStyle w:val="a4"/>
          </w:rPr>
          <w:t>https://www.pref.miyagi.jp/soshiki/syoubou/2chozou-secchi.html</w:t>
        </w:r>
      </w:hyperlink>
    </w:p>
    <w:p w:rsidR="000E71D1" w:rsidRDefault="000E71D1" w:rsidP="005C591F"/>
    <w:p w:rsidR="00DD0414" w:rsidRPr="00DB587E" w:rsidRDefault="00212E43" w:rsidP="005C591F">
      <w:pPr>
        <w:rPr>
          <w:b/>
          <w:sz w:val="28"/>
        </w:rPr>
      </w:pPr>
      <w:r>
        <w:rPr>
          <w:rFonts w:hint="eastAsia"/>
          <w:b/>
          <w:sz w:val="28"/>
        </w:rPr>
        <w:t>３</w:t>
      </w:r>
      <w:r w:rsidR="00B84865">
        <w:rPr>
          <w:rFonts w:hint="eastAsia"/>
          <w:b/>
          <w:sz w:val="28"/>
        </w:rPr>
        <w:t xml:space="preserve">　各種届出の要否</w:t>
      </w:r>
    </w:p>
    <w:p w:rsidR="005D6BB2" w:rsidRDefault="005D6BB2" w:rsidP="005C591F"/>
    <w:p w:rsidR="005D6BB2" w:rsidRDefault="000E71D1" w:rsidP="00DB587E">
      <w:pPr>
        <w:ind w:firstLineChars="100" w:firstLine="210"/>
      </w:pPr>
      <w:r>
        <w:rPr>
          <w:rFonts w:hint="eastAsia"/>
        </w:rPr>
        <w:t>冷媒ガス</w:t>
      </w:r>
      <w:r w:rsidR="00FF400A">
        <w:rPr>
          <w:rFonts w:hint="eastAsia"/>
        </w:rPr>
        <w:t>を冷凍設備へ補充する場合の届出の種類，要否は以下の表のとおりです。</w:t>
      </w:r>
    </w:p>
    <w:p w:rsidR="005D6BB2" w:rsidRPr="000E71D1" w:rsidRDefault="005D6BB2" w:rsidP="005C591F"/>
    <w:p w:rsidR="00FF400A" w:rsidRPr="005D6BB2" w:rsidRDefault="00BF5071" w:rsidP="005D6BB2">
      <w:pPr>
        <w:ind w:firstLineChars="100" w:firstLine="210"/>
        <w:rPr>
          <w:rFonts w:asciiTheme="minorEastAsia" w:hAnsiTheme="minorEastAsia"/>
        </w:rPr>
      </w:pPr>
      <w:r>
        <w:rPr>
          <w:rFonts w:asciiTheme="minorEastAsia" w:hAnsiTheme="minorEastAsia" w:hint="eastAsia"/>
        </w:rPr>
        <w:t>（１）</w:t>
      </w:r>
      <w:r w:rsidR="00FF400A" w:rsidRPr="005D6BB2">
        <w:rPr>
          <w:rFonts w:asciiTheme="minorEastAsia" w:hAnsiTheme="minorEastAsia" w:hint="eastAsia"/>
        </w:rPr>
        <w:t>補充に使う容器の大きさと貯蔵量で判断する場合</w:t>
      </w:r>
    </w:p>
    <w:tbl>
      <w:tblPr>
        <w:tblW w:w="8363" w:type="dxa"/>
        <w:jc w:val="center"/>
        <w:tblCellMar>
          <w:left w:w="99" w:type="dxa"/>
          <w:right w:w="99" w:type="dxa"/>
        </w:tblCellMar>
        <w:tblLook w:val="04A0" w:firstRow="1" w:lastRow="0" w:firstColumn="1" w:lastColumn="0" w:noHBand="0" w:noVBand="1"/>
      </w:tblPr>
      <w:tblGrid>
        <w:gridCol w:w="1843"/>
        <w:gridCol w:w="1701"/>
        <w:gridCol w:w="1701"/>
        <w:gridCol w:w="1559"/>
        <w:gridCol w:w="1559"/>
      </w:tblGrid>
      <w:tr w:rsidR="00DE6399" w:rsidRPr="005D6BB2" w:rsidTr="00D82590">
        <w:trPr>
          <w:trHeight w:val="402"/>
          <w:jc w:val="center"/>
        </w:trPr>
        <w:tc>
          <w:tcPr>
            <w:tcW w:w="1843" w:type="dxa"/>
            <w:tcBorders>
              <w:top w:val="single" w:sz="4" w:space="0" w:color="auto"/>
              <w:left w:val="single" w:sz="4" w:space="0" w:color="auto"/>
              <w:bottom w:val="nil"/>
              <w:right w:val="nil"/>
              <w:tl2br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 xml:space="preserve">　</w:t>
            </w:r>
          </w:p>
        </w:tc>
        <w:tc>
          <w:tcPr>
            <w:tcW w:w="1701" w:type="dxa"/>
            <w:tcBorders>
              <w:top w:val="single" w:sz="4" w:space="0" w:color="auto"/>
              <w:left w:val="nil"/>
              <w:right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補充に使う容器</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保安法適用除外</w:t>
            </w:r>
          </w:p>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フロン缶</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EAE" w:rsidRPr="005D6BB2" w:rsidRDefault="00257EAE" w:rsidP="00D82590">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容積１．２Ｌ以下（左を除く）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容積１．２Ｌ超</w:t>
            </w:r>
          </w:p>
        </w:tc>
      </w:tr>
      <w:tr w:rsidR="00DE6399" w:rsidRPr="005D6BB2" w:rsidTr="00D82590">
        <w:trPr>
          <w:trHeight w:val="402"/>
          <w:jc w:val="center"/>
        </w:trPr>
        <w:tc>
          <w:tcPr>
            <w:tcW w:w="1843" w:type="dxa"/>
            <w:tcBorders>
              <w:top w:val="nil"/>
              <w:left w:val="single" w:sz="4" w:space="0" w:color="auto"/>
              <w:bottom w:val="single" w:sz="4" w:space="0" w:color="auto"/>
              <w:right w:val="nil"/>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貯蔵量（ｘ）</w:t>
            </w:r>
          </w:p>
        </w:tc>
        <w:tc>
          <w:tcPr>
            <w:tcW w:w="1701" w:type="dxa"/>
            <w:tcBorders>
              <w:top w:val="nil"/>
              <w:left w:val="nil"/>
              <w:bottom w:val="single" w:sz="4" w:space="0" w:color="auto"/>
              <w:right w:val="single" w:sz="4" w:space="0" w:color="auto"/>
              <w:tl2br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 xml:space="preserve">　</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57EAE" w:rsidRPr="005D6BB2" w:rsidRDefault="00257EAE" w:rsidP="00257EAE">
            <w:pPr>
              <w:widowControl/>
              <w:jc w:val="left"/>
              <w:rPr>
                <w:rFonts w:asciiTheme="minorEastAsia" w:hAnsiTheme="minorEastAsia" w:cs="ＭＳ Ｐゴシック"/>
                <w:color w:val="000000"/>
                <w:kern w:val="0"/>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57EAE" w:rsidRPr="005D6BB2" w:rsidRDefault="00257EAE" w:rsidP="00257EAE">
            <w:pPr>
              <w:widowControl/>
              <w:jc w:val="left"/>
              <w:rPr>
                <w:rFonts w:asciiTheme="minorEastAsia" w:hAnsiTheme="minorEastAsia" w:cs="ＭＳ Ｐゴシック"/>
                <w:color w:val="000000"/>
                <w:kern w:val="0"/>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57EAE" w:rsidRPr="005D6BB2" w:rsidRDefault="00257EAE" w:rsidP="00257EAE">
            <w:pPr>
              <w:widowControl/>
              <w:jc w:val="left"/>
              <w:rPr>
                <w:rFonts w:asciiTheme="minorEastAsia" w:hAnsiTheme="minorEastAsia" w:cs="ＭＳ Ｐゴシック"/>
                <w:color w:val="000000"/>
                <w:kern w:val="0"/>
                <w:sz w:val="20"/>
              </w:rPr>
            </w:pPr>
          </w:p>
        </w:tc>
      </w:tr>
      <w:tr w:rsidR="00257EAE" w:rsidRPr="005D6BB2" w:rsidTr="00D82590">
        <w:trPr>
          <w:trHeight w:val="402"/>
          <w:jc w:val="center"/>
        </w:trPr>
        <w:tc>
          <w:tcPr>
            <w:tcW w:w="3544" w:type="dxa"/>
            <w:gridSpan w:val="2"/>
            <w:tcBorders>
              <w:top w:val="nil"/>
              <w:left w:val="single" w:sz="4" w:space="0" w:color="auto"/>
              <w:bottom w:val="single" w:sz="4" w:space="0" w:color="auto"/>
              <w:right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貯蔵しない</w:t>
            </w:r>
          </w:p>
        </w:tc>
        <w:tc>
          <w:tcPr>
            <w:tcW w:w="1701" w:type="dxa"/>
            <w:tcBorders>
              <w:top w:val="nil"/>
              <w:left w:val="nil"/>
              <w:bottom w:val="single" w:sz="4" w:space="0" w:color="auto"/>
              <w:right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w:t>
            </w:r>
          </w:p>
        </w:tc>
      </w:tr>
      <w:tr w:rsidR="00257EAE" w:rsidRPr="005D6BB2" w:rsidTr="00D82590">
        <w:trPr>
          <w:trHeight w:val="402"/>
          <w:jc w:val="center"/>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ｘ</w:t>
            </w:r>
            <w:r w:rsidR="00692341" w:rsidRPr="005D6BB2">
              <w:rPr>
                <w:rFonts w:asciiTheme="minorEastAsia" w:hAnsiTheme="minorEastAsia" w:cs="ＭＳ Ｐゴシック" w:hint="eastAsia"/>
                <w:color w:val="000000"/>
                <w:kern w:val="0"/>
                <w:sz w:val="20"/>
              </w:rPr>
              <w:t xml:space="preserve"> </w:t>
            </w:r>
            <w:r w:rsidRPr="005D6BB2">
              <w:rPr>
                <w:rFonts w:asciiTheme="minorEastAsia" w:hAnsiTheme="minorEastAsia" w:cs="ＭＳ Ｐゴシック" w:hint="eastAsia"/>
                <w:color w:val="000000"/>
                <w:kern w:val="0"/>
                <w:sz w:val="20"/>
              </w:rPr>
              <w:t>＜</w:t>
            </w:r>
            <w:r w:rsidR="00692341" w:rsidRPr="005D6BB2">
              <w:rPr>
                <w:rFonts w:asciiTheme="minorEastAsia" w:hAnsiTheme="minorEastAsia" w:cs="ＭＳ Ｐゴシック" w:hint="eastAsia"/>
                <w:color w:val="000000"/>
                <w:kern w:val="0"/>
                <w:sz w:val="20"/>
              </w:rPr>
              <w:t xml:space="preserve"> ５０ｋｇ</w:t>
            </w:r>
          </w:p>
        </w:tc>
        <w:tc>
          <w:tcPr>
            <w:tcW w:w="1701" w:type="dxa"/>
            <w:tcBorders>
              <w:top w:val="nil"/>
              <w:left w:val="nil"/>
              <w:bottom w:val="single" w:sz="4" w:space="0" w:color="auto"/>
              <w:right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w:t>
            </w:r>
          </w:p>
        </w:tc>
      </w:tr>
      <w:tr w:rsidR="00257EAE" w:rsidRPr="005D6BB2" w:rsidTr="00D82590">
        <w:trPr>
          <w:trHeight w:val="402"/>
          <w:jc w:val="center"/>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EAE" w:rsidRPr="005D6BB2" w:rsidRDefault="00257EAE" w:rsidP="00692341">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５０ｋｇ</w:t>
            </w:r>
            <w:r w:rsidR="00692341" w:rsidRPr="005D6BB2">
              <w:rPr>
                <w:rFonts w:asciiTheme="minorEastAsia" w:hAnsiTheme="minorEastAsia" w:cs="ＭＳ Ｐゴシック" w:hint="eastAsia"/>
                <w:color w:val="000000"/>
                <w:kern w:val="0"/>
                <w:sz w:val="20"/>
              </w:rPr>
              <w:t xml:space="preserve"> </w:t>
            </w:r>
            <w:r w:rsidRPr="005D6BB2">
              <w:rPr>
                <w:rFonts w:asciiTheme="minorEastAsia" w:hAnsiTheme="minorEastAsia" w:cs="ＭＳ Ｐゴシック" w:hint="eastAsia"/>
                <w:color w:val="000000"/>
                <w:kern w:val="0"/>
                <w:sz w:val="20"/>
              </w:rPr>
              <w:t>≦</w:t>
            </w:r>
            <w:r w:rsidR="00692341" w:rsidRPr="005D6BB2">
              <w:rPr>
                <w:rFonts w:asciiTheme="minorEastAsia" w:hAnsiTheme="minorEastAsia" w:cs="ＭＳ Ｐゴシック" w:hint="eastAsia"/>
                <w:color w:val="000000"/>
                <w:kern w:val="0"/>
                <w:sz w:val="20"/>
              </w:rPr>
              <w:t xml:space="preserve"> </w:t>
            </w:r>
            <w:r w:rsidRPr="005D6BB2">
              <w:rPr>
                <w:rFonts w:asciiTheme="minorEastAsia" w:hAnsiTheme="minorEastAsia" w:cs="ＭＳ Ｐゴシック" w:hint="eastAsia"/>
                <w:color w:val="000000"/>
                <w:kern w:val="0"/>
                <w:sz w:val="20"/>
              </w:rPr>
              <w:t>ｘ</w:t>
            </w:r>
            <w:r w:rsidR="00692341" w:rsidRPr="005D6BB2">
              <w:rPr>
                <w:rFonts w:asciiTheme="minorEastAsia" w:hAnsiTheme="minorEastAsia" w:cs="ＭＳ Ｐゴシック" w:hint="eastAsia"/>
                <w:color w:val="000000"/>
                <w:kern w:val="0"/>
                <w:sz w:val="20"/>
              </w:rPr>
              <w:t xml:space="preserve"> </w:t>
            </w:r>
            <w:r w:rsidRPr="005D6BB2">
              <w:rPr>
                <w:rFonts w:asciiTheme="minorEastAsia" w:hAnsiTheme="minorEastAsia" w:cs="ＭＳ Ｐゴシック" w:hint="eastAsia"/>
                <w:color w:val="000000"/>
                <w:kern w:val="0"/>
                <w:sz w:val="20"/>
              </w:rPr>
              <w:t>＜</w:t>
            </w:r>
            <w:r w:rsidR="00692341" w:rsidRPr="005D6BB2">
              <w:rPr>
                <w:rFonts w:asciiTheme="minorEastAsia" w:hAnsiTheme="minorEastAsia" w:cs="ＭＳ Ｐゴシック" w:hint="eastAsia"/>
                <w:color w:val="000000"/>
                <w:kern w:val="0"/>
                <w:sz w:val="20"/>
              </w:rPr>
              <w:t xml:space="preserve"> ３０００ｋｇ</w:t>
            </w:r>
          </w:p>
        </w:tc>
        <w:tc>
          <w:tcPr>
            <w:tcW w:w="1701" w:type="dxa"/>
            <w:tcBorders>
              <w:top w:val="nil"/>
              <w:left w:val="nil"/>
              <w:bottom w:val="single" w:sz="4" w:space="0" w:color="auto"/>
              <w:right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w:t>
            </w:r>
          </w:p>
        </w:tc>
      </w:tr>
      <w:tr w:rsidR="00257EAE" w:rsidRPr="005D6BB2" w:rsidTr="00D82590">
        <w:trPr>
          <w:trHeight w:val="402"/>
          <w:jc w:val="center"/>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EAE" w:rsidRPr="005D6BB2" w:rsidRDefault="00692341"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ｘ≦ ３０００ｋｇ</w:t>
            </w:r>
          </w:p>
        </w:tc>
        <w:tc>
          <w:tcPr>
            <w:tcW w:w="1701" w:type="dxa"/>
            <w:tcBorders>
              <w:top w:val="nil"/>
              <w:left w:val="nil"/>
              <w:bottom w:val="single" w:sz="4" w:space="0" w:color="auto"/>
              <w:right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257EAE" w:rsidRPr="005D6BB2" w:rsidRDefault="00257EAE" w:rsidP="00257EAE">
            <w:pPr>
              <w:widowControl/>
              <w:jc w:val="center"/>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w:t>
            </w:r>
          </w:p>
        </w:tc>
      </w:tr>
      <w:tr w:rsidR="00257EAE" w:rsidRPr="005D6BB2" w:rsidTr="00D82590">
        <w:trPr>
          <w:trHeight w:val="402"/>
          <w:jc w:val="center"/>
        </w:trPr>
        <w:tc>
          <w:tcPr>
            <w:tcW w:w="1843" w:type="dxa"/>
            <w:tcBorders>
              <w:top w:val="nil"/>
              <w:left w:val="nil"/>
              <w:bottom w:val="nil"/>
              <w:right w:val="nil"/>
            </w:tcBorders>
            <w:shd w:val="clear" w:color="auto" w:fill="auto"/>
            <w:noWrap/>
            <w:vAlign w:val="center"/>
            <w:hideMark/>
          </w:tcPr>
          <w:p w:rsidR="00257EAE" w:rsidRPr="005D6BB2" w:rsidRDefault="00257EAE" w:rsidP="00257EAE">
            <w:pPr>
              <w:widowControl/>
              <w:jc w:val="left"/>
              <w:rPr>
                <w:rFonts w:asciiTheme="minorEastAsia" w:hAnsiTheme="minorEastAsia" w:cs="ＭＳ Ｐゴシック"/>
                <w:color w:val="000000"/>
                <w:kern w:val="0"/>
                <w:sz w:val="20"/>
              </w:rPr>
            </w:pPr>
          </w:p>
        </w:tc>
        <w:tc>
          <w:tcPr>
            <w:tcW w:w="3402" w:type="dxa"/>
            <w:gridSpan w:val="2"/>
            <w:tcBorders>
              <w:top w:val="nil"/>
              <w:left w:val="nil"/>
              <w:bottom w:val="nil"/>
              <w:right w:val="nil"/>
            </w:tcBorders>
            <w:shd w:val="clear" w:color="auto" w:fill="auto"/>
            <w:noWrap/>
            <w:vAlign w:val="center"/>
            <w:hideMark/>
          </w:tcPr>
          <w:p w:rsidR="00257EAE" w:rsidRPr="005D6BB2" w:rsidRDefault="00257EAE" w:rsidP="00257EAE">
            <w:pPr>
              <w:widowControl/>
              <w:jc w:val="left"/>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 ・・・ 届出不要</w:t>
            </w:r>
          </w:p>
        </w:tc>
        <w:tc>
          <w:tcPr>
            <w:tcW w:w="1559" w:type="dxa"/>
            <w:tcBorders>
              <w:top w:val="nil"/>
              <w:left w:val="nil"/>
              <w:bottom w:val="nil"/>
              <w:right w:val="nil"/>
            </w:tcBorders>
            <w:shd w:val="clear" w:color="auto" w:fill="auto"/>
            <w:noWrap/>
            <w:vAlign w:val="center"/>
            <w:hideMark/>
          </w:tcPr>
          <w:p w:rsidR="00257EAE" w:rsidRPr="005D6BB2" w:rsidRDefault="00257EAE" w:rsidP="00257EAE">
            <w:pPr>
              <w:widowControl/>
              <w:jc w:val="left"/>
              <w:rPr>
                <w:rFonts w:asciiTheme="minorEastAsia" w:hAnsiTheme="minorEastAsia" w:cs="ＭＳ Ｐゴシック"/>
                <w:color w:val="000000"/>
                <w:kern w:val="0"/>
                <w:sz w:val="20"/>
              </w:rPr>
            </w:pPr>
          </w:p>
        </w:tc>
        <w:tc>
          <w:tcPr>
            <w:tcW w:w="1559" w:type="dxa"/>
            <w:tcBorders>
              <w:top w:val="nil"/>
              <w:left w:val="nil"/>
              <w:bottom w:val="nil"/>
              <w:right w:val="nil"/>
            </w:tcBorders>
            <w:shd w:val="clear" w:color="auto" w:fill="auto"/>
            <w:noWrap/>
            <w:vAlign w:val="center"/>
            <w:hideMark/>
          </w:tcPr>
          <w:p w:rsidR="00257EAE" w:rsidRPr="005D6BB2" w:rsidRDefault="00257EAE" w:rsidP="00257EAE">
            <w:pPr>
              <w:widowControl/>
              <w:jc w:val="left"/>
              <w:rPr>
                <w:rFonts w:asciiTheme="minorEastAsia" w:hAnsiTheme="minorEastAsia" w:cs="ＭＳ Ｐゴシック"/>
                <w:color w:val="000000"/>
                <w:kern w:val="0"/>
                <w:sz w:val="20"/>
              </w:rPr>
            </w:pPr>
          </w:p>
        </w:tc>
      </w:tr>
      <w:tr w:rsidR="005D6BB2" w:rsidRPr="005D6BB2" w:rsidTr="00D82590">
        <w:trPr>
          <w:trHeight w:val="402"/>
          <w:jc w:val="center"/>
        </w:trPr>
        <w:tc>
          <w:tcPr>
            <w:tcW w:w="1843" w:type="dxa"/>
            <w:tcBorders>
              <w:top w:val="nil"/>
              <w:left w:val="nil"/>
              <w:bottom w:val="nil"/>
              <w:right w:val="nil"/>
            </w:tcBorders>
            <w:shd w:val="clear" w:color="auto" w:fill="auto"/>
            <w:noWrap/>
            <w:vAlign w:val="center"/>
            <w:hideMark/>
          </w:tcPr>
          <w:p w:rsidR="005D6BB2" w:rsidRPr="005D6BB2" w:rsidRDefault="005D6BB2" w:rsidP="00257EAE">
            <w:pPr>
              <w:widowControl/>
              <w:jc w:val="left"/>
              <w:rPr>
                <w:rFonts w:asciiTheme="minorEastAsia" w:hAnsiTheme="minorEastAsia" w:cs="ＭＳ Ｐゴシック"/>
                <w:color w:val="000000"/>
                <w:kern w:val="0"/>
                <w:sz w:val="20"/>
              </w:rPr>
            </w:pPr>
          </w:p>
        </w:tc>
        <w:tc>
          <w:tcPr>
            <w:tcW w:w="4961" w:type="dxa"/>
            <w:gridSpan w:val="3"/>
            <w:tcBorders>
              <w:top w:val="nil"/>
              <w:left w:val="nil"/>
              <w:bottom w:val="nil"/>
              <w:right w:val="nil"/>
            </w:tcBorders>
            <w:shd w:val="clear" w:color="auto" w:fill="auto"/>
            <w:noWrap/>
            <w:vAlign w:val="center"/>
            <w:hideMark/>
          </w:tcPr>
          <w:p w:rsidR="005D6BB2" w:rsidRPr="005D6BB2" w:rsidRDefault="005D6BB2" w:rsidP="00257EAE">
            <w:pPr>
              <w:widowControl/>
              <w:jc w:val="left"/>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 ・・・ 高圧ガス販売事業届が必要</w:t>
            </w:r>
          </w:p>
        </w:tc>
        <w:tc>
          <w:tcPr>
            <w:tcW w:w="1559" w:type="dxa"/>
            <w:tcBorders>
              <w:top w:val="nil"/>
              <w:left w:val="nil"/>
              <w:bottom w:val="nil"/>
              <w:right w:val="nil"/>
            </w:tcBorders>
            <w:shd w:val="clear" w:color="auto" w:fill="auto"/>
            <w:noWrap/>
            <w:vAlign w:val="center"/>
            <w:hideMark/>
          </w:tcPr>
          <w:p w:rsidR="005D6BB2" w:rsidRPr="005D6BB2" w:rsidRDefault="005D6BB2" w:rsidP="00257EAE">
            <w:pPr>
              <w:widowControl/>
              <w:jc w:val="left"/>
              <w:rPr>
                <w:rFonts w:asciiTheme="minorEastAsia" w:hAnsiTheme="minorEastAsia" w:cs="ＭＳ Ｐゴシック"/>
                <w:color w:val="000000"/>
                <w:kern w:val="0"/>
                <w:sz w:val="20"/>
              </w:rPr>
            </w:pPr>
          </w:p>
        </w:tc>
      </w:tr>
      <w:tr w:rsidR="00257EAE" w:rsidRPr="005D6BB2" w:rsidTr="00D82590">
        <w:trPr>
          <w:trHeight w:val="402"/>
          <w:jc w:val="center"/>
        </w:trPr>
        <w:tc>
          <w:tcPr>
            <w:tcW w:w="1843" w:type="dxa"/>
            <w:tcBorders>
              <w:top w:val="nil"/>
              <w:left w:val="nil"/>
              <w:bottom w:val="nil"/>
              <w:right w:val="nil"/>
            </w:tcBorders>
            <w:shd w:val="clear" w:color="auto" w:fill="auto"/>
            <w:noWrap/>
            <w:vAlign w:val="center"/>
            <w:hideMark/>
          </w:tcPr>
          <w:p w:rsidR="00257EAE" w:rsidRPr="005D6BB2" w:rsidRDefault="00257EAE" w:rsidP="00257EAE">
            <w:pPr>
              <w:widowControl/>
              <w:jc w:val="left"/>
              <w:rPr>
                <w:rFonts w:asciiTheme="minorEastAsia" w:hAnsiTheme="minorEastAsia" w:cs="ＭＳ Ｐゴシック"/>
                <w:color w:val="000000"/>
                <w:kern w:val="0"/>
                <w:sz w:val="20"/>
              </w:rPr>
            </w:pPr>
          </w:p>
        </w:tc>
        <w:tc>
          <w:tcPr>
            <w:tcW w:w="4961" w:type="dxa"/>
            <w:gridSpan w:val="3"/>
            <w:tcBorders>
              <w:top w:val="nil"/>
              <w:left w:val="nil"/>
              <w:bottom w:val="nil"/>
              <w:right w:val="nil"/>
            </w:tcBorders>
            <w:shd w:val="clear" w:color="auto" w:fill="auto"/>
            <w:noWrap/>
            <w:vAlign w:val="center"/>
            <w:hideMark/>
          </w:tcPr>
          <w:p w:rsidR="00257EAE" w:rsidRPr="005D6BB2" w:rsidRDefault="00257EAE" w:rsidP="00257EAE">
            <w:pPr>
              <w:widowControl/>
              <w:jc w:val="left"/>
              <w:rPr>
                <w:rFonts w:asciiTheme="minorEastAsia" w:hAnsiTheme="minorEastAsia" w:cs="ＭＳ Ｐゴシック"/>
                <w:color w:val="000000"/>
                <w:kern w:val="0"/>
                <w:sz w:val="20"/>
              </w:rPr>
            </w:pPr>
            <w:r w:rsidRPr="005D6BB2">
              <w:rPr>
                <w:rFonts w:asciiTheme="minorEastAsia" w:hAnsiTheme="minorEastAsia" w:cs="ＭＳ Ｐゴシック" w:hint="eastAsia"/>
                <w:color w:val="000000"/>
                <w:kern w:val="0"/>
                <w:sz w:val="20"/>
              </w:rPr>
              <w:t xml:space="preserve">◎ ・・・ </w:t>
            </w:r>
            <w:r w:rsidR="00683EEB">
              <w:rPr>
                <w:rFonts w:asciiTheme="minorEastAsia" w:hAnsiTheme="minorEastAsia" w:cs="ＭＳ Ｐゴシック" w:hint="eastAsia"/>
                <w:color w:val="000000"/>
                <w:kern w:val="0"/>
                <w:sz w:val="20"/>
              </w:rPr>
              <w:t>高圧ガス販売事業届及び</w:t>
            </w:r>
            <w:r w:rsidRPr="005D6BB2">
              <w:rPr>
                <w:rFonts w:asciiTheme="minorEastAsia" w:hAnsiTheme="minorEastAsia" w:cs="ＭＳ Ｐゴシック" w:hint="eastAsia"/>
                <w:color w:val="000000"/>
                <w:kern w:val="0"/>
                <w:sz w:val="20"/>
              </w:rPr>
              <w:t>貯蔵届が必要</w:t>
            </w:r>
          </w:p>
        </w:tc>
        <w:tc>
          <w:tcPr>
            <w:tcW w:w="1559" w:type="dxa"/>
            <w:tcBorders>
              <w:top w:val="nil"/>
              <w:left w:val="nil"/>
              <w:bottom w:val="nil"/>
              <w:right w:val="nil"/>
            </w:tcBorders>
            <w:shd w:val="clear" w:color="auto" w:fill="auto"/>
            <w:noWrap/>
            <w:vAlign w:val="center"/>
            <w:hideMark/>
          </w:tcPr>
          <w:p w:rsidR="00257EAE" w:rsidRPr="005D6BB2" w:rsidRDefault="00257EAE" w:rsidP="00257EAE">
            <w:pPr>
              <w:widowControl/>
              <w:jc w:val="left"/>
              <w:rPr>
                <w:rFonts w:asciiTheme="minorEastAsia" w:hAnsiTheme="minorEastAsia" w:cs="ＭＳ Ｐゴシック"/>
                <w:color w:val="000000"/>
                <w:kern w:val="0"/>
                <w:sz w:val="20"/>
              </w:rPr>
            </w:pPr>
          </w:p>
        </w:tc>
      </w:tr>
    </w:tbl>
    <w:p w:rsidR="00DD0414" w:rsidRDefault="00DD0414" w:rsidP="005C591F"/>
    <w:p w:rsidR="00FF400A" w:rsidRDefault="00FF400A" w:rsidP="005C591F"/>
    <w:p w:rsidR="00FF400A" w:rsidRPr="005D6BB2" w:rsidRDefault="00FF400A" w:rsidP="00BF5071">
      <w:pPr>
        <w:ind w:firstLineChars="100" w:firstLine="210"/>
        <w:rPr>
          <w:rFonts w:asciiTheme="minorEastAsia" w:hAnsiTheme="minorEastAsia"/>
        </w:rPr>
      </w:pPr>
      <w:r w:rsidRPr="005D6BB2">
        <w:rPr>
          <w:rFonts w:asciiTheme="minorEastAsia" w:hAnsiTheme="minorEastAsia" w:hint="eastAsia"/>
        </w:rPr>
        <w:t>（２）補充に使う容器の大きさとガスを補充する冷凍機の冷凍能力で判断する場合</w:t>
      </w:r>
    </w:p>
    <w:tbl>
      <w:tblPr>
        <w:tblW w:w="8436" w:type="dxa"/>
        <w:jc w:val="center"/>
        <w:tblCellMar>
          <w:left w:w="99" w:type="dxa"/>
          <w:right w:w="99" w:type="dxa"/>
        </w:tblCellMar>
        <w:tblLook w:val="04A0" w:firstRow="1" w:lastRow="0" w:firstColumn="1" w:lastColumn="0" w:noHBand="0" w:noVBand="1"/>
      </w:tblPr>
      <w:tblGrid>
        <w:gridCol w:w="1831"/>
        <w:gridCol w:w="1772"/>
        <w:gridCol w:w="1642"/>
        <w:gridCol w:w="1631"/>
        <w:gridCol w:w="1560"/>
      </w:tblGrid>
      <w:tr w:rsidR="00DE6399" w:rsidRPr="005D6BB2" w:rsidTr="00DE6399">
        <w:trPr>
          <w:trHeight w:val="402"/>
          <w:jc w:val="center"/>
        </w:trPr>
        <w:tc>
          <w:tcPr>
            <w:tcW w:w="1831" w:type="dxa"/>
            <w:vMerge w:val="restart"/>
            <w:tcBorders>
              <w:top w:val="single" w:sz="4" w:space="0" w:color="auto"/>
              <w:left w:val="single" w:sz="4" w:space="0" w:color="auto"/>
              <w:bottom w:val="nil"/>
              <w:right w:val="nil"/>
              <w:tl2br w:val="single" w:sz="4" w:space="0" w:color="auto"/>
            </w:tcBorders>
            <w:shd w:val="clear" w:color="auto" w:fill="auto"/>
            <w:noWrap/>
            <w:vAlign w:val="center"/>
            <w:hideMark/>
          </w:tcPr>
          <w:p w:rsidR="00DE6399" w:rsidRPr="005D6BB2" w:rsidRDefault="00DE6399" w:rsidP="00DE6399">
            <w:pPr>
              <w:widowControl/>
              <w:jc w:val="center"/>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 xml:space="preserve">　</w:t>
            </w:r>
          </w:p>
        </w:tc>
        <w:tc>
          <w:tcPr>
            <w:tcW w:w="1772" w:type="dxa"/>
            <w:vMerge w:val="restart"/>
            <w:tcBorders>
              <w:top w:val="single" w:sz="4" w:space="0" w:color="auto"/>
              <w:left w:val="nil"/>
              <w:bottom w:val="nil"/>
              <w:right w:val="single" w:sz="4" w:space="0" w:color="auto"/>
            </w:tcBorders>
            <w:shd w:val="clear" w:color="auto" w:fill="auto"/>
            <w:noWrap/>
            <w:vAlign w:val="center"/>
            <w:hideMark/>
          </w:tcPr>
          <w:p w:rsidR="00DE6399" w:rsidRPr="005D6BB2" w:rsidRDefault="00DE6399" w:rsidP="00DE6399">
            <w:pPr>
              <w:widowControl/>
              <w:jc w:val="center"/>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補充に使う容器</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6399" w:rsidRPr="005D6BB2" w:rsidRDefault="00DE6399" w:rsidP="00DE6399">
            <w:pPr>
              <w:widowControl/>
              <w:jc w:val="center"/>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保安法適用除外フロン缶</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2590" w:rsidRDefault="00DE6399" w:rsidP="00DE6399">
            <w:pPr>
              <w:widowControl/>
              <w:jc w:val="center"/>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容積１．２Ｌ</w:t>
            </w:r>
          </w:p>
          <w:p w:rsidR="00DE6399" w:rsidRPr="005D6BB2" w:rsidRDefault="00DE6399" w:rsidP="00D82590">
            <w:pPr>
              <w:widowControl/>
              <w:jc w:val="center"/>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以下（左を除く）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6399" w:rsidRPr="005D6BB2" w:rsidRDefault="00DE6399" w:rsidP="00DE6399">
            <w:pPr>
              <w:widowControl/>
              <w:jc w:val="center"/>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容積１．２Ｌ超</w:t>
            </w:r>
          </w:p>
        </w:tc>
      </w:tr>
      <w:tr w:rsidR="00DE6399" w:rsidRPr="005D6BB2" w:rsidTr="00DE6399">
        <w:trPr>
          <w:trHeight w:val="402"/>
          <w:jc w:val="center"/>
        </w:trPr>
        <w:tc>
          <w:tcPr>
            <w:tcW w:w="1831" w:type="dxa"/>
            <w:vMerge/>
            <w:tcBorders>
              <w:top w:val="single" w:sz="4" w:space="0" w:color="auto"/>
              <w:left w:val="single" w:sz="4" w:space="0" w:color="auto"/>
              <w:bottom w:val="nil"/>
              <w:right w:val="nil"/>
              <w:tl2br w:val="single" w:sz="4" w:space="0" w:color="auto"/>
            </w:tcBorders>
            <w:vAlign w:val="center"/>
            <w:hideMark/>
          </w:tcPr>
          <w:p w:rsidR="00DE6399" w:rsidRPr="005D6BB2" w:rsidRDefault="00DE6399" w:rsidP="00DE6399">
            <w:pPr>
              <w:widowControl/>
              <w:jc w:val="left"/>
              <w:rPr>
                <w:rFonts w:asciiTheme="minorEastAsia" w:hAnsiTheme="minorEastAsia" w:cs="ＭＳ Ｐゴシック"/>
                <w:color w:val="000000"/>
                <w:kern w:val="0"/>
                <w:sz w:val="20"/>
                <w:szCs w:val="20"/>
              </w:rPr>
            </w:pPr>
          </w:p>
        </w:tc>
        <w:tc>
          <w:tcPr>
            <w:tcW w:w="1772" w:type="dxa"/>
            <w:vMerge/>
            <w:tcBorders>
              <w:top w:val="single" w:sz="4" w:space="0" w:color="auto"/>
              <w:left w:val="nil"/>
              <w:right w:val="single" w:sz="4" w:space="0" w:color="auto"/>
            </w:tcBorders>
            <w:vAlign w:val="center"/>
            <w:hideMark/>
          </w:tcPr>
          <w:p w:rsidR="00DE6399" w:rsidRPr="005D6BB2" w:rsidRDefault="00DE6399" w:rsidP="00DE6399">
            <w:pPr>
              <w:widowControl/>
              <w:jc w:val="left"/>
              <w:rPr>
                <w:rFonts w:asciiTheme="minorEastAsia" w:hAnsiTheme="minorEastAsia" w:cs="ＭＳ Ｐゴシック"/>
                <w:color w:val="000000"/>
                <w:kern w:val="0"/>
                <w:sz w:val="20"/>
                <w:szCs w:val="20"/>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DE6399" w:rsidRPr="005D6BB2" w:rsidRDefault="00DE6399" w:rsidP="00DE6399">
            <w:pPr>
              <w:widowControl/>
              <w:jc w:val="left"/>
              <w:rPr>
                <w:rFonts w:asciiTheme="minorEastAsia" w:hAnsiTheme="minorEastAsia" w:cs="ＭＳ Ｐゴシック"/>
                <w:color w:val="000000"/>
                <w:kern w:val="0"/>
                <w:sz w:val="20"/>
                <w:szCs w:val="20"/>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DE6399" w:rsidRPr="005D6BB2" w:rsidRDefault="00DE6399" w:rsidP="00DE6399">
            <w:pPr>
              <w:widowControl/>
              <w:jc w:val="left"/>
              <w:rPr>
                <w:rFonts w:asciiTheme="minorEastAsia" w:hAnsiTheme="minorEastAsia" w:cs="ＭＳ Ｐゴシック"/>
                <w:color w:val="000000"/>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E6399" w:rsidRPr="005D6BB2" w:rsidRDefault="00DE6399" w:rsidP="00DE6399">
            <w:pPr>
              <w:widowControl/>
              <w:jc w:val="left"/>
              <w:rPr>
                <w:rFonts w:asciiTheme="minorEastAsia" w:hAnsiTheme="minorEastAsia" w:cs="ＭＳ Ｐゴシック"/>
                <w:color w:val="000000"/>
                <w:kern w:val="0"/>
                <w:sz w:val="20"/>
                <w:szCs w:val="20"/>
              </w:rPr>
            </w:pPr>
          </w:p>
        </w:tc>
      </w:tr>
      <w:tr w:rsidR="00DE6399" w:rsidRPr="005D6BB2" w:rsidTr="00DE6399">
        <w:trPr>
          <w:trHeight w:val="402"/>
          <w:jc w:val="center"/>
        </w:trPr>
        <w:tc>
          <w:tcPr>
            <w:tcW w:w="1831" w:type="dxa"/>
            <w:vMerge w:val="restart"/>
            <w:tcBorders>
              <w:top w:val="nil"/>
              <w:left w:val="single" w:sz="4" w:space="0" w:color="auto"/>
              <w:bottom w:val="single" w:sz="4" w:space="0" w:color="000000"/>
              <w:right w:val="nil"/>
            </w:tcBorders>
            <w:shd w:val="clear" w:color="auto" w:fill="auto"/>
            <w:vAlign w:val="center"/>
            <w:hideMark/>
          </w:tcPr>
          <w:p w:rsidR="00DE6399" w:rsidRPr="005D6BB2" w:rsidRDefault="00DE6399" w:rsidP="00DE6399">
            <w:pPr>
              <w:widowControl/>
              <w:jc w:val="center"/>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ガスを補充する</w:t>
            </w:r>
            <w:r w:rsidRPr="005D6BB2">
              <w:rPr>
                <w:rFonts w:asciiTheme="minorEastAsia" w:hAnsiTheme="minorEastAsia" w:cs="ＭＳ Ｐゴシック" w:hint="eastAsia"/>
                <w:color w:val="000000"/>
                <w:kern w:val="0"/>
                <w:sz w:val="20"/>
                <w:szCs w:val="20"/>
              </w:rPr>
              <w:br/>
              <w:t>冷凍設備の能力</w:t>
            </w:r>
          </w:p>
        </w:tc>
        <w:tc>
          <w:tcPr>
            <w:tcW w:w="1772" w:type="dxa"/>
            <w:vMerge w:val="restart"/>
            <w:tcBorders>
              <w:top w:val="nil"/>
              <w:left w:val="nil"/>
              <w:bottom w:val="single" w:sz="4" w:space="0" w:color="000000"/>
              <w:right w:val="single" w:sz="4" w:space="0" w:color="auto"/>
              <w:tl2br w:val="single" w:sz="4" w:space="0" w:color="000000"/>
            </w:tcBorders>
            <w:shd w:val="clear" w:color="auto" w:fill="auto"/>
            <w:noWrap/>
            <w:vAlign w:val="center"/>
            <w:hideMark/>
          </w:tcPr>
          <w:p w:rsidR="00DE6399" w:rsidRPr="005D6BB2" w:rsidRDefault="00DE6399" w:rsidP="00DE6399">
            <w:pPr>
              <w:widowControl/>
              <w:jc w:val="center"/>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 xml:space="preserve">　</w:t>
            </w: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DE6399" w:rsidRPr="005D6BB2" w:rsidRDefault="00DE6399" w:rsidP="00DE6399">
            <w:pPr>
              <w:widowControl/>
              <w:jc w:val="left"/>
              <w:rPr>
                <w:rFonts w:asciiTheme="minorEastAsia" w:hAnsiTheme="minorEastAsia" w:cs="ＭＳ Ｐゴシック"/>
                <w:color w:val="000000"/>
                <w:kern w:val="0"/>
                <w:sz w:val="20"/>
                <w:szCs w:val="20"/>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DE6399" w:rsidRPr="005D6BB2" w:rsidRDefault="00DE6399" w:rsidP="00DE6399">
            <w:pPr>
              <w:widowControl/>
              <w:jc w:val="left"/>
              <w:rPr>
                <w:rFonts w:asciiTheme="minorEastAsia" w:hAnsiTheme="minorEastAsia" w:cs="ＭＳ Ｐゴシック"/>
                <w:color w:val="000000"/>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E6399" w:rsidRPr="005D6BB2" w:rsidRDefault="00DE6399" w:rsidP="00DE6399">
            <w:pPr>
              <w:widowControl/>
              <w:jc w:val="left"/>
              <w:rPr>
                <w:rFonts w:asciiTheme="minorEastAsia" w:hAnsiTheme="minorEastAsia" w:cs="ＭＳ Ｐゴシック"/>
                <w:color w:val="000000"/>
                <w:kern w:val="0"/>
                <w:sz w:val="20"/>
                <w:szCs w:val="20"/>
              </w:rPr>
            </w:pPr>
          </w:p>
        </w:tc>
      </w:tr>
      <w:tr w:rsidR="00DE6399" w:rsidRPr="005D6BB2" w:rsidTr="00DE6399">
        <w:trPr>
          <w:trHeight w:val="402"/>
          <w:jc w:val="center"/>
        </w:trPr>
        <w:tc>
          <w:tcPr>
            <w:tcW w:w="1831" w:type="dxa"/>
            <w:vMerge/>
            <w:tcBorders>
              <w:top w:val="nil"/>
              <w:left w:val="single" w:sz="4" w:space="0" w:color="auto"/>
              <w:bottom w:val="single" w:sz="4" w:space="0" w:color="000000"/>
              <w:right w:val="nil"/>
            </w:tcBorders>
            <w:vAlign w:val="center"/>
            <w:hideMark/>
          </w:tcPr>
          <w:p w:rsidR="00DE6399" w:rsidRPr="005D6BB2" w:rsidRDefault="00DE6399" w:rsidP="00DE6399">
            <w:pPr>
              <w:widowControl/>
              <w:jc w:val="left"/>
              <w:rPr>
                <w:rFonts w:asciiTheme="minorEastAsia" w:hAnsiTheme="minorEastAsia" w:cs="ＭＳ Ｐゴシック"/>
                <w:color w:val="000000"/>
                <w:kern w:val="0"/>
                <w:sz w:val="20"/>
                <w:szCs w:val="20"/>
              </w:rPr>
            </w:pPr>
          </w:p>
        </w:tc>
        <w:tc>
          <w:tcPr>
            <w:tcW w:w="1772" w:type="dxa"/>
            <w:vMerge/>
            <w:tcBorders>
              <w:top w:val="single" w:sz="4" w:space="0" w:color="000000"/>
              <w:left w:val="nil"/>
              <w:bottom w:val="single" w:sz="4" w:space="0" w:color="000000"/>
              <w:right w:val="single" w:sz="4" w:space="0" w:color="auto"/>
              <w:tl2br w:val="single" w:sz="4" w:space="0" w:color="000000"/>
            </w:tcBorders>
            <w:vAlign w:val="center"/>
            <w:hideMark/>
          </w:tcPr>
          <w:p w:rsidR="00DE6399" w:rsidRPr="005D6BB2" w:rsidRDefault="00DE6399" w:rsidP="00DE6399">
            <w:pPr>
              <w:widowControl/>
              <w:jc w:val="left"/>
              <w:rPr>
                <w:rFonts w:asciiTheme="minorEastAsia" w:hAnsiTheme="minorEastAsia" w:cs="ＭＳ Ｐゴシック"/>
                <w:color w:val="000000"/>
                <w:kern w:val="0"/>
                <w:sz w:val="20"/>
                <w:szCs w:val="20"/>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DE6399" w:rsidRPr="005D6BB2" w:rsidRDefault="00DE6399" w:rsidP="00DE6399">
            <w:pPr>
              <w:widowControl/>
              <w:jc w:val="left"/>
              <w:rPr>
                <w:rFonts w:asciiTheme="minorEastAsia" w:hAnsiTheme="minorEastAsia" w:cs="ＭＳ Ｐゴシック"/>
                <w:color w:val="000000"/>
                <w:kern w:val="0"/>
                <w:sz w:val="20"/>
                <w:szCs w:val="20"/>
              </w:rPr>
            </w:pPr>
          </w:p>
        </w:tc>
        <w:tc>
          <w:tcPr>
            <w:tcW w:w="1631" w:type="dxa"/>
            <w:vMerge/>
            <w:tcBorders>
              <w:top w:val="single" w:sz="4" w:space="0" w:color="auto"/>
              <w:left w:val="single" w:sz="4" w:space="0" w:color="auto"/>
              <w:bottom w:val="single" w:sz="4" w:space="0" w:color="auto"/>
              <w:right w:val="single" w:sz="4" w:space="0" w:color="auto"/>
            </w:tcBorders>
            <w:vAlign w:val="center"/>
            <w:hideMark/>
          </w:tcPr>
          <w:p w:rsidR="00DE6399" w:rsidRPr="005D6BB2" w:rsidRDefault="00DE6399" w:rsidP="00DE6399">
            <w:pPr>
              <w:widowControl/>
              <w:jc w:val="left"/>
              <w:rPr>
                <w:rFonts w:asciiTheme="minorEastAsia" w:hAnsiTheme="minorEastAsia" w:cs="ＭＳ Ｐゴシック"/>
                <w:color w:val="000000"/>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E6399" w:rsidRPr="005D6BB2" w:rsidRDefault="00DE6399" w:rsidP="00DE6399">
            <w:pPr>
              <w:widowControl/>
              <w:jc w:val="left"/>
              <w:rPr>
                <w:rFonts w:asciiTheme="minorEastAsia" w:hAnsiTheme="minorEastAsia" w:cs="ＭＳ Ｐゴシック"/>
                <w:color w:val="000000"/>
                <w:kern w:val="0"/>
                <w:sz w:val="20"/>
                <w:szCs w:val="20"/>
              </w:rPr>
            </w:pPr>
          </w:p>
        </w:tc>
      </w:tr>
      <w:tr w:rsidR="00DE6399" w:rsidRPr="005D6BB2" w:rsidTr="00DE6399">
        <w:trPr>
          <w:trHeight w:val="402"/>
          <w:jc w:val="center"/>
        </w:trPr>
        <w:tc>
          <w:tcPr>
            <w:tcW w:w="3603" w:type="dxa"/>
            <w:gridSpan w:val="2"/>
            <w:tcBorders>
              <w:top w:val="nil"/>
              <w:left w:val="single" w:sz="4" w:space="0" w:color="auto"/>
              <w:bottom w:val="single" w:sz="4" w:space="0" w:color="auto"/>
              <w:right w:val="single" w:sz="4" w:space="0" w:color="auto"/>
            </w:tcBorders>
            <w:shd w:val="clear" w:color="auto" w:fill="auto"/>
            <w:noWrap/>
            <w:vAlign w:val="center"/>
            <w:hideMark/>
          </w:tcPr>
          <w:p w:rsidR="00DE6399" w:rsidRPr="005D6BB2" w:rsidRDefault="00DE6399" w:rsidP="00DE6399">
            <w:pPr>
              <w:widowControl/>
              <w:jc w:val="center"/>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５トン未満</w:t>
            </w:r>
          </w:p>
        </w:tc>
        <w:tc>
          <w:tcPr>
            <w:tcW w:w="1642" w:type="dxa"/>
            <w:tcBorders>
              <w:top w:val="nil"/>
              <w:left w:val="nil"/>
              <w:bottom w:val="single" w:sz="4" w:space="0" w:color="auto"/>
              <w:right w:val="single" w:sz="4" w:space="0" w:color="auto"/>
            </w:tcBorders>
            <w:shd w:val="clear" w:color="auto" w:fill="auto"/>
            <w:noWrap/>
            <w:vAlign w:val="center"/>
            <w:hideMark/>
          </w:tcPr>
          <w:p w:rsidR="00DE6399" w:rsidRPr="005D6BB2" w:rsidRDefault="00DE6399" w:rsidP="00DE6399">
            <w:pPr>
              <w:widowControl/>
              <w:jc w:val="center"/>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w:t>
            </w:r>
          </w:p>
        </w:tc>
        <w:tc>
          <w:tcPr>
            <w:tcW w:w="1631" w:type="dxa"/>
            <w:tcBorders>
              <w:top w:val="nil"/>
              <w:left w:val="nil"/>
              <w:bottom w:val="single" w:sz="4" w:space="0" w:color="auto"/>
              <w:right w:val="single" w:sz="4" w:space="0" w:color="auto"/>
            </w:tcBorders>
            <w:shd w:val="clear" w:color="auto" w:fill="auto"/>
            <w:noWrap/>
            <w:vAlign w:val="center"/>
            <w:hideMark/>
          </w:tcPr>
          <w:p w:rsidR="00DE6399" w:rsidRPr="005D6BB2" w:rsidRDefault="00DE6399" w:rsidP="00DE6399">
            <w:pPr>
              <w:widowControl/>
              <w:jc w:val="center"/>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6399" w:rsidRPr="005D6BB2" w:rsidRDefault="00DE6399" w:rsidP="00DE6399">
            <w:pPr>
              <w:widowControl/>
              <w:jc w:val="center"/>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w:t>
            </w:r>
          </w:p>
        </w:tc>
      </w:tr>
      <w:tr w:rsidR="00DE6399" w:rsidRPr="005D6BB2" w:rsidTr="00DE6399">
        <w:trPr>
          <w:trHeight w:val="402"/>
          <w:jc w:val="center"/>
        </w:trPr>
        <w:tc>
          <w:tcPr>
            <w:tcW w:w="36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6399" w:rsidRPr="005D6BB2" w:rsidRDefault="00DE6399" w:rsidP="00DE6399">
            <w:pPr>
              <w:widowControl/>
              <w:jc w:val="center"/>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５トン以上</w:t>
            </w:r>
          </w:p>
        </w:tc>
        <w:tc>
          <w:tcPr>
            <w:tcW w:w="1642" w:type="dxa"/>
            <w:tcBorders>
              <w:top w:val="nil"/>
              <w:left w:val="nil"/>
              <w:bottom w:val="single" w:sz="4" w:space="0" w:color="auto"/>
              <w:right w:val="single" w:sz="4" w:space="0" w:color="auto"/>
            </w:tcBorders>
            <w:shd w:val="clear" w:color="auto" w:fill="auto"/>
            <w:noWrap/>
            <w:vAlign w:val="center"/>
            <w:hideMark/>
          </w:tcPr>
          <w:p w:rsidR="00DE6399" w:rsidRPr="005D6BB2" w:rsidRDefault="00DE6399" w:rsidP="00DE6399">
            <w:pPr>
              <w:widowControl/>
              <w:jc w:val="center"/>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w:t>
            </w:r>
          </w:p>
        </w:tc>
        <w:tc>
          <w:tcPr>
            <w:tcW w:w="1631" w:type="dxa"/>
            <w:tcBorders>
              <w:top w:val="nil"/>
              <w:left w:val="nil"/>
              <w:bottom w:val="single" w:sz="4" w:space="0" w:color="auto"/>
              <w:right w:val="single" w:sz="4" w:space="0" w:color="auto"/>
            </w:tcBorders>
            <w:shd w:val="clear" w:color="auto" w:fill="auto"/>
            <w:noWrap/>
            <w:vAlign w:val="center"/>
            <w:hideMark/>
          </w:tcPr>
          <w:p w:rsidR="00DE6399" w:rsidRPr="005D6BB2" w:rsidRDefault="00DE6399" w:rsidP="00DE6399">
            <w:pPr>
              <w:widowControl/>
              <w:jc w:val="center"/>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w:t>
            </w:r>
          </w:p>
        </w:tc>
        <w:tc>
          <w:tcPr>
            <w:tcW w:w="1560" w:type="dxa"/>
            <w:tcBorders>
              <w:top w:val="nil"/>
              <w:left w:val="nil"/>
              <w:bottom w:val="single" w:sz="4" w:space="0" w:color="auto"/>
              <w:right w:val="single" w:sz="4" w:space="0" w:color="auto"/>
            </w:tcBorders>
            <w:shd w:val="clear" w:color="auto" w:fill="auto"/>
            <w:noWrap/>
            <w:vAlign w:val="center"/>
            <w:hideMark/>
          </w:tcPr>
          <w:p w:rsidR="00DE6399" w:rsidRPr="005D6BB2" w:rsidRDefault="00DE6399" w:rsidP="00DE6399">
            <w:pPr>
              <w:widowControl/>
              <w:jc w:val="center"/>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w:t>
            </w:r>
          </w:p>
        </w:tc>
      </w:tr>
      <w:tr w:rsidR="005D6BB2" w:rsidRPr="005D6BB2" w:rsidTr="00A27A77">
        <w:trPr>
          <w:trHeight w:val="402"/>
          <w:jc w:val="center"/>
        </w:trPr>
        <w:tc>
          <w:tcPr>
            <w:tcW w:w="1831" w:type="dxa"/>
            <w:tcBorders>
              <w:top w:val="nil"/>
              <w:left w:val="nil"/>
              <w:bottom w:val="nil"/>
              <w:right w:val="nil"/>
            </w:tcBorders>
            <w:shd w:val="clear" w:color="auto" w:fill="auto"/>
            <w:noWrap/>
            <w:vAlign w:val="center"/>
            <w:hideMark/>
          </w:tcPr>
          <w:p w:rsidR="005D6BB2" w:rsidRPr="005D6BB2" w:rsidRDefault="005D6BB2" w:rsidP="00DE6399">
            <w:pPr>
              <w:widowControl/>
              <w:jc w:val="left"/>
              <w:rPr>
                <w:rFonts w:asciiTheme="minorEastAsia" w:hAnsiTheme="minorEastAsia" w:cs="ＭＳ Ｐゴシック"/>
                <w:color w:val="000000"/>
                <w:kern w:val="0"/>
                <w:sz w:val="20"/>
                <w:szCs w:val="20"/>
              </w:rPr>
            </w:pPr>
          </w:p>
        </w:tc>
        <w:tc>
          <w:tcPr>
            <w:tcW w:w="5045" w:type="dxa"/>
            <w:gridSpan w:val="3"/>
            <w:tcBorders>
              <w:top w:val="nil"/>
              <w:left w:val="nil"/>
              <w:bottom w:val="nil"/>
              <w:right w:val="nil"/>
            </w:tcBorders>
            <w:shd w:val="clear" w:color="auto" w:fill="auto"/>
            <w:noWrap/>
            <w:vAlign w:val="center"/>
            <w:hideMark/>
          </w:tcPr>
          <w:p w:rsidR="005D6BB2" w:rsidRPr="005D6BB2" w:rsidRDefault="005D6BB2" w:rsidP="00DE6399">
            <w:pPr>
              <w:widowControl/>
              <w:jc w:val="left"/>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 ・・・ 届出不要</w:t>
            </w:r>
          </w:p>
        </w:tc>
        <w:tc>
          <w:tcPr>
            <w:tcW w:w="1560" w:type="dxa"/>
            <w:tcBorders>
              <w:top w:val="nil"/>
              <w:left w:val="nil"/>
              <w:bottom w:val="nil"/>
              <w:right w:val="nil"/>
            </w:tcBorders>
            <w:shd w:val="clear" w:color="auto" w:fill="auto"/>
            <w:noWrap/>
            <w:vAlign w:val="center"/>
            <w:hideMark/>
          </w:tcPr>
          <w:p w:rsidR="005D6BB2" w:rsidRPr="005D6BB2" w:rsidRDefault="005D6BB2" w:rsidP="00DE6399">
            <w:pPr>
              <w:widowControl/>
              <w:jc w:val="left"/>
              <w:rPr>
                <w:rFonts w:asciiTheme="minorEastAsia" w:hAnsiTheme="minorEastAsia" w:cs="ＭＳ Ｐゴシック"/>
                <w:color w:val="000000"/>
                <w:kern w:val="0"/>
                <w:sz w:val="20"/>
                <w:szCs w:val="20"/>
              </w:rPr>
            </w:pPr>
          </w:p>
        </w:tc>
      </w:tr>
      <w:tr w:rsidR="005D6BB2" w:rsidRPr="005D6BB2" w:rsidTr="00C42BC7">
        <w:trPr>
          <w:trHeight w:val="402"/>
          <w:jc w:val="center"/>
        </w:trPr>
        <w:tc>
          <w:tcPr>
            <w:tcW w:w="1831" w:type="dxa"/>
            <w:tcBorders>
              <w:top w:val="nil"/>
              <w:left w:val="nil"/>
              <w:bottom w:val="nil"/>
              <w:right w:val="nil"/>
            </w:tcBorders>
            <w:shd w:val="clear" w:color="auto" w:fill="auto"/>
            <w:noWrap/>
            <w:vAlign w:val="center"/>
            <w:hideMark/>
          </w:tcPr>
          <w:p w:rsidR="005D6BB2" w:rsidRPr="005D6BB2" w:rsidRDefault="005D6BB2" w:rsidP="00DE6399">
            <w:pPr>
              <w:widowControl/>
              <w:jc w:val="left"/>
              <w:rPr>
                <w:rFonts w:asciiTheme="minorEastAsia" w:hAnsiTheme="minorEastAsia" w:cs="ＭＳ Ｐゴシック"/>
                <w:color w:val="000000"/>
                <w:kern w:val="0"/>
                <w:sz w:val="20"/>
                <w:szCs w:val="20"/>
              </w:rPr>
            </w:pPr>
          </w:p>
        </w:tc>
        <w:tc>
          <w:tcPr>
            <w:tcW w:w="5045" w:type="dxa"/>
            <w:gridSpan w:val="3"/>
            <w:tcBorders>
              <w:top w:val="nil"/>
              <w:left w:val="nil"/>
              <w:bottom w:val="nil"/>
              <w:right w:val="nil"/>
            </w:tcBorders>
            <w:shd w:val="clear" w:color="auto" w:fill="auto"/>
            <w:noWrap/>
            <w:vAlign w:val="center"/>
            <w:hideMark/>
          </w:tcPr>
          <w:p w:rsidR="005D6BB2" w:rsidRPr="005D6BB2" w:rsidRDefault="005D6BB2" w:rsidP="00DE6399">
            <w:pPr>
              <w:widowControl/>
              <w:jc w:val="left"/>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 ・・・ 高圧ガス販売事業届が必要</w:t>
            </w:r>
          </w:p>
        </w:tc>
        <w:tc>
          <w:tcPr>
            <w:tcW w:w="1560" w:type="dxa"/>
            <w:tcBorders>
              <w:top w:val="nil"/>
              <w:left w:val="nil"/>
              <w:bottom w:val="nil"/>
              <w:right w:val="nil"/>
            </w:tcBorders>
            <w:shd w:val="clear" w:color="auto" w:fill="auto"/>
            <w:noWrap/>
            <w:vAlign w:val="center"/>
            <w:hideMark/>
          </w:tcPr>
          <w:p w:rsidR="005D6BB2" w:rsidRPr="005D6BB2" w:rsidRDefault="005D6BB2" w:rsidP="00DE6399">
            <w:pPr>
              <w:widowControl/>
              <w:jc w:val="left"/>
              <w:rPr>
                <w:rFonts w:asciiTheme="minorEastAsia" w:hAnsiTheme="minorEastAsia" w:cs="ＭＳ Ｐゴシック"/>
                <w:color w:val="000000"/>
                <w:kern w:val="0"/>
                <w:sz w:val="20"/>
                <w:szCs w:val="20"/>
              </w:rPr>
            </w:pPr>
          </w:p>
        </w:tc>
      </w:tr>
      <w:tr w:rsidR="005D6BB2" w:rsidRPr="005D6BB2" w:rsidTr="0059149B">
        <w:trPr>
          <w:trHeight w:val="402"/>
          <w:jc w:val="center"/>
        </w:trPr>
        <w:tc>
          <w:tcPr>
            <w:tcW w:w="1831" w:type="dxa"/>
            <w:tcBorders>
              <w:top w:val="nil"/>
              <w:left w:val="nil"/>
              <w:bottom w:val="nil"/>
              <w:right w:val="nil"/>
            </w:tcBorders>
            <w:shd w:val="clear" w:color="auto" w:fill="auto"/>
            <w:noWrap/>
            <w:vAlign w:val="center"/>
            <w:hideMark/>
          </w:tcPr>
          <w:p w:rsidR="005D6BB2" w:rsidRPr="005D6BB2" w:rsidRDefault="005D6BB2" w:rsidP="00DE6399">
            <w:pPr>
              <w:widowControl/>
              <w:jc w:val="left"/>
              <w:rPr>
                <w:rFonts w:asciiTheme="minorEastAsia" w:hAnsiTheme="minorEastAsia" w:cs="ＭＳ Ｐゴシック"/>
                <w:color w:val="000000"/>
                <w:kern w:val="0"/>
                <w:sz w:val="20"/>
                <w:szCs w:val="20"/>
              </w:rPr>
            </w:pPr>
          </w:p>
        </w:tc>
        <w:tc>
          <w:tcPr>
            <w:tcW w:w="5045" w:type="dxa"/>
            <w:gridSpan w:val="3"/>
            <w:tcBorders>
              <w:top w:val="nil"/>
              <w:left w:val="nil"/>
              <w:bottom w:val="nil"/>
              <w:right w:val="nil"/>
            </w:tcBorders>
            <w:shd w:val="clear" w:color="auto" w:fill="auto"/>
            <w:noWrap/>
            <w:vAlign w:val="center"/>
            <w:hideMark/>
          </w:tcPr>
          <w:p w:rsidR="005D6BB2" w:rsidRPr="005D6BB2" w:rsidRDefault="005D6BB2" w:rsidP="00DE6399">
            <w:pPr>
              <w:widowControl/>
              <w:jc w:val="left"/>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 ・・・ 高圧ガス製造事業届が必要</w:t>
            </w:r>
          </w:p>
        </w:tc>
        <w:tc>
          <w:tcPr>
            <w:tcW w:w="1560" w:type="dxa"/>
            <w:tcBorders>
              <w:top w:val="nil"/>
              <w:left w:val="nil"/>
              <w:bottom w:val="nil"/>
              <w:right w:val="nil"/>
            </w:tcBorders>
            <w:shd w:val="clear" w:color="auto" w:fill="auto"/>
            <w:noWrap/>
            <w:vAlign w:val="center"/>
            <w:hideMark/>
          </w:tcPr>
          <w:p w:rsidR="005D6BB2" w:rsidRPr="005D6BB2" w:rsidRDefault="005D6BB2" w:rsidP="00DE6399">
            <w:pPr>
              <w:widowControl/>
              <w:jc w:val="left"/>
              <w:rPr>
                <w:rFonts w:asciiTheme="minorEastAsia" w:hAnsiTheme="minorEastAsia" w:cs="ＭＳ Ｐゴシック"/>
                <w:color w:val="000000"/>
                <w:kern w:val="0"/>
                <w:sz w:val="20"/>
                <w:szCs w:val="20"/>
              </w:rPr>
            </w:pPr>
          </w:p>
        </w:tc>
      </w:tr>
      <w:tr w:rsidR="005D6BB2" w:rsidRPr="005D6BB2" w:rsidTr="00621EAF">
        <w:trPr>
          <w:trHeight w:val="402"/>
          <w:jc w:val="center"/>
        </w:trPr>
        <w:tc>
          <w:tcPr>
            <w:tcW w:w="1831" w:type="dxa"/>
            <w:tcBorders>
              <w:top w:val="nil"/>
              <w:left w:val="nil"/>
              <w:bottom w:val="nil"/>
              <w:right w:val="nil"/>
            </w:tcBorders>
            <w:shd w:val="clear" w:color="auto" w:fill="auto"/>
            <w:noWrap/>
            <w:vAlign w:val="center"/>
            <w:hideMark/>
          </w:tcPr>
          <w:p w:rsidR="005D6BB2" w:rsidRPr="005D6BB2" w:rsidRDefault="005D6BB2" w:rsidP="00DE6399">
            <w:pPr>
              <w:widowControl/>
              <w:jc w:val="left"/>
              <w:rPr>
                <w:rFonts w:asciiTheme="minorEastAsia" w:hAnsiTheme="minorEastAsia" w:cs="ＭＳ Ｐゴシック"/>
                <w:color w:val="000000"/>
                <w:kern w:val="0"/>
                <w:sz w:val="20"/>
                <w:szCs w:val="20"/>
              </w:rPr>
            </w:pPr>
          </w:p>
        </w:tc>
        <w:tc>
          <w:tcPr>
            <w:tcW w:w="6605" w:type="dxa"/>
            <w:gridSpan w:val="4"/>
            <w:tcBorders>
              <w:top w:val="nil"/>
              <w:left w:val="nil"/>
              <w:bottom w:val="nil"/>
              <w:right w:val="nil"/>
            </w:tcBorders>
            <w:shd w:val="clear" w:color="auto" w:fill="auto"/>
            <w:noWrap/>
            <w:vAlign w:val="center"/>
            <w:hideMark/>
          </w:tcPr>
          <w:p w:rsidR="005D6BB2" w:rsidRPr="005D6BB2" w:rsidRDefault="005D6BB2" w:rsidP="00DE6399">
            <w:pPr>
              <w:widowControl/>
              <w:jc w:val="left"/>
              <w:rPr>
                <w:rFonts w:asciiTheme="minorEastAsia" w:hAnsiTheme="minorEastAsia" w:cs="ＭＳ Ｐゴシック"/>
                <w:color w:val="000000"/>
                <w:kern w:val="0"/>
                <w:sz w:val="20"/>
                <w:szCs w:val="20"/>
              </w:rPr>
            </w:pPr>
            <w:r w:rsidRPr="005D6BB2">
              <w:rPr>
                <w:rFonts w:asciiTheme="minorEastAsia" w:hAnsiTheme="minorEastAsia" w:cs="ＭＳ Ｐゴシック" w:hint="eastAsia"/>
                <w:color w:val="000000"/>
                <w:kern w:val="0"/>
                <w:sz w:val="20"/>
                <w:szCs w:val="20"/>
              </w:rPr>
              <w:t>☆ ・・・ 高圧ガス販売事業届および製造事業届が必要</w:t>
            </w:r>
          </w:p>
        </w:tc>
      </w:tr>
    </w:tbl>
    <w:p w:rsidR="00B67565" w:rsidRPr="005D6BB2" w:rsidRDefault="00B67565" w:rsidP="005C591F">
      <w:pPr>
        <w:rPr>
          <w:rFonts w:asciiTheme="minorEastAsia" w:hAnsiTheme="minorEastAsia"/>
        </w:rPr>
      </w:pPr>
    </w:p>
    <w:p w:rsidR="005D6BB2" w:rsidRPr="00DE6399" w:rsidRDefault="005D6BB2" w:rsidP="005C591F"/>
    <w:sectPr w:rsidR="005D6BB2" w:rsidRPr="00DE6399">
      <w:head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B1" w:rsidRDefault="005F5AB1" w:rsidP="006615AD">
      <w:r>
        <w:separator/>
      </w:r>
    </w:p>
  </w:endnote>
  <w:endnote w:type="continuationSeparator" w:id="0">
    <w:p w:rsidR="005F5AB1" w:rsidRDefault="005F5AB1" w:rsidP="0066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B1" w:rsidRDefault="005F5AB1" w:rsidP="006615AD">
      <w:r>
        <w:separator/>
      </w:r>
    </w:p>
  </w:footnote>
  <w:footnote w:type="continuationSeparator" w:id="0">
    <w:p w:rsidR="005F5AB1" w:rsidRDefault="005F5AB1" w:rsidP="00661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D08" w:rsidRDefault="00670D08">
    <w:pPr>
      <w:pStyle w:val="a6"/>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4746C"/>
    <w:multiLevelType w:val="hybridMultilevel"/>
    <w:tmpl w:val="46581BBC"/>
    <w:lvl w:ilvl="0" w:tplc="B4AEEF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87248B2"/>
    <w:multiLevelType w:val="hybridMultilevel"/>
    <w:tmpl w:val="921CE2B0"/>
    <w:lvl w:ilvl="0" w:tplc="7FC4F1F2">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78"/>
    <w:rsid w:val="00025125"/>
    <w:rsid w:val="00044568"/>
    <w:rsid w:val="00065E56"/>
    <w:rsid w:val="00083E22"/>
    <w:rsid w:val="000A2576"/>
    <w:rsid w:val="000A6935"/>
    <w:rsid w:val="000D3BC8"/>
    <w:rsid w:val="000E5DFE"/>
    <w:rsid w:val="000E719A"/>
    <w:rsid w:val="000E71D1"/>
    <w:rsid w:val="00110271"/>
    <w:rsid w:val="0011638E"/>
    <w:rsid w:val="00134258"/>
    <w:rsid w:val="00144C8D"/>
    <w:rsid w:val="00212E43"/>
    <w:rsid w:val="00223584"/>
    <w:rsid w:val="002433DF"/>
    <w:rsid w:val="00257EAE"/>
    <w:rsid w:val="002B6157"/>
    <w:rsid w:val="002C7D3C"/>
    <w:rsid w:val="002E033F"/>
    <w:rsid w:val="00313340"/>
    <w:rsid w:val="00364405"/>
    <w:rsid w:val="003B0045"/>
    <w:rsid w:val="003D0667"/>
    <w:rsid w:val="003D2391"/>
    <w:rsid w:val="00412175"/>
    <w:rsid w:val="0042127B"/>
    <w:rsid w:val="00433B80"/>
    <w:rsid w:val="00445301"/>
    <w:rsid w:val="00452C6B"/>
    <w:rsid w:val="004577DA"/>
    <w:rsid w:val="00575CE5"/>
    <w:rsid w:val="005C3262"/>
    <w:rsid w:val="005C4EC8"/>
    <w:rsid w:val="005C591F"/>
    <w:rsid w:val="005D10E9"/>
    <w:rsid w:val="005D6BB2"/>
    <w:rsid w:val="005E7386"/>
    <w:rsid w:val="005F5AB1"/>
    <w:rsid w:val="005F743B"/>
    <w:rsid w:val="005F79F4"/>
    <w:rsid w:val="00602C51"/>
    <w:rsid w:val="0063194F"/>
    <w:rsid w:val="0063623E"/>
    <w:rsid w:val="006615AD"/>
    <w:rsid w:val="00670D08"/>
    <w:rsid w:val="00674368"/>
    <w:rsid w:val="00683EEB"/>
    <w:rsid w:val="00692341"/>
    <w:rsid w:val="006F0937"/>
    <w:rsid w:val="006F7B14"/>
    <w:rsid w:val="007223D3"/>
    <w:rsid w:val="00763AB3"/>
    <w:rsid w:val="007A3D36"/>
    <w:rsid w:val="0083117C"/>
    <w:rsid w:val="008922D6"/>
    <w:rsid w:val="0089402E"/>
    <w:rsid w:val="008B0068"/>
    <w:rsid w:val="008F094D"/>
    <w:rsid w:val="009051BA"/>
    <w:rsid w:val="00A60580"/>
    <w:rsid w:val="00A65ACC"/>
    <w:rsid w:val="00A67815"/>
    <w:rsid w:val="00A8163E"/>
    <w:rsid w:val="00AF58BE"/>
    <w:rsid w:val="00B0142E"/>
    <w:rsid w:val="00B653FA"/>
    <w:rsid w:val="00B67565"/>
    <w:rsid w:val="00B84865"/>
    <w:rsid w:val="00B9415A"/>
    <w:rsid w:val="00BD219D"/>
    <w:rsid w:val="00BF5071"/>
    <w:rsid w:val="00C0208A"/>
    <w:rsid w:val="00C23CF8"/>
    <w:rsid w:val="00C50A37"/>
    <w:rsid w:val="00C530A3"/>
    <w:rsid w:val="00C91A0F"/>
    <w:rsid w:val="00CB0BFA"/>
    <w:rsid w:val="00CB43D5"/>
    <w:rsid w:val="00CC4D2C"/>
    <w:rsid w:val="00CD2807"/>
    <w:rsid w:val="00CE7F1B"/>
    <w:rsid w:val="00CF4337"/>
    <w:rsid w:val="00D11F07"/>
    <w:rsid w:val="00D20478"/>
    <w:rsid w:val="00D82590"/>
    <w:rsid w:val="00D9561F"/>
    <w:rsid w:val="00DB587E"/>
    <w:rsid w:val="00DD0414"/>
    <w:rsid w:val="00DE6399"/>
    <w:rsid w:val="00E85079"/>
    <w:rsid w:val="00EC027E"/>
    <w:rsid w:val="00EE1192"/>
    <w:rsid w:val="00F33AFB"/>
    <w:rsid w:val="00F34B50"/>
    <w:rsid w:val="00F4521F"/>
    <w:rsid w:val="00F9046D"/>
    <w:rsid w:val="00FA1C69"/>
    <w:rsid w:val="00FC088A"/>
    <w:rsid w:val="00FD12EB"/>
    <w:rsid w:val="00FF4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E3EAB9"/>
  <w15:docId w15:val="{0DA8AAEA-3570-4281-8736-1AC82793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A6935"/>
    <w:rPr>
      <w:color w:val="0000FF" w:themeColor="hyperlink"/>
      <w:u w:val="single"/>
    </w:rPr>
  </w:style>
  <w:style w:type="character" w:styleId="a5">
    <w:name w:val="FollowedHyperlink"/>
    <w:basedOn w:val="a0"/>
    <w:uiPriority w:val="99"/>
    <w:semiHidden/>
    <w:unhideWhenUsed/>
    <w:rsid w:val="000A6935"/>
    <w:rPr>
      <w:color w:val="800080" w:themeColor="followedHyperlink"/>
      <w:u w:val="single"/>
    </w:rPr>
  </w:style>
  <w:style w:type="paragraph" w:styleId="a6">
    <w:name w:val="header"/>
    <w:basedOn w:val="a"/>
    <w:link w:val="a7"/>
    <w:uiPriority w:val="99"/>
    <w:unhideWhenUsed/>
    <w:rsid w:val="006615AD"/>
    <w:pPr>
      <w:tabs>
        <w:tab w:val="center" w:pos="4252"/>
        <w:tab w:val="right" w:pos="8504"/>
      </w:tabs>
      <w:snapToGrid w:val="0"/>
    </w:pPr>
  </w:style>
  <w:style w:type="character" w:customStyle="1" w:styleId="a7">
    <w:name w:val="ヘッダー (文字)"/>
    <w:basedOn w:val="a0"/>
    <w:link w:val="a6"/>
    <w:uiPriority w:val="99"/>
    <w:rsid w:val="006615AD"/>
  </w:style>
  <w:style w:type="paragraph" w:styleId="a8">
    <w:name w:val="footer"/>
    <w:basedOn w:val="a"/>
    <w:link w:val="a9"/>
    <w:uiPriority w:val="99"/>
    <w:unhideWhenUsed/>
    <w:rsid w:val="006615AD"/>
    <w:pPr>
      <w:tabs>
        <w:tab w:val="center" w:pos="4252"/>
        <w:tab w:val="right" w:pos="8504"/>
      </w:tabs>
      <w:snapToGrid w:val="0"/>
    </w:pPr>
  </w:style>
  <w:style w:type="character" w:customStyle="1" w:styleId="a9">
    <w:name w:val="フッター (文字)"/>
    <w:basedOn w:val="a0"/>
    <w:link w:val="a8"/>
    <w:uiPriority w:val="99"/>
    <w:rsid w:val="006615AD"/>
  </w:style>
  <w:style w:type="paragraph" w:styleId="aa">
    <w:name w:val="Balloon Text"/>
    <w:basedOn w:val="a"/>
    <w:link w:val="ab"/>
    <w:uiPriority w:val="99"/>
    <w:semiHidden/>
    <w:unhideWhenUsed/>
    <w:rsid w:val="005D6B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6BB2"/>
    <w:rPr>
      <w:rFonts w:asciiTheme="majorHAnsi" w:eastAsiaTheme="majorEastAsia" w:hAnsiTheme="majorHAnsi" w:cstheme="majorBidi"/>
      <w:sz w:val="18"/>
      <w:szCs w:val="18"/>
    </w:rPr>
  </w:style>
  <w:style w:type="paragraph" w:styleId="ac">
    <w:name w:val="List Paragraph"/>
    <w:basedOn w:val="a"/>
    <w:uiPriority w:val="34"/>
    <w:qFormat/>
    <w:rsid w:val="00212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11332">
      <w:bodyDiv w:val="1"/>
      <w:marLeft w:val="0"/>
      <w:marRight w:val="0"/>
      <w:marTop w:val="0"/>
      <w:marBottom w:val="0"/>
      <w:divBdr>
        <w:top w:val="none" w:sz="0" w:space="0" w:color="auto"/>
        <w:left w:val="none" w:sz="0" w:space="0" w:color="auto"/>
        <w:bottom w:val="none" w:sz="0" w:space="0" w:color="auto"/>
        <w:right w:val="none" w:sz="0" w:space="0" w:color="auto"/>
      </w:divBdr>
    </w:div>
    <w:div w:id="586499676">
      <w:bodyDiv w:val="1"/>
      <w:marLeft w:val="0"/>
      <w:marRight w:val="0"/>
      <w:marTop w:val="0"/>
      <w:marBottom w:val="0"/>
      <w:divBdr>
        <w:top w:val="none" w:sz="0" w:space="0" w:color="auto"/>
        <w:left w:val="none" w:sz="0" w:space="0" w:color="auto"/>
        <w:bottom w:val="none" w:sz="0" w:space="0" w:color="auto"/>
        <w:right w:val="none" w:sz="0" w:space="0" w:color="auto"/>
      </w:divBdr>
    </w:div>
    <w:div w:id="1179389872">
      <w:bodyDiv w:val="1"/>
      <w:marLeft w:val="0"/>
      <w:marRight w:val="0"/>
      <w:marTop w:val="0"/>
      <w:marBottom w:val="0"/>
      <w:divBdr>
        <w:top w:val="none" w:sz="0" w:space="0" w:color="auto"/>
        <w:left w:val="none" w:sz="0" w:space="0" w:color="auto"/>
        <w:bottom w:val="none" w:sz="0" w:space="0" w:color="auto"/>
        <w:right w:val="none" w:sz="0" w:space="0" w:color="auto"/>
      </w:divBdr>
    </w:div>
    <w:div w:id="165749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ref.miyagi.jp/uploaded/attachment/62805.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miyagi.jp/uploaded/attachment/62804.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ref.miyagi.jp/soshiki/syoubou/2chozou-secch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miyagi.jp/uploaded/attachment/747112.doc" TargetMode="External"/><Relationship Id="rId5" Type="http://schemas.openxmlformats.org/officeDocument/2006/relationships/webSettings" Target="webSettings.xml"/><Relationship Id="rId15" Type="http://schemas.openxmlformats.org/officeDocument/2006/relationships/hyperlink" Target="https://www.pref.miyagi.jp/soshiki/syoubou/2seizou-seizou.html" TargetMode="External"/><Relationship Id="rId10" Type="http://schemas.openxmlformats.org/officeDocument/2006/relationships/hyperlink" Target="https://www.pref.miyagi.jp/uploaded/attachment/747111.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miyagi.jp/soshiki/syoubou/hanbai-jigyou.html" TargetMode="External"/><Relationship Id="rId14" Type="http://schemas.openxmlformats.org/officeDocument/2006/relationships/hyperlink" Target="https://www.pref.miyagi.jp/soshiki/syoubou/hanbai-shun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FE64C-2DFA-45E4-97F3-DC871236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745</Words>
  <Characters>4249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本田　明香</cp:lastModifiedBy>
  <cp:revision>7</cp:revision>
  <cp:lastPrinted>2015-12-25T02:14:00Z</cp:lastPrinted>
  <dcterms:created xsi:type="dcterms:W3CDTF">2017-11-29T05:29:00Z</dcterms:created>
  <dcterms:modified xsi:type="dcterms:W3CDTF">2021-03-17T23:52:00Z</dcterms:modified>
</cp:coreProperties>
</file>