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FC" w:rsidRPr="00826009" w:rsidRDefault="00D56165">
      <w:pPr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>（様式第２号）</w:t>
      </w:r>
    </w:p>
    <w:p w:rsidR="00CB2C02" w:rsidRPr="00826009" w:rsidRDefault="00D56165" w:rsidP="00CB2C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6009">
        <w:rPr>
          <w:rFonts w:ascii="ＭＳ ゴシック" w:eastAsia="ＭＳ ゴシック" w:hAnsi="ＭＳ ゴシック" w:hint="eastAsia"/>
          <w:sz w:val="28"/>
          <w:szCs w:val="28"/>
        </w:rPr>
        <w:t>特定建築物維持管理実績報告書（　　　　年度分）</w:t>
      </w:r>
    </w:p>
    <w:p w:rsidR="00CB2C02" w:rsidRDefault="00CB2C02" w:rsidP="00D56165">
      <w:pPr>
        <w:wordWrap w:val="0"/>
        <w:jc w:val="right"/>
        <w:rPr>
          <w:rFonts w:ascii="ＭＳ 明朝" w:hAnsi="ＭＳ 明朝"/>
          <w:sz w:val="24"/>
          <w:szCs w:val="24"/>
        </w:rPr>
      </w:pPr>
    </w:p>
    <w:p w:rsidR="00D56165" w:rsidRPr="00826009" w:rsidRDefault="00D56165" w:rsidP="00CB2C02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 xml:space="preserve">年　　月　　日　</w:t>
      </w:r>
      <w:r w:rsidR="00CB2C02">
        <w:rPr>
          <w:rFonts w:ascii="ＭＳ 明朝" w:hAnsi="ＭＳ 明朝" w:hint="eastAsia"/>
          <w:sz w:val="24"/>
          <w:szCs w:val="24"/>
        </w:rPr>
        <w:t xml:space="preserve">　</w:t>
      </w:r>
    </w:p>
    <w:p w:rsidR="00D56165" w:rsidRDefault="00D56165" w:rsidP="00D56165">
      <w:pPr>
        <w:rPr>
          <w:rFonts w:ascii="ＭＳ 明朝" w:hAnsi="ＭＳ 明朝"/>
          <w:sz w:val="24"/>
          <w:szCs w:val="24"/>
        </w:rPr>
      </w:pPr>
    </w:p>
    <w:p w:rsidR="00CB2C02" w:rsidRDefault="00CB2C02" w:rsidP="00D56165">
      <w:pPr>
        <w:rPr>
          <w:rFonts w:ascii="ＭＳ 明朝" w:hAnsi="ＭＳ 明朝"/>
          <w:sz w:val="24"/>
          <w:szCs w:val="24"/>
        </w:rPr>
      </w:pPr>
    </w:p>
    <w:p w:rsidR="004A54D6" w:rsidRPr="00826009" w:rsidRDefault="004A54D6" w:rsidP="00D56165">
      <w:pPr>
        <w:rPr>
          <w:rFonts w:ascii="ＭＳ 明朝" w:hAnsi="ＭＳ 明朝"/>
          <w:sz w:val="24"/>
          <w:szCs w:val="24"/>
        </w:rPr>
      </w:pPr>
    </w:p>
    <w:p w:rsidR="00D56165" w:rsidRPr="00826009" w:rsidRDefault="00D56165" w:rsidP="00D56165">
      <w:pPr>
        <w:ind w:firstLineChars="100" w:firstLine="240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>○○保健所長　殿</w:t>
      </w:r>
    </w:p>
    <w:p w:rsidR="00D56165" w:rsidRDefault="00D56165" w:rsidP="00D5616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B2C02" w:rsidRDefault="00CB2C02" w:rsidP="00D5616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A54D6" w:rsidRDefault="004A54D6" w:rsidP="00D5616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CB2C02" w:rsidRPr="00826009" w:rsidRDefault="00CB2C02" w:rsidP="00CB2C02">
      <w:pPr>
        <w:rPr>
          <w:rFonts w:ascii="ＭＳ 明朝" w:hAnsi="ＭＳ 明朝"/>
          <w:sz w:val="24"/>
          <w:szCs w:val="24"/>
        </w:rPr>
      </w:pPr>
    </w:p>
    <w:p w:rsidR="00D56165" w:rsidRPr="00826009" w:rsidRDefault="00D56165" w:rsidP="007B6A54">
      <w:pPr>
        <w:wordWrap w:val="0"/>
        <w:ind w:right="960" w:firstLineChars="2000" w:firstLine="4800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 xml:space="preserve">特定建築物所有者等　</w:t>
      </w:r>
    </w:p>
    <w:p w:rsidR="00D56165" w:rsidRPr="00826009" w:rsidRDefault="00D56165" w:rsidP="00D561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 xml:space="preserve">住所　　　　　　　　　　　　　　　</w:t>
      </w:r>
    </w:p>
    <w:p w:rsidR="00D56165" w:rsidRPr="00826009" w:rsidRDefault="00D56165" w:rsidP="00D561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 xml:space="preserve">氏名　　　　　　　　　　　　　　　</w:t>
      </w:r>
    </w:p>
    <w:p w:rsidR="00D56165" w:rsidRDefault="00D56165" w:rsidP="00D56165">
      <w:pPr>
        <w:rPr>
          <w:rFonts w:ascii="ＭＳ 明朝" w:hAnsi="ＭＳ 明朝"/>
          <w:sz w:val="24"/>
          <w:szCs w:val="24"/>
        </w:rPr>
      </w:pPr>
    </w:p>
    <w:p w:rsidR="00CB2C02" w:rsidRDefault="00CB2C02" w:rsidP="00D56165">
      <w:pPr>
        <w:rPr>
          <w:rFonts w:ascii="ＭＳ 明朝" w:hAnsi="ＭＳ 明朝"/>
          <w:sz w:val="24"/>
          <w:szCs w:val="24"/>
        </w:rPr>
      </w:pPr>
    </w:p>
    <w:p w:rsidR="004A54D6" w:rsidRPr="00826009" w:rsidRDefault="004A54D6" w:rsidP="00D56165">
      <w:pPr>
        <w:rPr>
          <w:rFonts w:ascii="ＭＳ 明朝" w:hAnsi="ＭＳ 明朝"/>
          <w:sz w:val="24"/>
          <w:szCs w:val="24"/>
        </w:rPr>
      </w:pPr>
    </w:p>
    <w:p w:rsidR="00D56165" w:rsidRDefault="00D56165" w:rsidP="00D56165">
      <w:pPr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 xml:space="preserve">　</w:t>
      </w:r>
      <w:r w:rsidRPr="0068731F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26009">
        <w:rPr>
          <w:rFonts w:ascii="ＭＳ 明朝" w:hAnsi="ＭＳ 明朝" w:hint="eastAsia"/>
          <w:sz w:val="24"/>
          <w:szCs w:val="24"/>
        </w:rPr>
        <w:t>年度の</w:t>
      </w:r>
      <w:r w:rsidR="0068731F">
        <w:rPr>
          <w:rFonts w:ascii="ＭＳ 明朝" w:hAnsi="ＭＳ 明朝" w:hint="eastAsia"/>
          <w:sz w:val="24"/>
          <w:szCs w:val="24"/>
        </w:rPr>
        <w:t>特定建築物の</w:t>
      </w:r>
      <w:r w:rsidRPr="00826009">
        <w:rPr>
          <w:rFonts w:ascii="ＭＳ 明朝" w:hAnsi="ＭＳ 明朝" w:hint="eastAsia"/>
          <w:sz w:val="24"/>
          <w:szCs w:val="24"/>
        </w:rPr>
        <w:t>維持管理実績について</w:t>
      </w:r>
      <w:r w:rsidR="0068731F">
        <w:rPr>
          <w:rFonts w:ascii="ＭＳ 明朝" w:hAnsi="ＭＳ 明朝" w:hint="eastAsia"/>
          <w:sz w:val="24"/>
          <w:szCs w:val="24"/>
        </w:rPr>
        <w:t>下記のとおり</w:t>
      </w:r>
      <w:r w:rsidRPr="00826009">
        <w:rPr>
          <w:rFonts w:ascii="ＭＳ 明朝" w:hAnsi="ＭＳ 明朝" w:hint="eastAsia"/>
          <w:sz w:val="24"/>
          <w:szCs w:val="24"/>
        </w:rPr>
        <w:t>報告します。</w:t>
      </w:r>
    </w:p>
    <w:p w:rsidR="00972598" w:rsidRPr="00826009" w:rsidRDefault="00972598" w:rsidP="00D56165">
      <w:pPr>
        <w:rPr>
          <w:rFonts w:ascii="ＭＳ 明朝" w:hAnsi="ＭＳ 明朝"/>
          <w:sz w:val="24"/>
          <w:szCs w:val="24"/>
        </w:rPr>
      </w:pPr>
    </w:p>
    <w:p w:rsidR="00D56165" w:rsidRPr="00826009" w:rsidRDefault="00D56165" w:rsidP="00D56165">
      <w:pPr>
        <w:pStyle w:val="a3"/>
        <w:rPr>
          <w:rFonts w:ascii="ＭＳ 明朝" w:hAnsi="ＭＳ 明朝"/>
          <w:sz w:val="24"/>
          <w:szCs w:val="24"/>
        </w:rPr>
      </w:pPr>
      <w:r w:rsidRPr="00826009">
        <w:rPr>
          <w:rFonts w:ascii="ＭＳ 明朝" w:hAnsi="ＭＳ 明朝" w:hint="eastAsia"/>
          <w:sz w:val="24"/>
          <w:szCs w:val="24"/>
        </w:rPr>
        <w:t>記</w:t>
      </w:r>
    </w:p>
    <w:p w:rsidR="00D56165" w:rsidRPr="00826009" w:rsidRDefault="00D56165" w:rsidP="00D56165">
      <w:pPr>
        <w:rPr>
          <w:rFonts w:ascii="ＭＳ ゴシック" w:eastAsia="ＭＳ ゴシック" w:hAnsi="ＭＳ ゴシック"/>
          <w:sz w:val="24"/>
          <w:szCs w:val="24"/>
        </w:rPr>
      </w:pPr>
      <w:r w:rsidRPr="00826009">
        <w:rPr>
          <w:rFonts w:ascii="ＭＳ ゴシック" w:eastAsia="ＭＳ ゴシック" w:hAnsi="ＭＳ ゴシック" w:hint="eastAsia"/>
          <w:sz w:val="24"/>
          <w:szCs w:val="24"/>
        </w:rPr>
        <w:t>１.特定建築物の名称等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871"/>
        <w:gridCol w:w="2248"/>
        <w:gridCol w:w="6521"/>
      </w:tblGrid>
      <w:tr w:rsidR="007B6A54" w:rsidRPr="00826009" w:rsidTr="00462CE6"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6A54" w:rsidRPr="00826009" w:rsidRDefault="007B6A54" w:rsidP="00826009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特定建築物の名称</w:t>
            </w:r>
          </w:p>
        </w:tc>
        <w:tc>
          <w:tcPr>
            <w:tcW w:w="6521" w:type="dxa"/>
            <w:tcBorders>
              <w:top w:val="single" w:sz="8" w:space="0" w:color="auto"/>
              <w:right w:val="single" w:sz="8" w:space="0" w:color="auto"/>
            </w:tcBorders>
          </w:tcPr>
          <w:p w:rsidR="007B6A54" w:rsidRPr="00826009" w:rsidRDefault="007B6A54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B6A54" w:rsidRPr="00826009" w:rsidTr="00E93F1E">
        <w:tc>
          <w:tcPr>
            <w:tcW w:w="3119" w:type="dxa"/>
            <w:gridSpan w:val="2"/>
            <w:tcBorders>
              <w:left w:val="single" w:sz="8" w:space="0" w:color="auto"/>
            </w:tcBorders>
            <w:vAlign w:val="center"/>
          </w:tcPr>
          <w:p w:rsidR="007B6A54" w:rsidRPr="00826009" w:rsidRDefault="007B6A54" w:rsidP="0082600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6521" w:type="dxa"/>
            <w:tcBorders>
              <w:right w:val="single" w:sz="8" w:space="0" w:color="auto"/>
            </w:tcBorders>
          </w:tcPr>
          <w:p w:rsidR="007B6A54" w:rsidRPr="00826009" w:rsidRDefault="007B6A54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56165" w:rsidRPr="00826009" w:rsidTr="00E93F1E">
        <w:tc>
          <w:tcPr>
            <w:tcW w:w="3119" w:type="dxa"/>
            <w:gridSpan w:val="2"/>
            <w:tcBorders>
              <w:left w:val="single" w:sz="8" w:space="0" w:color="auto"/>
            </w:tcBorders>
            <w:vAlign w:val="center"/>
          </w:tcPr>
          <w:p w:rsidR="00D56165" w:rsidRPr="00826009" w:rsidRDefault="00D56165" w:rsidP="00826009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特定建築物の所在地</w:t>
            </w:r>
          </w:p>
        </w:tc>
        <w:tc>
          <w:tcPr>
            <w:tcW w:w="6521" w:type="dxa"/>
            <w:tcBorders>
              <w:right w:val="single" w:sz="8" w:space="0" w:color="auto"/>
            </w:tcBorders>
          </w:tcPr>
          <w:p w:rsidR="00D56165" w:rsidRPr="00826009" w:rsidRDefault="00D56165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26009" w:rsidRPr="00826009" w:rsidRDefault="00826009" w:rsidP="0082600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48" w:type="dxa"/>
            <w:vMerge w:val="restart"/>
            <w:vAlign w:val="center"/>
          </w:tcPr>
          <w:p w:rsidR="00826009" w:rsidRPr="00826009" w:rsidRDefault="00826009" w:rsidP="008260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管理担当者</w:t>
            </w:r>
          </w:p>
          <w:p w:rsidR="00826009" w:rsidRPr="00826009" w:rsidRDefault="00826009" w:rsidP="008260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（オーナー側）</w:t>
            </w:r>
          </w:p>
        </w:tc>
        <w:tc>
          <w:tcPr>
            <w:tcW w:w="6521" w:type="dxa"/>
            <w:tcBorders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（氏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名）</w:t>
            </w: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6009" w:rsidRPr="00826009" w:rsidRDefault="00826009" w:rsidP="0082600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826009" w:rsidRPr="00826009" w:rsidRDefault="00826009" w:rsidP="008260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（所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属）</w:t>
            </w: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26009" w:rsidRPr="00826009" w:rsidRDefault="00826009" w:rsidP="00826009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826009" w:rsidRPr="00826009" w:rsidRDefault="00826009" w:rsidP="0082600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right w:val="single" w:sz="8" w:space="0" w:color="auto"/>
            </w:tcBorders>
          </w:tcPr>
          <w:p w:rsidR="00826009" w:rsidRPr="00826009" w:rsidRDefault="001C5303" w:rsidP="00D5616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（連絡先</w:t>
            </w:r>
            <w:r w:rsidR="00826009" w:rsidRPr="0082600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/>
            <w:tcBorders>
              <w:lef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7B6A54" w:rsidRDefault="00826009" w:rsidP="007B6A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管理担当者</w:t>
            </w:r>
          </w:p>
          <w:p w:rsidR="00826009" w:rsidRPr="00826009" w:rsidRDefault="007B6A54" w:rsidP="007B6A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6A54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1920" w:id="2081576192"/>
              </w:rPr>
              <w:t>（メンテナンス</w:t>
            </w:r>
            <w:r w:rsidR="00826009" w:rsidRPr="007B6A54">
              <w:rPr>
                <w:rFonts w:ascii="ＭＳ 明朝" w:hAnsi="ＭＳ 明朝" w:hint="eastAsia"/>
                <w:w w:val="88"/>
                <w:kern w:val="0"/>
                <w:sz w:val="24"/>
                <w:szCs w:val="24"/>
                <w:fitText w:val="1920" w:id="2081576192"/>
              </w:rPr>
              <w:t>側</w:t>
            </w:r>
            <w:r w:rsidR="00826009" w:rsidRPr="007B6A54">
              <w:rPr>
                <w:rFonts w:ascii="ＭＳ 明朝" w:hAnsi="ＭＳ 明朝" w:hint="eastAsia"/>
                <w:spacing w:val="15"/>
                <w:w w:val="88"/>
                <w:kern w:val="0"/>
                <w:sz w:val="24"/>
                <w:szCs w:val="24"/>
                <w:fitText w:val="1920" w:id="2081576192"/>
              </w:rPr>
              <w:t>）</w:t>
            </w:r>
          </w:p>
        </w:tc>
        <w:tc>
          <w:tcPr>
            <w:tcW w:w="6521" w:type="dxa"/>
            <w:tcBorders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826009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（氏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名）</w:t>
            </w: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/>
            <w:tcBorders>
              <w:lef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（所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属）</w:t>
            </w:r>
          </w:p>
        </w:tc>
      </w:tr>
      <w:tr w:rsidR="00826009" w:rsidRPr="00826009" w:rsidTr="00E93F1E">
        <w:trPr>
          <w:trHeight w:val="240"/>
        </w:trPr>
        <w:tc>
          <w:tcPr>
            <w:tcW w:w="871" w:type="dxa"/>
            <w:vMerge/>
            <w:tcBorders>
              <w:lef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right w:val="single" w:sz="8" w:space="0" w:color="auto"/>
            </w:tcBorders>
          </w:tcPr>
          <w:p w:rsidR="00826009" w:rsidRPr="00826009" w:rsidRDefault="001C5303" w:rsidP="00D5616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（連絡先</w:t>
            </w:r>
            <w:r w:rsidR="00826009" w:rsidRPr="0082600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826009" w:rsidRPr="00826009" w:rsidTr="00E93F1E">
        <w:trPr>
          <w:trHeight w:val="120"/>
        </w:trPr>
        <w:tc>
          <w:tcPr>
            <w:tcW w:w="311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26009" w:rsidRPr="00826009" w:rsidRDefault="00826009" w:rsidP="00826009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建築物環境衛生管理技術者</w:t>
            </w:r>
          </w:p>
        </w:tc>
        <w:tc>
          <w:tcPr>
            <w:tcW w:w="6521" w:type="dxa"/>
            <w:tcBorders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（氏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名）</w:t>
            </w:r>
          </w:p>
        </w:tc>
      </w:tr>
      <w:tr w:rsidR="00826009" w:rsidRPr="00826009" w:rsidTr="00E93F1E">
        <w:trPr>
          <w:trHeight w:val="120"/>
        </w:trPr>
        <w:tc>
          <w:tcPr>
            <w:tcW w:w="3119" w:type="dxa"/>
            <w:gridSpan w:val="2"/>
            <w:vMerge/>
            <w:tcBorders>
              <w:lef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（所</w:t>
            </w:r>
            <w:r w:rsidR="001C530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26009">
              <w:rPr>
                <w:rFonts w:ascii="ＭＳ 明朝" w:hAnsi="ＭＳ 明朝" w:hint="eastAsia"/>
                <w:sz w:val="24"/>
                <w:szCs w:val="24"/>
              </w:rPr>
              <w:t>属）</w:t>
            </w:r>
          </w:p>
        </w:tc>
      </w:tr>
      <w:tr w:rsidR="00826009" w:rsidRPr="00826009" w:rsidTr="00E93F1E">
        <w:trPr>
          <w:trHeight w:val="120"/>
        </w:trPr>
        <w:tc>
          <w:tcPr>
            <w:tcW w:w="3119" w:type="dxa"/>
            <w:gridSpan w:val="2"/>
            <w:vMerge/>
            <w:tcBorders>
              <w:lef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  <w:r w:rsidRPr="00826009">
              <w:rPr>
                <w:rFonts w:ascii="ＭＳ 明朝" w:hAnsi="ＭＳ 明朝" w:hint="eastAsia"/>
                <w:sz w:val="24"/>
                <w:szCs w:val="24"/>
              </w:rPr>
              <w:t>（管理技術者番号）</w:t>
            </w:r>
          </w:p>
        </w:tc>
      </w:tr>
      <w:tr w:rsidR="00826009" w:rsidRPr="00826009" w:rsidTr="00E93F1E">
        <w:trPr>
          <w:trHeight w:val="120"/>
        </w:trPr>
        <w:tc>
          <w:tcPr>
            <w:tcW w:w="311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26009" w:rsidRPr="00826009" w:rsidRDefault="00826009" w:rsidP="00D561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2" w:space="0" w:color="auto"/>
              <w:bottom w:val="single" w:sz="8" w:space="0" w:color="auto"/>
              <w:right w:val="single" w:sz="8" w:space="0" w:color="auto"/>
            </w:tcBorders>
          </w:tcPr>
          <w:p w:rsidR="00826009" w:rsidRPr="00826009" w:rsidRDefault="001C5303" w:rsidP="00D5616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（連絡先</w:t>
            </w:r>
            <w:r w:rsidR="00826009" w:rsidRPr="0082600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D56165" w:rsidRDefault="00D56165" w:rsidP="00D56165">
      <w:pPr>
        <w:rPr>
          <w:rFonts w:ascii="ＭＳ 明朝" w:hAnsi="ＭＳ 明朝"/>
          <w:sz w:val="24"/>
          <w:szCs w:val="24"/>
        </w:rPr>
      </w:pPr>
    </w:p>
    <w:p w:rsidR="0086244C" w:rsidRDefault="0086244C" w:rsidP="00D56165">
      <w:pPr>
        <w:rPr>
          <w:rFonts w:ascii="ＭＳ 明朝" w:hAnsi="ＭＳ 明朝"/>
          <w:sz w:val="24"/>
          <w:szCs w:val="24"/>
        </w:rPr>
      </w:pPr>
    </w:p>
    <w:p w:rsidR="007B6A54" w:rsidRDefault="007B6A54" w:rsidP="00D56165">
      <w:pPr>
        <w:rPr>
          <w:rFonts w:ascii="ＭＳ 明朝" w:hAnsi="ＭＳ 明朝"/>
          <w:sz w:val="24"/>
          <w:szCs w:val="24"/>
        </w:rPr>
      </w:pPr>
    </w:p>
    <w:p w:rsidR="00E214ED" w:rsidRDefault="00E214ED" w:rsidP="00D56165">
      <w:pPr>
        <w:rPr>
          <w:rFonts w:ascii="ＭＳ 明朝" w:hAnsi="ＭＳ 明朝"/>
          <w:sz w:val="24"/>
          <w:szCs w:val="24"/>
        </w:rPr>
      </w:pPr>
    </w:p>
    <w:p w:rsidR="00D56165" w:rsidRPr="00381CAC" w:rsidRDefault="00E214ED" w:rsidP="00D561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381CAC" w:rsidRPr="00381CAC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CE37DF">
        <w:rPr>
          <w:rFonts w:ascii="ＭＳ ゴシック" w:eastAsia="ＭＳ ゴシック" w:hAnsi="ＭＳ ゴシック" w:hint="eastAsia"/>
          <w:sz w:val="24"/>
          <w:szCs w:val="24"/>
        </w:rPr>
        <w:t>空調管理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284"/>
        <w:gridCol w:w="4394"/>
      </w:tblGrid>
      <w:tr w:rsidR="00510518" w:rsidTr="007B6A54">
        <w:trPr>
          <w:trHeight w:val="90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空気調和設備</w:t>
            </w:r>
          </w:p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その方式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0518" w:rsidTr="007B6A54">
        <w:trPr>
          <w:trHeight w:val="90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機械換気設備</w:t>
            </w:r>
          </w:p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その方式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0518" w:rsidTr="00E93F1E">
        <w:trPr>
          <w:trHeight w:val="54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空気環境測定</w:t>
            </w:r>
          </w:p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測定実施回数</w:t>
            </w:r>
          </w:p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測定実施業者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測定回数：年　　回（ 奇数月 ・ 偶数月 ）</w:t>
            </w:r>
          </w:p>
        </w:tc>
      </w:tr>
      <w:tr w:rsidR="00510518" w:rsidTr="00E93F1E">
        <w:trPr>
          <w:trHeight w:val="54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0518" w:rsidRPr="0086244C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自社 ・ 委託：　　　　　　　　　　　）</w:t>
            </w:r>
          </w:p>
        </w:tc>
      </w:tr>
      <w:tr w:rsidR="00510518" w:rsidTr="00C724FF">
        <w:trPr>
          <w:trHeight w:val="85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0518" w:rsidRPr="00C724FF" w:rsidRDefault="007B6A54" w:rsidP="00C724FF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724FF">
              <w:rPr>
                <w:rFonts w:ascii="ＭＳ 明朝" w:hAnsi="ＭＳ 明朝" w:hint="eastAsia"/>
                <w:sz w:val="18"/>
                <w:szCs w:val="18"/>
              </w:rPr>
              <w:t>大規模修繕</w:t>
            </w:r>
            <w:r w:rsidR="00C724FF" w:rsidRPr="00C724F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C724FF">
              <w:rPr>
                <w:rFonts w:ascii="ＭＳ 明朝" w:hAnsi="ＭＳ 明朝" w:hint="eastAsia"/>
                <w:sz w:val="18"/>
                <w:szCs w:val="18"/>
              </w:rPr>
              <w:t>模様替</w:t>
            </w:r>
          </w:p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10518" w:rsidRDefault="00510518" w:rsidP="007B6A54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510518" w:rsidRDefault="00510518" w:rsidP="007B6A54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ホルムアルデヒド量の測定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10518" w:rsidRDefault="00C724FF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実施の有無</w:t>
            </w:r>
            <w:r w:rsidR="00510518"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</w:tr>
      <w:tr w:rsidR="00510518" w:rsidTr="00E93F1E">
        <w:trPr>
          <w:trHeight w:val="36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測定日：　　　年　　月　　日</w:t>
            </w:r>
          </w:p>
        </w:tc>
      </w:tr>
      <w:tr w:rsidR="00510518" w:rsidTr="00E93F1E">
        <w:trPr>
          <w:trHeight w:val="36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冷却塔</w:t>
            </w:r>
          </w:p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その管理状況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供給水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</w:tcPr>
          <w:p w:rsidR="00510518" w:rsidRDefault="00510518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水道水 ・ その他（　　　　　））</w:t>
            </w:r>
          </w:p>
        </w:tc>
      </w:tr>
      <w:tr w:rsidR="00510518" w:rsidTr="00E93F1E">
        <w:trPr>
          <w:trHeight w:val="365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10518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点検の有無</w:t>
            </w:r>
          </w:p>
        </w:tc>
        <w:tc>
          <w:tcPr>
            <w:tcW w:w="4394" w:type="dxa"/>
            <w:tcBorders>
              <w:right w:val="single" w:sz="8" w:space="0" w:color="auto"/>
            </w:tcBorders>
          </w:tcPr>
          <w:p w:rsidR="00510518" w:rsidRPr="00510518" w:rsidRDefault="00BF716C" w:rsidP="00BF716C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点検頻度（　　　　　　　　に１回</w:t>
            </w:r>
            <w:r w:rsidR="0034629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510518" w:rsidTr="00E93F1E">
        <w:trPr>
          <w:trHeight w:val="365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510518" w:rsidRDefault="00510518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:rsidR="00510518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清掃の有無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</w:tcPr>
          <w:p w:rsidR="00510518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冷却塔内（ 有 ・ 無 ）</w:t>
            </w:r>
          </w:p>
          <w:p w:rsidR="00346292" w:rsidRP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排水管内（ 有 ・ 無 ）</w:t>
            </w:r>
          </w:p>
        </w:tc>
      </w:tr>
      <w:tr w:rsidR="00346292" w:rsidTr="00E93F1E">
        <w:trPr>
          <w:trHeight w:val="370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加湿装置</w:t>
            </w:r>
          </w:p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その管理状況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供給水</w:t>
            </w:r>
          </w:p>
        </w:tc>
        <w:tc>
          <w:tcPr>
            <w:tcW w:w="4394" w:type="dxa"/>
            <w:tcBorders>
              <w:top w:val="single" w:sz="8" w:space="0" w:color="auto"/>
              <w:right w:val="single" w:sz="8" w:space="0" w:color="auto"/>
            </w:tcBorders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水道水 ・ その他（　　　　　））</w:t>
            </w:r>
          </w:p>
        </w:tc>
      </w:tr>
      <w:tr w:rsidR="00346292" w:rsidTr="00E93F1E">
        <w:trPr>
          <w:trHeight w:val="37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点検の有無</w:t>
            </w:r>
          </w:p>
        </w:tc>
        <w:tc>
          <w:tcPr>
            <w:tcW w:w="4394" w:type="dxa"/>
            <w:tcBorders>
              <w:right w:val="single" w:sz="8" w:space="0" w:color="auto"/>
            </w:tcBorders>
          </w:tcPr>
          <w:p w:rsidR="00346292" w:rsidRPr="00510518" w:rsidRDefault="00346292" w:rsidP="00BF716C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点検頻度（　　　　　　　　</w:t>
            </w:r>
            <w:r w:rsidR="00BF716C">
              <w:rPr>
                <w:rFonts w:ascii="ＭＳ 明朝" w:hAnsi="ＭＳ 明朝" w:hint="eastAsia"/>
                <w:sz w:val="24"/>
                <w:szCs w:val="24"/>
              </w:rPr>
              <w:t>に１回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46292" w:rsidTr="00E93F1E">
        <w:trPr>
          <w:trHeight w:val="37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清掃の有無</w:t>
            </w:r>
          </w:p>
        </w:tc>
        <w:tc>
          <w:tcPr>
            <w:tcW w:w="4394" w:type="dxa"/>
            <w:tcBorders>
              <w:bottom w:val="single" w:sz="8" w:space="0" w:color="auto"/>
              <w:right w:val="single" w:sz="8" w:space="0" w:color="auto"/>
            </w:tcBorders>
          </w:tcPr>
          <w:p w:rsidR="00346292" w:rsidRP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</w:tr>
    </w:tbl>
    <w:p w:rsidR="007B6A54" w:rsidRDefault="007B6A54" w:rsidP="00D56165">
      <w:pPr>
        <w:rPr>
          <w:rFonts w:ascii="ＭＳ ゴシック" w:eastAsia="ＭＳ ゴシック" w:hAnsi="ＭＳ ゴシック"/>
          <w:sz w:val="24"/>
          <w:szCs w:val="24"/>
        </w:rPr>
      </w:pPr>
    </w:p>
    <w:p w:rsidR="00346292" w:rsidRPr="00FC6C62" w:rsidRDefault="008E3393" w:rsidP="00D561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0646A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D00743">
        <w:rPr>
          <w:rFonts w:ascii="ＭＳ ゴシック" w:eastAsia="ＭＳ ゴシック" w:hAnsi="ＭＳ ゴシック" w:hint="eastAsia"/>
          <w:sz w:val="24"/>
          <w:szCs w:val="24"/>
        </w:rPr>
        <w:t>給水及び排水管理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"/>
        <w:gridCol w:w="1418"/>
        <w:gridCol w:w="425"/>
        <w:gridCol w:w="1276"/>
        <w:gridCol w:w="2197"/>
        <w:gridCol w:w="2197"/>
      </w:tblGrid>
      <w:tr w:rsidR="00346292" w:rsidTr="00E93F1E">
        <w:trPr>
          <w:trHeight w:val="36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貯水槽</w:t>
            </w:r>
          </w:p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その管理状況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供給水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水道水 ・ その他（　　　　　））</w:t>
            </w:r>
          </w:p>
        </w:tc>
      </w:tr>
      <w:tr w:rsidR="00346292" w:rsidTr="00E93F1E">
        <w:trPr>
          <w:trHeight w:val="365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残留塩素濃度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</w:tcPr>
          <w:p w:rsidR="00346292" w:rsidRPr="00510518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測定頻度（</w:t>
            </w:r>
            <w:r w:rsidR="00AB4CF9">
              <w:rPr>
                <w:rFonts w:ascii="ＭＳ 明朝" w:hAnsi="ＭＳ 明朝" w:hint="eastAsia"/>
                <w:sz w:val="24"/>
                <w:szCs w:val="24"/>
              </w:rPr>
              <w:t xml:space="preserve">　　　　　　に１回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46292" w:rsidTr="00E93F1E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水質検査</w:t>
            </w:r>
            <w:r w:rsidR="00AB4CF9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197" w:type="dxa"/>
          </w:tcPr>
          <w:p w:rsidR="00346292" w:rsidRP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197" w:type="dxa"/>
            <w:tcBorders>
              <w:right w:val="single" w:sz="8" w:space="0" w:color="auto"/>
            </w:tcBorders>
          </w:tcPr>
          <w:p w:rsidR="00346292" w:rsidRP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実施日</w:t>
            </w:r>
          </w:p>
        </w:tc>
      </w:tr>
      <w:tr w:rsid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346292" w:rsidRPr="00346292" w:rsidRDefault="00346292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省略不可項目（１１）</w:t>
            </w:r>
          </w:p>
          <w:p w:rsidR="00346292" w:rsidRPr="00346292" w:rsidRDefault="00346292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重金属等（５）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346292" w:rsidRDefault="00AB4CF9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  <w:p w:rsidR="00AB4CF9" w:rsidRPr="00346292" w:rsidRDefault="00AB4CF9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</w:tc>
      </w:tr>
      <w:tr w:rsid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46292" w:rsidRDefault="00346292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346292" w:rsidRPr="00346292" w:rsidRDefault="00346292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消毒副生成物（１２）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346292" w:rsidRPr="00346292" w:rsidRDefault="00AB4CF9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</w:tc>
      </w:tr>
      <w:tr w:rsidR="00AB4CF9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B4CF9" w:rsidRDefault="00AB4CF9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AB4CF9" w:rsidRDefault="00AB4CF9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有機化学物質（７）</w:t>
            </w:r>
          </w:p>
          <w:p w:rsidR="002B0FB1" w:rsidRPr="002B0FB1" w:rsidRDefault="002B0FB1" w:rsidP="00E93F1E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2B0FB1">
              <w:rPr>
                <w:rFonts w:ascii="ＭＳ 明朝" w:hAnsi="ＭＳ 明朝" w:hint="eastAsia"/>
                <w:sz w:val="18"/>
                <w:szCs w:val="18"/>
              </w:rPr>
              <w:t>（水源が地下水の場合）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AB4CF9" w:rsidRPr="00346292" w:rsidRDefault="00AB4CF9" w:rsidP="007B6A54">
            <w:pPr>
              <w:spacing w:line="3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AB4CF9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B4CF9" w:rsidRDefault="00AB4CF9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AB4CF9" w:rsidRPr="00346292" w:rsidRDefault="00AB4CF9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貯水槽の清掃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AB4CF9" w:rsidRPr="00346292" w:rsidRDefault="00AB4CF9" w:rsidP="007B6A54">
            <w:pPr>
              <w:spacing w:line="3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</w:tr>
      <w:tr w:rsidR="00AB4CF9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B4CF9" w:rsidRDefault="00AB4CF9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B4CF9" w:rsidRDefault="00AB4CF9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AB4CF9" w:rsidRPr="00346292" w:rsidRDefault="00AB4CF9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法定検査</w:t>
            </w:r>
          </w:p>
        </w:tc>
        <w:tc>
          <w:tcPr>
            <w:tcW w:w="21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4CF9" w:rsidRPr="00346292" w:rsidRDefault="00AB4CF9" w:rsidP="007B6A54">
            <w:pPr>
              <w:spacing w:line="3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</w:tr>
      <w:tr w:rsidR="002B0FB1" w:rsidTr="00E93F1E">
        <w:trPr>
          <w:trHeight w:val="36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中央給湯設備</w:t>
            </w:r>
          </w:p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その管理状況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供給水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水道水 ・ その他（　　　　　））</w:t>
            </w:r>
          </w:p>
        </w:tc>
      </w:tr>
      <w:tr w:rsidR="002B0FB1" w:rsidRPr="00510518" w:rsidTr="00E93F1E">
        <w:trPr>
          <w:trHeight w:val="365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残留塩素濃度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</w:tcPr>
          <w:p w:rsidR="002B0FB1" w:rsidRPr="00510518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測定頻度（　　　　　　に１回）</w:t>
            </w:r>
          </w:p>
        </w:tc>
      </w:tr>
      <w:tr w:rsidR="002B0FB1" w:rsidRPr="00346292" w:rsidTr="00E93F1E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水質検査等</w:t>
            </w:r>
          </w:p>
        </w:tc>
        <w:tc>
          <w:tcPr>
            <w:tcW w:w="2197" w:type="dxa"/>
          </w:tcPr>
          <w:p w:rsidR="002B0FB1" w:rsidRPr="00346292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197" w:type="dxa"/>
            <w:tcBorders>
              <w:right w:val="single" w:sz="8" w:space="0" w:color="auto"/>
            </w:tcBorders>
          </w:tcPr>
          <w:p w:rsidR="002B0FB1" w:rsidRPr="00346292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実施日</w:t>
            </w:r>
          </w:p>
        </w:tc>
      </w:tr>
      <w:tr w:rsidR="002B0FB1" w:rsidRP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0FB1" w:rsidRPr="00346292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省略不可項目（１１）</w:t>
            </w:r>
          </w:p>
          <w:p w:rsidR="002B0FB1" w:rsidRPr="00346292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重金属等（５）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2B0FB1" w:rsidRDefault="002B0FB1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  <w:p w:rsidR="002B0FB1" w:rsidRPr="00346292" w:rsidRDefault="002B0FB1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</w:tc>
      </w:tr>
      <w:tr w:rsidR="002B0FB1" w:rsidRP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2B0FB1" w:rsidRPr="00346292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消毒副生成物（１２）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2B0FB1" w:rsidRPr="00346292" w:rsidRDefault="002B0FB1" w:rsidP="007B6A54">
            <w:pPr>
              <w:spacing w:line="3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月　　日</w:t>
            </w:r>
          </w:p>
        </w:tc>
      </w:tr>
      <w:tr w:rsidR="002B0FB1" w:rsidRP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有機化学物質（７）</w:t>
            </w:r>
          </w:p>
          <w:p w:rsidR="002B0FB1" w:rsidRPr="00346292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2B0FB1">
              <w:rPr>
                <w:rFonts w:ascii="ＭＳ 明朝" w:hAnsi="ＭＳ 明朝" w:hint="eastAsia"/>
                <w:sz w:val="18"/>
                <w:szCs w:val="18"/>
              </w:rPr>
              <w:t>（水源が地下水の場合）</w:t>
            </w:r>
          </w:p>
        </w:tc>
        <w:tc>
          <w:tcPr>
            <w:tcW w:w="21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0FB1" w:rsidRPr="00346292" w:rsidRDefault="002B0FB1" w:rsidP="007B6A54">
            <w:pPr>
              <w:spacing w:line="34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B0FB1" w:rsidRPr="00346292" w:rsidTr="007B6A54">
        <w:trPr>
          <w:trHeight w:val="120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B0FB1" w:rsidRDefault="002B0FB1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auto"/>
              <w:bottom w:val="single" w:sz="8" w:space="0" w:color="auto"/>
            </w:tcBorders>
          </w:tcPr>
          <w:p w:rsidR="002B0FB1" w:rsidRPr="00346292" w:rsidRDefault="002B0FB1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貯水槽の清掃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FB1" w:rsidRPr="00346292" w:rsidRDefault="002B0FB1" w:rsidP="007B6A54">
            <w:pPr>
              <w:spacing w:line="340" w:lineRule="exac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月　　日</w:t>
            </w:r>
          </w:p>
        </w:tc>
      </w:tr>
      <w:tr w:rsidR="00E214ED" w:rsidTr="00E93F1E">
        <w:trPr>
          <w:trHeight w:val="36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雑用水槽</w:t>
            </w:r>
          </w:p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その管理状況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供給水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水道水 ・ その他（　　　　　））</w:t>
            </w:r>
          </w:p>
        </w:tc>
      </w:tr>
      <w:tr w:rsidR="00E214ED" w:rsidRPr="00510518" w:rsidTr="00E93F1E">
        <w:trPr>
          <w:trHeight w:val="365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点検実施日</w:t>
            </w:r>
          </w:p>
        </w:tc>
        <w:tc>
          <w:tcPr>
            <w:tcW w:w="4394" w:type="dxa"/>
            <w:gridSpan w:val="2"/>
            <w:tcBorders>
              <w:right w:val="single" w:sz="8" w:space="0" w:color="auto"/>
            </w:tcBorders>
          </w:tcPr>
          <w:p w:rsidR="00E214ED" w:rsidRPr="00510518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E214ED" w:rsidRPr="00346292" w:rsidTr="007B6A54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水質検査等</w:t>
            </w:r>
          </w:p>
        </w:tc>
        <w:tc>
          <w:tcPr>
            <w:tcW w:w="2197" w:type="dxa"/>
            <w:vAlign w:val="center"/>
          </w:tcPr>
          <w:p w:rsidR="00E214ED" w:rsidRPr="00346292" w:rsidRDefault="00E214ED" w:rsidP="007B6A54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46292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E214ED" w:rsidRPr="00346292" w:rsidRDefault="00E214ED" w:rsidP="007B6A54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測定頻度</w:t>
            </w:r>
          </w:p>
        </w:tc>
      </w:tr>
      <w:tr w:rsidR="00E214ED" w:rsidRPr="00346292" w:rsidTr="00E93F1E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</w:tcPr>
          <w:p w:rsidR="00E214ED" w:rsidRPr="00346292" w:rsidRDefault="00E214ED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「大腸菌」「濁度」</w:t>
            </w:r>
          </w:p>
        </w:tc>
        <w:tc>
          <w:tcPr>
            <w:tcW w:w="2197" w:type="dxa"/>
            <w:tcBorders>
              <w:right w:val="single" w:sz="8" w:space="0" w:color="auto"/>
            </w:tcBorders>
            <w:vAlign w:val="center"/>
          </w:tcPr>
          <w:p w:rsidR="00E214ED" w:rsidRPr="00346292" w:rsidRDefault="00E214ED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に１回）</w:t>
            </w:r>
          </w:p>
        </w:tc>
      </w:tr>
      <w:tr w:rsidR="00E214ED" w:rsidRPr="00346292" w:rsidTr="00E93F1E">
        <w:trPr>
          <w:trHeight w:val="120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E214ED" w:rsidRDefault="00E214ED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>
              <w:rPr>
                <w:rFonts w:ascii="ＭＳ 明朝" w:hAnsi="ＭＳ 明朝"/>
                <w:sz w:val="20"/>
                <w:szCs w:val="20"/>
              </w:rPr>
              <w:t>p</w:t>
            </w:r>
            <w:r>
              <w:rPr>
                <w:rFonts w:ascii="ＭＳ 明朝" w:hAnsi="ＭＳ 明朝" w:hint="eastAsia"/>
                <w:sz w:val="20"/>
                <w:szCs w:val="20"/>
              </w:rPr>
              <w:t>H値」「臭気」「外観」</w:t>
            </w:r>
          </w:p>
          <w:p w:rsidR="00E214ED" w:rsidRPr="00346292" w:rsidRDefault="00E214ED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「残留塩素濃度」</w:t>
            </w:r>
          </w:p>
        </w:tc>
        <w:tc>
          <w:tcPr>
            <w:tcW w:w="21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14ED" w:rsidRPr="00346292" w:rsidRDefault="00E214ED" w:rsidP="00E93F1E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に１回）</w:t>
            </w:r>
          </w:p>
        </w:tc>
      </w:tr>
      <w:tr w:rsidR="00E214ED" w:rsidTr="00BF18A6">
        <w:trPr>
          <w:trHeight w:val="365"/>
        </w:trPr>
        <w:tc>
          <w:tcPr>
            <w:tcW w:w="39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18A6" w:rsidRPr="004A66D0" w:rsidRDefault="00E214ED" w:rsidP="004A66D0">
            <w:pPr>
              <w:spacing w:line="34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排水に関する設備の点検・清掃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4ED" w:rsidRDefault="00E214ED" w:rsidP="00BF18A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="00BF18A6">
              <w:rPr>
                <w:rFonts w:ascii="ＭＳ 明朝" w:hAnsi="ＭＳ 明朝" w:hint="eastAsia"/>
                <w:sz w:val="24"/>
                <w:szCs w:val="24"/>
              </w:rPr>
              <w:t>頻度（　　　　　に1回）</w:t>
            </w:r>
          </w:p>
          <w:p w:rsidR="00E214ED" w:rsidRDefault="00E214ED" w:rsidP="00BF18A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BF18A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2081580544"/>
              </w:rPr>
              <w:t>実施</w:t>
            </w:r>
            <w:r w:rsidRPr="00BF18A6">
              <w:rPr>
                <w:rFonts w:ascii="ＭＳ 明朝" w:hAnsi="ＭＳ 明朝" w:hint="eastAsia"/>
                <w:kern w:val="0"/>
                <w:sz w:val="24"/>
                <w:szCs w:val="24"/>
                <w:fitText w:val="960" w:id="2081580544"/>
              </w:rPr>
              <w:t>日</w:t>
            </w:r>
            <w:r w:rsidR="00BF18A6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BF18A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D00743" w:rsidTr="00E93F1E">
        <w:trPr>
          <w:trHeight w:val="36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0743" w:rsidRDefault="00D00743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防錆剤の使用</w:t>
            </w:r>
          </w:p>
          <w:p w:rsidR="00D00743" w:rsidRDefault="00D00743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 有 ・ 無 ）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有の場合</w:t>
            </w:r>
          </w:p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その関係書類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使用の記録の有無（ 有 ・ 無 ）</w:t>
            </w:r>
          </w:p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防錆剤の保管記録（ 有 ・ 無 ）</w:t>
            </w:r>
          </w:p>
        </w:tc>
      </w:tr>
    </w:tbl>
    <w:p w:rsidR="00826009" w:rsidRDefault="00826009" w:rsidP="00D56165">
      <w:pPr>
        <w:rPr>
          <w:rFonts w:ascii="ＭＳ 明朝" w:hAnsi="ＭＳ 明朝"/>
          <w:sz w:val="24"/>
          <w:szCs w:val="24"/>
        </w:rPr>
      </w:pPr>
    </w:p>
    <w:p w:rsidR="00E214ED" w:rsidRPr="00FC6C62" w:rsidRDefault="00E214ED" w:rsidP="00D561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0074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FC6C62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D00743">
        <w:rPr>
          <w:rFonts w:ascii="ＭＳ ゴシック" w:eastAsia="ＭＳ ゴシック" w:hAnsi="ＭＳ ゴシック" w:hint="eastAsia"/>
          <w:sz w:val="24"/>
          <w:szCs w:val="24"/>
        </w:rPr>
        <w:t>清掃及び廃棄物処理</w:t>
      </w: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3970"/>
        <w:gridCol w:w="5528"/>
      </w:tblGrid>
      <w:tr w:rsidR="00DE7DD5" w:rsidTr="00E93F1E">
        <w:trPr>
          <w:trHeight w:val="3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7DD5" w:rsidRDefault="00DE7DD5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大掃除の実施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A6" w:rsidRDefault="00BF18A6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実施頻度（　　　　に1回）</w:t>
            </w:r>
          </w:p>
          <w:p w:rsidR="00DE7DD5" w:rsidRDefault="00DE7DD5" w:rsidP="00BF18A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BF18A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2081580800"/>
              </w:rPr>
              <w:t>実施</w:t>
            </w:r>
            <w:r w:rsidRPr="00BF18A6">
              <w:rPr>
                <w:rFonts w:ascii="ＭＳ 明朝" w:hAnsi="ＭＳ 明朝" w:hint="eastAsia"/>
                <w:kern w:val="0"/>
                <w:sz w:val="24"/>
                <w:szCs w:val="24"/>
                <w:fitText w:val="960" w:id="2081580800"/>
              </w:rPr>
              <w:t>日</w:t>
            </w:r>
            <w:r w:rsidR="00BF18A6"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D00743" w:rsidTr="00E93F1E">
        <w:trPr>
          <w:trHeight w:val="36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0743" w:rsidRDefault="00D00743" w:rsidP="00E93F1E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廃棄物の記録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廃棄物処理の記録　（ 有 ・ 無 ）</w:t>
            </w:r>
          </w:p>
          <w:p w:rsidR="00D00743" w:rsidRDefault="00D00743" w:rsidP="00E93F1E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廃棄物排出量の記録（ 有 ・ 無 ）</w:t>
            </w:r>
          </w:p>
        </w:tc>
      </w:tr>
    </w:tbl>
    <w:p w:rsidR="00D00743" w:rsidRDefault="00D00743"/>
    <w:p w:rsidR="00D00743" w:rsidRPr="00637EEC" w:rsidRDefault="00D00743">
      <w:pPr>
        <w:rPr>
          <w:rFonts w:ascii="ＭＳ ゴシック" w:eastAsia="ＭＳ ゴシック" w:hAnsi="ＭＳ ゴシック"/>
          <w:sz w:val="24"/>
          <w:szCs w:val="24"/>
        </w:rPr>
      </w:pPr>
      <w:r w:rsidRPr="00637EEC">
        <w:rPr>
          <w:rFonts w:ascii="ＭＳ ゴシック" w:eastAsia="ＭＳ ゴシック" w:hAnsi="ＭＳ ゴシック" w:hint="eastAsia"/>
          <w:sz w:val="24"/>
          <w:szCs w:val="24"/>
        </w:rPr>
        <w:t xml:space="preserve">　５．ねずみ等の生息調査・防除</w:t>
      </w:r>
    </w:p>
    <w:tbl>
      <w:tblPr>
        <w:tblStyle w:val="a7"/>
        <w:tblW w:w="949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1843"/>
        <w:gridCol w:w="5528"/>
      </w:tblGrid>
      <w:tr w:rsidR="00BF18A6" w:rsidTr="004A66D0">
        <w:trPr>
          <w:trHeight w:val="365"/>
        </w:trPr>
        <w:tc>
          <w:tcPr>
            <w:tcW w:w="2127" w:type="dxa"/>
            <w:vMerge w:val="restart"/>
            <w:vAlign w:val="center"/>
          </w:tcPr>
          <w:p w:rsidR="00BF18A6" w:rsidRDefault="00BF18A6" w:rsidP="00BF18A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sz w:val="24"/>
                <w:szCs w:val="24"/>
              </w:rPr>
              <w:t>ねずみ・昆虫等</w:t>
            </w:r>
          </w:p>
        </w:tc>
        <w:tc>
          <w:tcPr>
            <w:tcW w:w="1843" w:type="dxa"/>
            <w:vAlign w:val="center"/>
          </w:tcPr>
          <w:p w:rsidR="00BF18A6" w:rsidRDefault="00BF18A6" w:rsidP="004A66D0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生息状況調査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8A6" w:rsidRDefault="00BF18A6" w:rsidP="00BF18A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実施頻度（　　　　に1回）</w:t>
            </w:r>
          </w:p>
          <w:p w:rsidR="00BF18A6" w:rsidRDefault="00BF18A6" w:rsidP="00BF18A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BF18A6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2081580800"/>
              </w:rPr>
              <w:t>実施</w:t>
            </w:r>
            <w:r w:rsidRPr="00BF18A6">
              <w:rPr>
                <w:rFonts w:ascii="ＭＳ 明朝" w:hAnsi="ＭＳ 明朝" w:hint="eastAsia"/>
                <w:kern w:val="0"/>
                <w:sz w:val="24"/>
                <w:szCs w:val="24"/>
                <w:fitText w:val="960" w:id="2081580800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  <w:bookmarkEnd w:id="0"/>
      <w:tr w:rsidR="004A54D6" w:rsidTr="004A54D6">
        <w:trPr>
          <w:trHeight w:val="365"/>
        </w:trPr>
        <w:tc>
          <w:tcPr>
            <w:tcW w:w="2127" w:type="dxa"/>
            <w:vMerge/>
            <w:vAlign w:val="center"/>
          </w:tcPr>
          <w:p w:rsidR="004A54D6" w:rsidRDefault="004A54D6" w:rsidP="004A54D6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68A5" w:rsidRDefault="004A54D6" w:rsidP="003268A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8A5">
              <w:rPr>
                <w:rFonts w:ascii="ＭＳ 明朝" w:hAnsi="ＭＳ 明朝" w:hint="eastAsia"/>
                <w:sz w:val="20"/>
                <w:szCs w:val="20"/>
              </w:rPr>
              <w:t>薬剤の散布等の</w:t>
            </w:r>
          </w:p>
          <w:p w:rsidR="004A54D6" w:rsidRPr="003268A5" w:rsidRDefault="004A54D6" w:rsidP="003268A5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8A5">
              <w:rPr>
                <w:rFonts w:ascii="ＭＳ 明朝" w:hAnsi="ＭＳ 明朝" w:hint="eastAsia"/>
                <w:sz w:val="20"/>
                <w:szCs w:val="20"/>
              </w:rPr>
              <w:t>必要性の有無</w:t>
            </w:r>
          </w:p>
          <w:p w:rsidR="004A54D6" w:rsidRDefault="004A54D6" w:rsidP="003268A5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68A5">
              <w:rPr>
                <w:rFonts w:ascii="ＭＳ 明朝" w:hAnsi="ＭＳ 明朝" w:hint="eastAsia"/>
                <w:sz w:val="20"/>
                <w:szCs w:val="20"/>
              </w:rPr>
              <w:t>（ 有 ・ 無 ）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4D6" w:rsidRDefault="004A54D6" w:rsidP="004A54D6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 w:rsidRPr="003268A5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2081581824"/>
              </w:rPr>
              <w:t>実施</w:t>
            </w:r>
            <w:r w:rsidRPr="003268A5">
              <w:rPr>
                <w:rFonts w:ascii="ＭＳ 明朝" w:hAnsi="ＭＳ 明朝" w:hint="eastAsia"/>
                <w:kern w:val="0"/>
                <w:sz w:val="24"/>
                <w:szCs w:val="24"/>
                <w:fitText w:val="960" w:id="2081581824"/>
              </w:rPr>
              <w:t>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:rsidR="00826009" w:rsidRPr="00DE7DD5" w:rsidRDefault="00826009" w:rsidP="00D56165">
      <w:pPr>
        <w:rPr>
          <w:rFonts w:ascii="ＭＳ 明朝" w:hAnsi="ＭＳ 明朝"/>
          <w:sz w:val="24"/>
          <w:szCs w:val="24"/>
        </w:rPr>
      </w:pPr>
    </w:p>
    <w:p w:rsidR="00826009" w:rsidRPr="00381CAC" w:rsidRDefault="00826009" w:rsidP="00D56165">
      <w:pPr>
        <w:rPr>
          <w:rFonts w:ascii="ＭＳ 明朝" w:hAnsi="ＭＳ 明朝"/>
          <w:sz w:val="24"/>
          <w:szCs w:val="24"/>
        </w:rPr>
      </w:pPr>
    </w:p>
    <w:p w:rsidR="00D56165" w:rsidRPr="00381CAC" w:rsidRDefault="00D00743" w:rsidP="00D56165">
      <w:pPr>
        <w:rPr>
          <w:rFonts w:ascii="ＭＳ 明朝" w:hAnsi="ＭＳ 明朝"/>
          <w:sz w:val="24"/>
          <w:szCs w:val="24"/>
        </w:rPr>
      </w:pPr>
      <w:r>
        <w:rPr>
          <w:rFonts w:ascii="Century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CF0C" wp14:editId="49FCF9DE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390775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0743" w:rsidRPr="00B074ED" w:rsidRDefault="00D00743" w:rsidP="00D007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B074E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（参考）飲料水の管理に</w:t>
                            </w:r>
                            <w:r w:rsidRPr="00B074E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CF0C" id="正方形/長方形 3" o:spid="_x0000_s1026" style="position:absolute;left:0;text-align:left;margin-left:0;margin-top:7.5pt;width:188.2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AUdgIAALQEAAAOAAAAZHJzL2Uyb0RvYy54bWysVM1u1DAQviPxDpbvNNn0Z9uo2WrVqgip&#10;aiu1qOdZx9lY8h+2d5PyHvAA9MwZceBxqMRbMHay7apwQuTgzHgm8/PNNzk+6ZUka+68MLqik52c&#10;Eq6ZqYVeVvT97fmbQ0p8AF2DNJpX9J57ejJ7/eq4syUvTGtkzR3BINqXna1oG4Its8yzlivwO8Zy&#10;jcbGOAUBVbfMagcdRlcyK/L8IOuMq60zjHuPt2eDkc5S/KbhLFw1jeeByIpibSGdLp2LeGazYyiX&#10;Dmwr2FgG/EMVCoTGpE+hziAAWTnxRyglmDPeNGGHGZWZphGMpx6wm0n+opubFixPvSA43j7B5P9f&#10;WHa5vnZE1BXdpUSDwhE9fn14/Pz9548v2a9P3waJ7EagOutL9L+x127UPIqx675xKr6xH9IncO+f&#10;wOV9IAwvi92jfDrdp4ShrZgeFMV+DJo9f22dD2+5USQKFXU4vIQprC98GFw3LjGZNudCSryHUmrS&#10;IfuKaY4zZoA8aiQEFJXFzrxeUgJyiQRlwaWQW9/GkGfgW7IG5Ig3UtQDK5QISE0pVEUP8/iM5Uod&#10;U/JErrGwiMyARZRCv+hHgBamvkd8nRmI5y07F5jvAny4BodMw3pxe8IVHo002IQZJUpa4z7+7T76&#10;IwHQSkmHzMWiP6zAcUrkO43UOJrs7UWqJ2Vvf1qg4rYti22LXqlTg41PcE8tS2L0D3IjNs6oO1yy&#10;ecyKJtAMcw9QjsppGDYK15Tx+Ty5Ib0thAt9Y1kMHiGLSN/2d+DsOOGA3Lg0G5ZD+WLQg+8w6vkq&#10;mEYkFkSIB1yRPVHB1Ug8Gtc47t62nryefzaz3wAAAP//AwBQSwMEFAAGAAgAAAAhAJVVoi/bAAAA&#10;BgEAAA8AAABkcnMvZG93bnJldi54bWxMj09LxDAQxe+C3yGM4M1NVbqW2nRRQUT2IK56T5PZtthM&#10;SpL+2W/veNLT8OYN7/2m2q1uEDOG2HtScL3JQCAZb3tqFXx+PF8VIGLSZPXgCRWcMMKuPj+rdGn9&#10;Qu84H1IrOIRiqRV0KY2llNF06HTc+BGJvaMPTieWoZU26IXD3SBvsmwrne6JGzo94lOH5vswOQVf&#10;/vi4ONPQ63x666eXfTCm2Ct1ebE+3INIuKa/Y/jFZ3SomanxE9koBgX8SOJtzpPd27ttDqJRkBc5&#10;yLqS//HrHwAAAP//AwBQSwECLQAUAAYACAAAACEAtoM4kv4AAADhAQAAEwAAAAAAAAAAAAAAAAAA&#10;AAAAW0NvbnRlbnRfVHlwZXNdLnhtbFBLAQItABQABgAIAAAAIQA4/SH/1gAAAJQBAAALAAAAAAAA&#10;AAAAAAAAAC8BAABfcmVscy8ucmVsc1BLAQItABQABgAIAAAAIQASWjAUdgIAALQEAAAOAAAAAAAA&#10;AAAAAAAAAC4CAABkcnMvZTJvRG9jLnhtbFBLAQItABQABgAIAAAAIQCVVaIv2wAAAAYBAAAPAAAA&#10;AAAAAAAAAAAAANAEAABkcnMvZG93bnJldi54bWxQSwUGAAAAAAQABADzAAAA2AUAAAAA&#10;" filled="f" stroked="f" strokeweight="1pt">
                <v:textbox>
                  <w:txbxContent>
                    <w:p w:rsidR="00D00743" w:rsidRPr="00B074ED" w:rsidRDefault="00D00743" w:rsidP="00D00743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B074E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（参考）飲料水の管理に</w:t>
                      </w:r>
                      <w:r w:rsidRPr="00B074ED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6165" w:rsidRDefault="00D56165" w:rsidP="00D56165">
      <w:pPr>
        <w:pStyle w:val="a5"/>
      </w:pPr>
    </w:p>
    <w:tbl>
      <w:tblPr>
        <w:tblStyle w:val="3"/>
        <w:tblW w:w="10768" w:type="dxa"/>
        <w:jc w:val="center"/>
        <w:tblLook w:val="04A0" w:firstRow="1" w:lastRow="0" w:firstColumn="1" w:lastColumn="0" w:noHBand="0" w:noVBand="1"/>
      </w:tblPr>
      <w:tblGrid>
        <w:gridCol w:w="1418"/>
        <w:gridCol w:w="1696"/>
        <w:gridCol w:w="1559"/>
        <w:gridCol w:w="1559"/>
        <w:gridCol w:w="1560"/>
        <w:gridCol w:w="1417"/>
        <w:gridCol w:w="1559"/>
      </w:tblGrid>
      <w:tr w:rsidR="001C5303" w:rsidRPr="00E93F1E" w:rsidTr="004B1CA4">
        <w:trPr>
          <w:jc w:val="center"/>
        </w:trPr>
        <w:tc>
          <w:tcPr>
            <w:tcW w:w="1418" w:type="dxa"/>
            <w:vMerge w:val="restart"/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省略不可項目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E93F1E">
              <w:rPr>
                <w:color w:val="000000" w:themeColor="text1"/>
                <w:sz w:val="18"/>
                <w:szCs w:val="18"/>
              </w:rPr>
              <w:t>1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6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一般細菌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大腸菌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亜硝酸態窒素</w:t>
            </w:r>
          </w:p>
        </w:tc>
        <w:tc>
          <w:tcPr>
            <w:tcW w:w="1560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硝酸態窒素及び</w:t>
            </w:r>
          </w:p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亜硝酸態窒素</w:t>
            </w:r>
          </w:p>
        </w:tc>
        <w:tc>
          <w:tcPr>
            <w:tcW w:w="1417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塩化物イオン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ｐＨ値</w:t>
            </w:r>
          </w:p>
        </w:tc>
      </w:tr>
      <w:tr w:rsidR="00E93F1E" w:rsidRPr="00E93F1E" w:rsidTr="004B1CA4">
        <w:trPr>
          <w:jc w:val="center"/>
        </w:trPr>
        <w:tc>
          <w:tcPr>
            <w:tcW w:w="1418" w:type="dxa"/>
            <w:vMerge/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有機物</w:t>
            </w:r>
            <w:r w:rsidRPr="00E93F1E">
              <w:rPr>
                <w:color w:val="000000" w:themeColor="text1"/>
                <w:sz w:val="18"/>
                <w:szCs w:val="18"/>
              </w:rPr>
              <w:t>(</w:t>
            </w:r>
            <w:r w:rsidRPr="00E93F1E">
              <w:rPr>
                <w:color w:val="000000" w:themeColor="text1"/>
                <w:sz w:val="18"/>
                <w:szCs w:val="18"/>
              </w:rPr>
              <w:t>全有機炭素（</w:t>
            </w:r>
            <w:r w:rsidRPr="00E93F1E">
              <w:rPr>
                <w:color w:val="000000" w:themeColor="text1"/>
                <w:sz w:val="18"/>
                <w:szCs w:val="18"/>
              </w:rPr>
              <w:t>TOC</w:t>
            </w:r>
            <w:r w:rsidRPr="00E93F1E">
              <w:rPr>
                <w:color w:val="000000" w:themeColor="text1"/>
                <w:sz w:val="18"/>
                <w:szCs w:val="18"/>
              </w:rPr>
              <w:t>）の量</w:t>
            </w:r>
            <w:r w:rsidRPr="00E93F1E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味</w:t>
            </w:r>
          </w:p>
        </w:tc>
        <w:tc>
          <w:tcPr>
            <w:tcW w:w="1560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臭気</w:t>
            </w:r>
          </w:p>
        </w:tc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色度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濁度</w:t>
            </w:r>
          </w:p>
        </w:tc>
      </w:tr>
      <w:tr w:rsidR="001C5303" w:rsidRPr="00E93F1E" w:rsidTr="004B1CA4">
        <w:trPr>
          <w:jc w:val="center"/>
        </w:trPr>
        <w:tc>
          <w:tcPr>
            <w:tcW w:w="1418" w:type="dxa"/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重金属等（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6" w:type="dxa"/>
            <w:tcBorders>
              <w:right w:val="dotDotDash" w:sz="4" w:space="0" w:color="auto"/>
            </w:tcBorders>
            <w:vAlign w:val="center"/>
          </w:tcPr>
          <w:p w:rsidR="00E93F1E" w:rsidRPr="00E26D69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26D69">
              <w:rPr>
                <w:color w:val="000000" w:themeColor="text1"/>
                <w:sz w:val="16"/>
                <w:szCs w:val="16"/>
              </w:rPr>
              <w:t>亜鉛</w:t>
            </w:r>
            <w:r w:rsidR="004B1CA4" w:rsidRPr="00E26D69">
              <w:rPr>
                <w:rFonts w:hint="eastAsia"/>
                <w:color w:val="000000" w:themeColor="text1"/>
                <w:sz w:val="16"/>
                <w:szCs w:val="16"/>
              </w:rPr>
              <w:t>及びその化合物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26D69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26D69">
              <w:rPr>
                <w:rFonts w:hint="eastAsia"/>
                <w:color w:val="000000" w:themeColor="text1"/>
                <w:sz w:val="16"/>
                <w:szCs w:val="16"/>
              </w:rPr>
              <w:t>鉛</w:t>
            </w:r>
            <w:r w:rsidR="004B1CA4" w:rsidRPr="00E26D69">
              <w:rPr>
                <w:rFonts w:hint="eastAsia"/>
                <w:color w:val="000000" w:themeColor="text1"/>
                <w:sz w:val="16"/>
                <w:szCs w:val="16"/>
              </w:rPr>
              <w:t>及びその化合物</w:t>
            </w:r>
          </w:p>
        </w:tc>
        <w:tc>
          <w:tcPr>
            <w:tcW w:w="1559" w:type="dxa"/>
            <w:tcBorders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26D69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26D69">
              <w:rPr>
                <w:rFonts w:hint="eastAsia"/>
                <w:color w:val="000000" w:themeColor="text1"/>
                <w:sz w:val="16"/>
                <w:szCs w:val="16"/>
              </w:rPr>
              <w:t>鉄</w:t>
            </w:r>
            <w:r w:rsidR="004B1CA4" w:rsidRPr="00E26D69">
              <w:rPr>
                <w:rFonts w:hint="eastAsia"/>
                <w:color w:val="000000" w:themeColor="text1"/>
                <w:sz w:val="16"/>
                <w:szCs w:val="16"/>
              </w:rPr>
              <w:t>及びその化合物</w:t>
            </w:r>
          </w:p>
        </w:tc>
        <w:tc>
          <w:tcPr>
            <w:tcW w:w="1560" w:type="dxa"/>
            <w:tcBorders>
              <w:left w:val="dotDotDash" w:sz="4" w:space="0" w:color="auto"/>
              <w:right w:val="dotDotDash" w:sz="4" w:space="0" w:color="auto"/>
            </w:tcBorders>
            <w:vAlign w:val="center"/>
          </w:tcPr>
          <w:p w:rsidR="004B1CA4" w:rsidRPr="00E26D69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26D69">
              <w:rPr>
                <w:rFonts w:hint="eastAsia"/>
                <w:color w:val="000000" w:themeColor="text1"/>
                <w:sz w:val="16"/>
                <w:szCs w:val="16"/>
              </w:rPr>
              <w:t>銅</w:t>
            </w:r>
            <w:r w:rsidR="004B1CA4" w:rsidRPr="00E26D69">
              <w:rPr>
                <w:rFonts w:hint="eastAsia"/>
                <w:color w:val="000000" w:themeColor="text1"/>
                <w:sz w:val="16"/>
                <w:szCs w:val="16"/>
              </w:rPr>
              <w:t>及びその化合物</w:t>
            </w:r>
          </w:p>
        </w:tc>
        <w:tc>
          <w:tcPr>
            <w:tcW w:w="1417" w:type="dxa"/>
            <w:tcBorders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26D69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26D69">
              <w:rPr>
                <w:rFonts w:hint="eastAsia"/>
                <w:color w:val="000000" w:themeColor="text1"/>
                <w:sz w:val="18"/>
                <w:szCs w:val="18"/>
              </w:rPr>
              <w:t>蒸発残留物</w:t>
            </w:r>
          </w:p>
        </w:tc>
        <w:tc>
          <w:tcPr>
            <w:tcW w:w="1559" w:type="dxa"/>
            <w:tcBorders>
              <w:lef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C5303" w:rsidRPr="00E93F1E" w:rsidTr="004B1CA4">
        <w:trPr>
          <w:jc w:val="center"/>
        </w:trPr>
        <w:tc>
          <w:tcPr>
            <w:tcW w:w="1418" w:type="dxa"/>
            <w:vMerge w:val="restart"/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消毒</w:t>
            </w:r>
            <w:r w:rsidRPr="00E93F1E">
              <w:rPr>
                <w:color w:val="000000" w:themeColor="text1"/>
                <w:sz w:val="18"/>
                <w:szCs w:val="18"/>
              </w:rPr>
              <w:t>副生成物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E93F1E">
              <w:rPr>
                <w:color w:val="000000" w:themeColor="text1"/>
                <w:sz w:val="18"/>
                <w:szCs w:val="18"/>
              </w:rPr>
              <w:t>2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6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4B1CA4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シアン化物イオン</w:t>
            </w:r>
          </w:p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及び塩化シアン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塩素酸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クロロ酢酸</w:t>
            </w:r>
          </w:p>
        </w:tc>
        <w:tc>
          <w:tcPr>
            <w:tcW w:w="1560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クロロホルム</w:t>
            </w:r>
          </w:p>
        </w:tc>
        <w:tc>
          <w:tcPr>
            <w:tcW w:w="1417" w:type="dxa"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ジクロロ酢酸</w:t>
            </w:r>
          </w:p>
        </w:tc>
        <w:tc>
          <w:tcPr>
            <w:tcW w:w="1559" w:type="dxa"/>
            <w:tcBorders>
              <w:left w:val="dotDotDash" w:sz="4" w:space="0" w:color="auto"/>
              <w:bottom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ジブロモ</w:t>
            </w:r>
          </w:p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クロロメタン</w:t>
            </w:r>
          </w:p>
        </w:tc>
      </w:tr>
      <w:tr w:rsidR="001C5303" w:rsidRPr="00E93F1E" w:rsidTr="004B1CA4">
        <w:trPr>
          <w:jc w:val="center"/>
        </w:trPr>
        <w:tc>
          <w:tcPr>
            <w:tcW w:w="1418" w:type="dxa"/>
            <w:vMerge/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臭素酸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総トリハロメタン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トリクロロ酢酸</w:t>
            </w:r>
          </w:p>
        </w:tc>
        <w:tc>
          <w:tcPr>
            <w:tcW w:w="1560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ブロモ</w:t>
            </w:r>
          </w:p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ジクロロメタン</w:t>
            </w:r>
          </w:p>
        </w:tc>
        <w:tc>
          <w:tcPr>
            <w:tcW w:w="1417" w:type="dxa"/>
            <w:tcBorders>
              <w:top w:val="dotDotDash" w:sz="4" w:space="0" w:color="auto"/>
              <w:left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ブロモホルム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6"/>
                <w:szCs w:val="16"/>
              </w:rPr>
            </w:pPr>
            <w:r w:rsidRPr="00E93F1E">
              <w:rPr>
                <w:color w:val="000000" w:themeColor="text1"/>
                <w:sz w:val="16"/>
                <w:szCs w:val="16"/>
              </w:rPr>
              <w:t>ホルムアルデヒド</w:t>
            </w:r>
          </w:p>
        </w:tc>
      </w:tr>
      <w:tr w:rsidR="001C5303" w:rsidRPr="00E93F1E" w:rsidTr="004B1CA4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93F1E" w:rsidRPr="00E93F1E" w:rsidRDefault="00E93F1E" w:rsidP="001C530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有機</w:t>
            </w:r>
            <w:r w:rsidRPr="00E93F1E">
              <w:rPr>
                <w:color w:val="000000" w:themeColor="text1"/>
                <w:sz w:val="18"/>
                <w:szCs w:val="18"/>
              </w:rPr>
              <w:t>化学物質（</w:t>
            </w:r>
            <w:r w:rsidRPr="00E93F1E"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E93F1E">
              <w:rPr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四塩化炭素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シス</w:t>
            </w:r>
            <w:r w:rsidRPr="00E93F1E">
              <w:rPr>
                <w:color w:val="000000" w:themeColor="text1"/>
                <w:sz w:val="18"/>
                <w:szCs w:val="18"/>
              </w:rPr>
              <w:t>-1,2-</w:t>
            </w:r>
            <w:r w:rsidRPr="00E93F1E">
              <w:rPr>
                <w:color w:val="000000" w:themeColor="text1"/>
                <w:sz w:val="18"/>
                <w:szCs w:val="18"/>
              </w:rPr>
              <w:t>ジクロロエチレン及び</w:t>
            </w:r>
          </w:p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トランス</w:t>
            </w:r>
            <w:r w:rsidRPr="00E93F1E">
              <w:rPr>
                <w:color w:val="000000" w:themeColor="text1"/>
                <w:sz w:val="18"/>
                <w:szCs w:val="18"/>
              </w:rPr>
              <w:t>-1,2-</w:t>
            </w:r>
            <w:r w:rsidRPr="00E93F1E">
              <w:rPr>
                <w:color w:val="000000" w:themeColor="text1"/>
                <w:sz w:val="18"/>
                <w:szCs w:val="18"/>
              </w:rPr>
              <w:t>ジクロロエチレン</w:t>
            </w:r>
          </w:p>
        </w:tc>
        <w:tc>
          <w:tcPr>
            <w:tcW w:w="1560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ジクロロメタン</w:t>
            </w:r>
          </w:p>
        </w:tc>
        <w:tc>
          <w:tcPr>
            <w:tcW w:w="1417" w:type="dxa"/>
            <w:tcBorders>
              <w:top w:val="single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テトラクロロ</w:t>
            </w:r>
          </w:p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エチレン</w:t>
            </w:r>
          </w:p>
        </w:tc>
        <w:tc>
          <w:tcPr>
            <w:tcW w:w="1559" w:type="dxa"/>
            <w:tcBorders>
              <w:top w:val="single" w:sz="4" w:space="0" w:color="auto"/>
              <w:lef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トリクロロ</w:t>
            </w:r>
          </w:p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エチレン</w:t>
            </w:r>
          </w:p>
        </w:tc>
      </w:tr>
      <w:tr w:rsidR="00E93F1E" w:rsidRPr="00E93F1E" w:rsidTr="004B1CA4">
        <w:trPr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ベンゼン</w:t>
            </w:r>
          </w:p>
        </w:tc>
        <w:tc>
          <w:tcPr>
            <w:tcW w:w="1559" w:type="dxa"/>
            <w:tcBorders>
              <w:top w:val="dotDotDash" w:sz="4" w:space="0" w:color="auto"/>
              <w:left w:val="dotDotDash" w:sz="4" w:space="0" w:color="auto"/>
              <w:bottom w:val="single" w:sz="4" w:space="0" w:color="auto"/>
              <w:right w:val="dotDotDash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  <w:r w:rsidRPr="00E93F1E">
              <w:rPr>
                <w:color w:val="000000" w:themeColor="text1"/>
                <w:sz w:val="18"/>
                <w:szCs w:val="18"/>
              </w:rPr>
              <w:t>フェノール類</w:t>
            </w:r>
          </w:p>
        </w:tc>
        <w:tc>
          <w:tcPr>
            <w:tcW w:w="6095" w:type="dxa"/>
            <w:gridSpan w:val="4"/>
            <w:tcBorders>
              <w:top w:val="dotDotDash" w:sz="4" w:space="0" w:color="auto"/>
              <w:left w:val="dotDotDash" w:sz="4" w:space="0" w:color="auto"/>
              <w:bottom w:val="single" w:sz="4" w:space="0" w:color="auto"/>
            </w:tcBorders>
            <w:vAlign w:val="center"/>
          </w:tcPr>
          <w:p w:rsidR="00E93F1E" w:rsidRPr="00E93F1E" w:rsidRDefault="00E93F1E" w:rsidP="001C530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D56165" w:rsidRDefault="00D56165" w:rsidP="00D56165"/>
    <w:sectPr w:rsidR="00D56165" w:rsidSect="002B0FB1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1E" w:rsidRDefault="00E93F1E" w:rsidP="00E93F1E">
      <w:r>
        <w:separator/>
      </w:r>
    </w:p>
  </w:endnote>
  <w:endnote w:type="continuationSeparator" w:id="0">
    <w:p w:rsidR="00E93F1E" w:rsidRDefault="00E93F1E" w:rsidP="00E9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1E" w:rsidRDefault="00E93F1E" w:rsidP="00E93F1E">
      <w:r>
        <w:separator/>
      </w:r>
    </w:p>
  </w:footnote>
  <w:footnote w:type="continuationSeparator" w:id="0">
    <w:p w:rsidR="00E93F1E" w:rsidRDefault="00E93F1E" w:rsidP="00E9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5"/>
    <w:rsid w:val="001C5303"/>
    <w:rsid w:val="002B0FB1"/>
    <w:rsid w:val="003268A5"/>
    <w:rsid w:val="00346292"/>
    <w:rsid w:val="00381CAC"/>
    <w:rsid w:val="004A54D6"/>
    <w:rsid w:val="004A66D0"/>
    <w:rsid w:val="004B1CA4"/>
    <w:rsid w:val="00510518"/>
    <w:rsid w:val="00637EEC"/>
    <w:rsid w:val="0068731F"/>
    <w:rsid w:val="0070646A"/>
    <w:rsid w:val="00717FFC"/>
    <w:rsid w:val="007B6A54"/>
    <w:rsid w:val="00826009"/>
    <w:rsid w:val="0086244C"/>
    <w:rsid w:val="008E3393"/>
    <w:rsid w:val="00972598"/>
    <w:rsid w:val="00AB4CF9"/>
    <w:rsid w:val="00B074ED"/>
    <w:rsid w:val="00BF18A6"/>
    <w:rsid w:val="00BF716C"/>
    <w:rsid w:val="00C724FF"/>
    <w:rsid w:val="00CB2C02"/>
    <w:rsid w:val="00CE37DF"/>
    <w:rsid w:val="00D00743"/>
    <w:rsid w:val="00D56165"/>
    <w:rsid w:val="00DE7DD5"/>
    <w:rsid w:val="00E214ED"/>
    <w:rsid w:val="00E26D69"/>
    <w:rsid w:val="00E93F1E"/>
    <w:rsid w:val="00FA2BDB"/>
    <w:rsid w:val="00F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C8799"/>
  <w15:chartTrackingRefBased/>
  <w15:docId w15:val="{F5A0E0EC-2511-45E2-9B10-C3BC067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165"/>
    <w:pPr>
      <w:jc w:val="center"/>
    </w:pPr>
  </w:style>
  <w:style w:type="character" w:customStyle="1" w:styleId="a4">
    <w:name w:val="記 (文字)"/>
    <w:basedOn w:val="a0"/>
    <w:link w:val="a3"/>
    <w:uiPriority w:val="99"/>
    <w:rsid w:val="00D56165"/>
  </w:style>
  <w:style w:type="paragraph" w:styleId="a5">
    <w:name w:val="Closing"/>
    <w:basedOn w:val="a"/>
    <w:link w:val="a6"/>
    <w:uiPriority w:val="99"/>
    <w:unhideWhenUsed/>
    <w:rsid w:val="00D56165"/>
    <w:pPr>
      <w:jc w:val="right"/>
    </w:pPr>
  </w:style>
  <w:style w:type="character" w:customStyle="1" w:styleId="a6">
    <w:name w:val="結語 (文字)"/>
    <w:basedOn w:val="a0"/>
    <w:link w:val="a5"/>
    <w:uiPriority w:val="99"/>
    <w:rsid w:val="00D56165"/>
  </w:style>
  <w:style w:type="table" w:styleId="a7">
    <w:name w:val="Table Grid"/>
    <w:basedOn w:val="a1"/>
    <w:uiPriority w:val="39"/>
    <w:rsid w:val="00D5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C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0074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0074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93F1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3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3F1E"/>
  </w:style>
  <w:style w:type="paragraph" w:styleId="ac">
    <w:name w:val="footer"/>
    <w:basedOn w:val="a"/>
    <w:link w:val="ad"/>
    <w:uiPriority w:val="99"/>
    <w:unhideWhenUsed/>
    <w:rsid w:val="00E93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C391B-F048-469F-BC98-D1B2379E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18</cp:revision>
  <cp:lastPrinted>2019-11-19T11:17:00Z</cp:lastPrinted>
  <dcterms:created xsi:type="dcterms:W3CDTF">2019-11-14T01:52:00Z</dcterms:created>
  <dcterms:modified xsi:type="dcterms:W3CDTF">2020-01-29T23:46:00Z</dcterms:modified>
</cp:coreProperties>
</file>