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CA0" w:rsidRPr="00BC4D13" w:rsidRDefault="00DF5CA0" w:rsidP="00DF5CA0">
      <w:pPr>
        <w:spacing w:line="220" w:lineRule="exact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（別添例示</w:t>
      </w:r>
      <w:r w:rsidRPr="00BC4D13">
        <w:rPr>
          <w:rFonts w:ascii="Century" w:eastAsia="ＭＳ 明朝" w:hAnsi="Century" w:cs="Times New Roman" w:hint="eastAsia"/>
          <w:szCs w:val="24"/>
        </w:rPr>
        <w:t xml:space="preserve"> </w:t>
      </w:r>
      <w:r>
        <w:rPr>
          <w:rFonts w:ascii="Century" w:eastAsia="ＭＳ 明朝" w:hAnsi="Century" w:cs="Times New Roman" w:hint="eastAsia"/>
          <w:szCs w:val="24"/>
        </w:rPr>
        <w:t>２－４－１</w:t>
      </w:r>
      <w:r w:rsidRPr="00BC4D13">
        <w:rPr>
          <w:rFonts w:ascii="Century" w:eastAsia="ＭＳ 明朝" w:hAnsi="Century" w:cs="Times New Roman" w:hint="eastAsia"/>
          <w:szCs w:val="24"/>
        </w:rPr>
        <w:t>）</w:t>
      </w:r>
    </w:p>
    <w:p w:rsidR="00DF5CA0" w:rsidRPr="00BC4D13" w:rsidRDefault="00DF5CA0" w:rsidP="00DF5CA0">
      <w:pPr>
        <w:spacing w:line="220" w:lineRule="exact"/>
        <w:jc w:val="center"/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清掃実施計画表</w:t>
      </w:r>
    </w:p>
    <w:tbl>
      <w:tblPr>
        <w:tblpPr w:leftFromText="142" w:rightFromText="142" w:vertAnchor="text" w:horzAnchor="margin" w:tblpY="10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"/>
        <w:gridCol w:w="545"/>
        <w:gridCol w:w="238"/>
        <w:gridCol w:w="488"/>
        <w:gridCol w:w="238"/>
        <w:gridCol w:w="488"/>
        <w:gridCol w:w="238"/>
        <w:gridCol w:w="488"/>
      </w:tblGrid>
      <w:tr w:rsidR="00DF5CA0" w:rsidRPr="00BC4D13" w:rsidTr="00A73FA9">
        <w:trPr>
          <w:trHeight w:val="453"/>
        </w:trPr>
        <w:tc>
          <w:tcPr>
            <w:tcW w:w="290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45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945E61" wp14:editId="75F576DE">
                      <wp:simplePos x="0" y="0"/>
                      <wp:positionH relativeFrom="column">
                        <wp:posOffset>-183516</wp:posOffset>
                      </wp:positionH>
                      <wp:positionV relativeFrom="paragraph">
                        <wp:posOffset>37465</wp:posOffset>
                      </wp:positionV>
                      <wp:extent cx="1000125" cy="222885"/>
                      <wp:effectExtent l="0" t="0" r="28575" b="2476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0125" cy="2228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5CA0" w:rsidRDefault="00DF5CA0" w:rsidP="00DF5CA0">
                                  <w:r>
                                    <w:rPr>
                                      <w:rFonts w:hint="eastAsia"/>
                                    </w:rPr>
                                    <w:t>（確認者欄）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945E6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-14.45pt;margin-top:2.95pt;width:78.75pt;height:1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XazRwIAAF8EAAAOAAAAZHJzL2Uyb0RvYy54bWysVM2O0zAQviPxDpbvNGlESzfadLV0KUJa&#10;fqSFB3Adp7FwPMZ2m5TjVlrxELwC4szz5EUYO91SfsQB4YPlyXi++eabcc4vukaRrbBOgi7oeJRS&#10;IjSHUup1Qd+9XT6aUeI80yVToEVBd8LRi/nDB+etyUUGNahSWIIg2uWtKWjtvcmTxPFaNMyNwAiN&#10;zgpswzyadp2UlrWI3qgkS9Np0oItjQUunMOvV4OTziN+VQnuX1eVE56ogiI3H3cb91XYk/k5y9eW&#10;mVryAw32DywaJjUmPUJdMc/IxsrfoBrJLTio/IhDk0BVSS5iDVjNOP2lmpuaGRFrQXGcOcrk/h8s&#10;f7V9Y4ksCzqlRLMGW9Tv7/rbL/3tt37/ifT7z/1+399+RZtMg1ytcTlG3RiM891T6LDtsXRnroG/&#10;d0TDomZ6LS6thbYWrES64xCZnIQOOC6ArNqXUGJetvEQgbrKNkFLVIcgOrZtd2yV6DzhIWWapuNs&#10;QglHX5Zls9kkpmD5fbSxzj8X0JBwKKjFUYjobHvtfGDD8vsrIZkDJculVCoadr1aKEu2DMdmGdcB&#10;/adrSpO2oGcT5PF3CCSL608QjfQ4/0o2BZ0dL7E8yPZMl3E6PZNqOCNlpQ86BukGEX236g59WUG5&#10;Q0UtDHOO7xIPNdiPlLQ44wV1HzbMCkrUC41defI4O0MJfTRmszNU2p46VicOpjkCFdRTMhwXfnhG&#10;G2PlusY8wxRouMQ+VjJKHBo+cDqwximOyh9eXHgmp3a89eO/MP8OAAD//wMAUEsDBBQABgAIAAAA&#10;IQBxyUaV4AAAAAgBAAAPAAAAZHJzL2Rvd25yZXYueG1sTI9PS8NAEMXvgt9hGcGLtLsNGtI0kyKC&#10;Yk9iK0Jv2+yahGZnw/5po5/e7UlPj+E93vtNtZ7MwE7a+d4SwmIugGlqrOqpRfjYPc8KYD5IUnKw&#10;pBG+tYd1fX1VyVLZM73r0za0LJWQLyVCF8JYcu6bThvp53bUlLwv64wM6XQtV06eU7kZeCZEzo3s&#10;KS10ctRPnW6O22gQjpvYmPi5d69vcfey+ckVvxNLxNub6XEFLOgp/IXhgp/QoU5MBxtJeTYgzLJi&#10;maIID0kuflbkwA4I9wsBvK74/wfqXwAAAP//AwBQSwECLQAUAAYACAAAACEAtoM4kv4AAADhAQAA&#10;EwAAAAAAAAAAAAAAAAAAAAAAW0NvbnRlbnRfVHlwZXNdLnhtbFBLAQItABQABgAIAAAAIQA4/SH/&#10;1gAAAJQBAAALAAAAAAAAAAAAAAAAAC8BAABfcmVscy8ucmVsc1BLAQItABQABgAIAAAAIQBPVXaz&#10;RwIAAF8EAAAOAAAAAAAAAAAAAAAAAC4CAABkcnMvZTJvRG9jLnhtbFBLAQItABQABgAIAAAAIQBx&#10;yUaV4AAAAAgBAAAPAAAAAAAAAAAAAAAAAKEEAABkcnMvZG93bnJldi54bWxQSwUGAAAAAAQABADz&#10;AAAArgUAAAAA&#10;">
                      <v:textbox inset="5.85pt,.7pt,5.85pt,.7pt">
                        <w:txbxContent>
                          <w:p w:rsidR="00DF5CA0" w:rsidRDefault="00DF5CA0" w:rsidP="00DF5CA0">
                            <w:r>
                              <w:rPr>
                                <w:rFonts w:hint="eastAsia"/>
                              </w:rPr>
                              <w:t>（確認者欄）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8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3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88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F5CA0" w:rsidRDefault="00DF5CA0" w:rsidP="00DF5CA0">
      <w:pPr>
        <w:spacing w:line="220" w:lineRule="exact"/>
        <w:rPr>
          <w:rFonts w:ascii="Century" w:eastAsia="ＭＳ 明朝" w:hAnsi="Century" w:cs="Times New Roman"/>
          <w:szCs w:val="24"/>
        </w:rPr>
      </w:pPr>
    </w:p>
    <w:p w:rsidR="00DF5CA0" w:rsidRDefault="00DF5CA0" w:rsidP="00DF5CA0">
      <w:pPr>
        <w:spacing w:line="220" w:lineRule="exact"/>
        <w:rPr>
          <w:rFonts w:ascii="Century" w:eastAsia="ＭＳ 明朝" w:hAnsi="Century" w:cs="Times New Roman"/>
          <w:szCs w:val="24"/>
        </w:rPr>
      </w:pPr>
    </w:p>
    <w:p w:rsidR="00DF5CA0" w:rsidRDefault="00DF5CA0" w:rsidP="00DF5CA0">
      <w:pPr>
        <w:spacing w:line="220" w:lineRule="exact"/>
        <w:rPr>
          <w:rFonts w:ascii="Century" w:eastAsia="ＭＳ 明朝" w:hAnsi="Century" w:cs="Times New Roman"/>
          <w:szCs w:val="24"/>
        </w:rPr>
      </w:pPr>
    </w:p>
    <w:p w:rsidR="00DF5CA0" w:rsidRPr="00BC4D13" w:rsidRDefault="00DF5CA0" w:rsidP="00DF5CA0">
      <w:pPr>
        <w:spacing w:line="220" w:lineRule="exact"/>
        <w:rPr>
          <w:rFonts w:ascii="Century" w:eastAsia="ＭＳ 明朝" w:hAnsi="Century" w:cs="Times New Roman"/>
          <w:szCs w:val="24"/>
        </w:rPr>
      </w:pPr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F5CA0" w:rsidRPr="00BC4D13" w:rsidTr="00DF5CA0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区域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共用作業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専用区域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管理区域</w:t>
            </w:r>
          </w:p>
        </w:tc>
      </w:tr>
      <w:tr w:rsidR="00DF5CA0" w:rsidRPr="00BC4D13" w:rsidTr="00DF5CA0">
        <w:trPr>
          <w:trHeight w:val="1385"/>
        </w:trPr>
        <w:tc>
          <w:tcPr>
            <w:tcW w:w="720" w:type="dxa"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tl2br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　作業個所</w:t>
            </w:r>
          </w:p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清掃作業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玄関ホール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廊下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給湯室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便所・洗面所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屋上・屋外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エレベーター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役員室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会議室・応接室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事務機械室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食堂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書庫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外壁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</w:tcPr>
          <w:p w:rsidR="00DF5CA0" w:rsidRPr="00BC4D13" w:rsidRDefault="00DF5CA0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日常清掃</w:t>
            </w:r>
          </w:p>
          <w:p w:rsidR="00DF5CA0" w:rsidRPr="00BC4D13" w:rsidRDefault="00DF5CA0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床の掃き拭き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じゅうたん掃除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壁面（低所）ほこり払い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机上掃除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窓枠窓台ほこり払い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吸い殻処理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紙屑・ごみ処理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茶殻・厨芥処理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階段手摺り拭き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流し場掃除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衛生陶器掃除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汚物入れ掃除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鏡まわり清掃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4/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衛生消耗品補給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マット掃除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日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4" w:space="0" w:color="auto"/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F5CA0" w:rsidRDefault="00DF5CA0">
      <w:r>
        <w:br w:type="page"/>
      </w:r>
      <w:bookmarkStart w:id="0" w:name="_GoBack"/>
      <w:bookmarkEnd w:id="0"/>
    </w:p>
    <w:tbl>
      <w:tblPr>
        <w:tblW w:w="14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3249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DF5CA0" w:rsidRPr="00BC4D13" w:rsidTr="00DF5CA0"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区域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共用作業</w:t>
            </w:r>
          </w:p>
        </w:tc>
        <w:tc>
          <w:tcPr>
            <w:tcW w:w="4368" w:type="dxa"/>
            <w:gridSpan w:val="7"/>
            <w:tcBorders>
              <w:top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専用区域</w:t>
            </w:r>
          </w:p>
        </w:tc>
        <w:tc>
          <w:tcPr>
            <w:tcW w:w="1872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DF5CA0" w:rsidRPr="00BC4D13" w:rsidRDefault="00DF5CA0" w:rsidP="00A73FA9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管理区域</w:t>
            </w:r>
          </w:p>
        </w:tc>
      </w:tr>
      <w:tr w:rsidR="00DF5CA0" w:rsidRPr="00BC4D13" w:rsidTr="00DF5CA0">
        <w:trPr>
          <w:trHeight w:val="1385"/>
        </w:trPr>
        <w:tc>
          <w:tcPr>
            <w:tcW w:w="720" w:type="dxa"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tl2br w:val="single" w:sz="4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    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 xml:space="preserve">　　作業個所</w:t>
            </w:r>
          </w:p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清掃作業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玄関ホール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廊下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階段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給湯室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便所・洗面所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屋上・屋外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BC4D13">
              <w:rPr>
                <w:rFonts w:ascii="Century" w:eastAsia="ＭＳ 明朝" w:hAnsi="Century" w:cs="Times New Roman" w:hint="eastAsia"/>
                <w:sz w:val="18"/>
                <w:szCs w:val="18"/>
              </w:rPr>
              <w:t>エレベーター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役員室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会議室・応接室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事務機械室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食堂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書庫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外壁</w:t>
            </w:r>
          </w:p>
        </w:tc>
        <w:tc>
          <w:tcPr>
            <w:tcW w:w="624" w:type="dxa"/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</w:t>
            </w:r>
          </w:p>
        </w:tc>
        <w:tc>
          <w:tcPr>
            <w:tcW w:w="624" w:type="dxa"/>
            <w:tcBorders>
              <w:right w:val="single" w:sz="12" w:space="0" w:color="auto"/>
            </w:tcBorders>
            <w:textDirection w:val="tbRlV"/>
          </w:tcPr>
          <w:p w:rsidR="00DF5CA0" w:rsidRPr="00BC4D13" w:rsidRDefault="00DF5CA0" w:rsidP="00A73FA9">
            <w:pPr>
              <w:ind w:left="113" w:right="113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 w:val="restart"/>
            <w:tcBorders>
              <w:left w:val="single" w:sz="12" w:space="0" w:color="auto"/>
            </w:tcBorders>
            <w:textDirection w:val="tbRlV"/>
          </w:tcPr>
          <w:p w:rsidR="00DF5CA0" w:rsidRPr="00BC4D13" w:rsidRDefault="00DF5CA0" w:rsidP="00A73FA9">
            <w:pPr>
              <w:ind w:left="113" w:right="113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定期清掃</w:t>
            </w: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床面ﾜｯｸｽ塗り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金属磨き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高所ほこり払い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BC4D13">
              <w:rPr>
                <w:rFonts w:ascii="Century" w:eastAsia="ＭＳ 明朝" w:hAnsi="Century" w:cs="Times New Roman"/>
                <w:sz w:val="16"/>
                <w:szCs w:val="16"/>
              </w:rPr>
              <w:t>1/3</w:t>
            </w:r>
            <w:r w:rsidRPr="00BC4D13">
              <w:rPr>
                <w:rFonts w:ascii="Century" w:eastAsia="ＭＳ 明朝" w:hAnsi="Century" w:cs="Times New Roman" w:hint="eastAsia"/>
                <w:sz w:val="16"/>
                <w:szCs w:val="16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壁・大理石磨き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2/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年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窓ガラス磨き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月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扉・間仕切り掃除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マットの洗浄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排水溝そうじ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/>
                <w:szCs w:val="24"/>
              </w:rPr>
              <w:t>1/</w:t>
            </w:r>
            <w:r w:rsidRPr="00BC4D13">
              <w:rPr>
                <w:rFonts w:ascii="Century" w:eastAsia="ＭＳ 明朝" w:hAnsi="Century" w:cs="Times New Roman" w:hint="eastAsia"/>
                <w:szCs w:val="24"/>
              </w:rPr>
              <w:t>週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金属外装磨き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  <w:r w:rsidRPr="00BC4D13">
              <w:rPr>
                <w:rFonts w:ascii="Century" w:eastAsia="ＭＳ 明朝" w:hAnsi="Century" w:cs="Times New Roman" w:hint="eastAsia"/>
                <w:szCs w:val="24"/>
              </w:rPr>
              <w:t>大掃除</w:t>
            </w: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F5CA0" w:rsidRPr="00BC4D13" w:rsidTr="00DF5CA0"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249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624" w:type="dxa"/>
            <w:tcBorders>
              <w:bottom w:val="single" w:sz="12" w:space="0" w:color="auto"/>
              <w:right w:val="single" w:sz="12" w:space="0" w:color="auto"/>
            </w:tcBorders>
          </w:tcPr>
          <w:p w:rsidR="00DF5CA0" w:rsidRPr="00BC4D13" w:rsidRDefault="00DF5CA0" w:rsidP="00A73F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:rsidR="00DF5CA0" w:rsidRPr="00BC4D13" w:rsidRDefault="00DF5CA0" w:rsidP="00DF5CA0">
      <w:pPr>
        <w:rPr>
          <w:rFonts w:ascii="Century" w:eastAsia="ＭＳ 明朝" w:hAnsi="Century" w:cs="Times New Roman"/>
          <w:szCs w:val="24"/>
        </w:rPr>
      </w:pPr>
      <w:r w:rsidRPr="00BC4D13">
        <w:rPr>
          <w:rFonts w:ascii="Century" w:eastAsia="ＭＳ 明朝" w:hAnsi="Century" w:cs="Times New Roman" w:hint="eastAsia"/>
          <w:szCs w:val="24"/>
        </w:rPr>
        <w:t>（回数についてはあくまで例示です）</w:t>
      </w:r>
    </w:p>
    <w:p w:rsidR="00DF5CA0" w:rsidRPr="00BC4D13" w:rsidRDefault="00DF5CA0" w:rsidP="00DF5CA0">
      <w:pPr>
        <w:rPr>
          <w:rFonts w:ascii="Century" w:eastAsia="ＭＳ 明朝" w:hAnsi="Century" w:cs="Times New Roman"/>
          <w:szCs w:val="24"/>
        </w:rPr>
      </w:pPr>
    </w:p>
    <w:p w:rsidR="00DF5CA0" w:rsidRPr="00BC4D13" w:rsidRDefault="00DF5CA0" w:rsidP="00DF5CA0">
      <w:pPr>
        <w:rPr>
          <w:rFonts w:ascii="Century" w:eastAsia="ＭＳ 明朝" w:hAnsi="Century" w:cs="Times New Roman"/>
          <w:szCs w:val="24"/>
        </w:rPr>
      </w:pPr>
    </w:p>
    <w:p w:rsidR="00717FFC" w:rsidRPr="00DF5CA0" w:rsidRDefault="00717FFC" w:rsidP="00DF5CA0"/>
    <w:sectPr w:rsidR="00717FFC" w:rsidRPr="00DF5CA0" w:rsidSect="00DF5CA0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618"/>
    <w:rsid w:val="00372618"/>
    <w:rsid w:val="00717FFC"/>
    <w:rsid w:val="00D4306A"/>
    <w:rsid w:val="00DF5CA0"/>
    <w:rsid w:val="00E22F0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AE62A8"/>
  <w15:chartTrackingRefBased/>
  <w15:docId w15:val="{630041CF-3255-486F-8E86-9EEDC791A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2618"/>
    <w:pPr>
      <w:widowControl w:val="0"/>
      <w:jc w:val="both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　信洋</dc:creator>
  <cp:keywords/>
  <dc:description/>
  <cp:lastModifiedBy>加藤　信洋</cp:lastModifiedBy>
  <cp:revision>2</cp:revision>
  <dcterms:created xsi:type="dcterms:W3CDTF">2020-02-04T07:49:00Z</dcterms:created>
  <dcterms:modified xsi:type="dcterms:W3CDTF">2020-02-04T07:49:00Z</dcterms:modified>
</cp:coreProperties>
</file>