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82D" w:rsidRDefault="00B54C73" w:rsidP="00EB082D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（別記様式第</w:t>
      </w:r>
      <w:r w:rsidR="00F3514F">
        <w:rPr>
          <w:rFonts w:hint="eastAsia"/>
          <w:sz w:val="18"/>
          <w:szCs w:val="18"/>
        </w:rPr>
        <w:t>４</w:t>
      </w:r>
      <w:r w:rsidR="00EB082D">
        <w:rPr>
          <w:rFonts w:hint="eastAsia"/>
          <w:sz w:val="18"/>
          <w:szCs w:val="18"/>
        </w:rPr>
        <w:t>号）</w:t>
      </w:r>
    </w:p>
    <w:p w:rsidR="00EB082D" w:rsidRDefault="00EB082D" w:rsidP="00EB082D">
      <w:pPr>
        <w:jc w:val="left"/>
        <w:rPr>
          <w:sz w:val="18"/>
          <w:szCs w:val="18"/>
        </w:rPr>
      </w:pPr>
    </w:p>
    <w:p w:rsidR="00684C92" w:rsidRPr="00684C92" w:rsidRDefault="00684C92" w:rsidP="00EB082D">
      <w:pPr>
        <w:jc w:val="left"/>
        <w:rPr>
          <w:sz w:val="18"/>
          <w:szCs w:val="18"/>
        </w:rPr>
      </w:pPr>
    </w:p>
    <w:p w:rsidR="003D01D8" w:rsidRPr="00684C92" w:rsidRDefault="00E91D3E" w:rsidP="0095360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木材利用促進協定</w:t>
      </w:r>
      <w:r w:rsidR="00434FA5" w:rsidRPr="00684C92">
        <w:rPr>
          <w:rFonts w:hint="eastAsia"/>
          <w:sz w:val="24"/>
          <w:szCs w:val="24"/>
        </w:rPr>
        <w:t>の一部を変更する協定書</w:t>
      </w:r>
    </w:p>
    <w:p w:rsidR="00953607" w:rsidRDefault="00953607"/>
    <w:p w:rsidR="00684C92" w:rsidRDefault="00684C92"/>
    <w:p w:rsidR="00434FA5" w:rsidRDefault="00144D5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00E6E" wp14:editId="5D465758">
                <wp:simplePos x="0" y="0"/>
                <wp:positionH relativeFrom="column">
                  <wp:posOffset>1781355</wp:posOffset>
                </wp:positionH>
                <wp:positionV relativeFrom="paragraph">
                  <wp:posOffset>17637</wp:posOffset>
                </wp:positionV>
                <wp:extent cx="650543" cy="177421"/>
                <wp:effectExtent l="0" t="0" r="16510" b="1333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43" cy="17742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E3C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0.25pt;margin-top:1.4pt;width:51.2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" strokecolor="black [3213]"/>
            </w:pict>
          </mc:Fallback>
        </mc:AlternateContent>
      </w:r>
      <w:r w:rsidR="00953607" w:rsidRPr="00434FA5">
        <w:rPr>
          <w:rFonts w:hint="eastAsia"/>
          <w:sz w:val="22"/>
        </w:rPr>
        <w:t xml:space="preserve">　</w:t>
      </w:r>
      <w:r w:rsidR="00434FA5" w:rsidRPr="00434FA5">
        <w:rPr>
          <w:rFonts w:hint="eastAsia"/>
          <w:sz w:val="22"/>
        </w:rPr>
        <w:t xml:space="preserve">　　年　　月　　日付け，</w:t>
      </w:r>
      <w:r w:rsidR="00610B24">
        <w:rPr>
          <w:rFonts w:asciiTheme="minorEastAsia" w:eastAsiaTheme="minorEastAsia" w:hAnsiTheme="minorEastAsia" w:hint="eastAsia"/>
          <w:sz w:val="22"/>
        </w:rPr>
        <w:t>実施</w:t>
      </w:r>
      <w:r>
        <w:rPr>
          <w:rFonts w:asciiTheme="minorEastAsia" w:eastAsiaTheme="minorEastAsia" w:hAnsiTheme="minorEastAsia" w:hint="eastAsia"/>
          <w:sz w:val="22"/>
        </w:rPr>
        <w:t>主体</w:t>
      </w:r>
      <w:r w:rsidR="00953607" w:rsidRPr="00AD7227">
        <w:rPr>
          <w:rFonts w:asciiTheme="minorEastAsia" w:eastAsiaTheme="minorEastAsia" w:hAnsiTheme="minorEastAsia" w:hint="eastAsia"/>
          <w:sz w:val="22"/>
        </w:rPr>
        <w:t>（以下「甲」という。）</w:t>
      </w:r>
      <w:r w:rsidR="000803F8" w:rsidRPr="00AD7227">
        <w:rPr>
          <w:rFonts w:asciiTheme="minorEastAsia" w:eastAsiaTheme="minorEastAsia" w:hAnsiTheme="minorEastAsia" w:hint="eastAsia"/>
          <w:sz w:val="22"/>
        </w:rPr>
        <w:t>，</w:t>
      </w:r>
      <w:r w:rsidRPr="00AD7227">
        <w:rPr>
          <w:rFonts w:asciiTheme="minorEastAsia" w:eastAsiaTheme="minorEastAsia" w:hAnsiTheme="minorEastAsia" w:hint="eastAsia"/>
          <w:sz w:val="22"/>
        </w:rPr>
        <w:t>宮城県知事</w:t>
      </w:r>
      <w:r w:rsidR="00284682">
        <w:rPr>
          <w:rFonts w:asciiTheme="minorEastAsia" w:eastAsiaTheme="minorEastAsia" w:hAnsiTheme="minorEastAsia" w:hint="eastAsia"/>
          <w:sz w:val="22"/>
        </w:rPr>
        <w:t>（以下「乙」という。）</w:t>
      </w:r>
      <w:r w:rsidR="00434FA5">
        <w:rPr>
          <w:rFonts w:asciiTheme="minorEastAsia" w:eastAsiaTheme="minorEastAsia" w:hAnsiTheme="minorEastAsia" w:hint="eastAsia"/>
          <w:sz w:val="22"/>
        </w:rPr>
        <w:t>との間で締結した</w:t>
      </w:r>
      <w:r w:rsidR="00E91D3E" w:rsidRPr="00E91D3E">
        <w:rPr>
          <w:rFonts w:asciiTheme="minorEastAsia" w:eastAsiaTheme="minorEastAsia" w:hAnsiTheme="minorEastAsia" w:hint="eastAsia"/>
          <w:sz w:val="22"/>
        </w:rPr>
        <w:t>木材利用促進協定</w:t>
      </w:r>
      <w:r w:rsidR="00434FA5">
        <w:rPr>
          <w:rFonts w:asciiTheme="minorEastAsia" w:eastAsiaTheme="minorEastAsia" w:hAnsiTheme="minorEastAsia" w:hint="eastAsia"/>
          <w:sz w:val="22"/>
        </w:rPr>
        <w:t>の一部を次のように変更する協定を締結する。</w:t>
      </w:r>
    </w:p>
    <w:p w:rsidR="00434FA5" w:rsidRPr="00684C92" w:rsidRDefault="00144D5F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-81565</wp:posOffset>
                </wp:positionH>
                <wp:positionV relativeFrom="paragraph">
                  <wp:posOffset>172711</wp:posOffset>
                </wp:positionV>
                <wp:extent cx="4612943" cy="981075"/>
                <wp:effectExtent l="0" t="0" r="1651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2943" cy="9810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87686" id="大かっこ 1" o:spid="_x0000_s1026" type="#_x0000_t185" style="position:absolute;left:0;text-align:left;margin-left:-6.4pt;margin-top:13.6pt;width:363.2pt;height:7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" strokecolor="black [3213]"/>
            </w:pict>
          </mc:Fallback>
        </mc:AlternateContent>
      </w:r>
    </w:p>
    <w:p w:rsidR="00434FA5" w:rsidRDefault="00434FA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一、</w:t>
      </w:r>
      <w:r w:rsidR="00684C92">
        <w:rPr>
          <w:rFonts w:asciiTheme="minorEastAsia" w:eastAsiaTheme="minorEastAsia" w:hAnsiTheme="minorEastAsia" w:hint="eastAsia"/>
          <w:sz w:val="22"/>
        </w:rPr>
        <w:t>（例）</w:t>
      </w:r>
      <w:r w:rsidR="00E91D3E">
        <w:rPr>
          <w:rFonts w:asciiTheme="minorEastAsia" w:eastAsiaTheme="minorEastAsia" w:hAnsiTheme="minorEastAsia" w:hint="eastAsia"/>
          <w:sz w:val="22"/>
        </w:rPr>
        <w:t>県産材利用割合を</w:t>
      </w:r>
      <w:r w:rsidR="00684C92">
        <w:rPr>
          <w:rFonts w:asciiTheme="minorEastAsia" w:eastAsiaTheme="minorEastAsia" w:hAnsiTheme="minorEastAsia" w:hint="eastAsia"/>
          <w:sz w:val="22"/>
        </w:rPr>
        <w:t>○○</w:t>
      </w:r>
      <w:r w:rsidR="00E91D3E">
        <w:rPr>
          <w:rFonts w:asciiTheme="minorEastAsia" w:eastAsiaTheme="minorEastAsia" w:hAnsiTheme="minorEastAsia" w:hint="eastAsia"/>
          <w:sz w:val="22"/>
        </w:rPr>
        <w:t>％から</w:t>
      </w:r>
      <w:r w:rsidR="00684C92">
        <w:rPr>
          <w:rFonts w:asciiTheme="minorEastAsia" w:eastAsiaTheme="minorEastAsia" w:hAnsiTheme="minorEastAsia" w:hint="eastAsia"/>
          <w:sz w:val="22"/>
        </w:rPr>
        <w:t>□□</w:t>
      </w:r>
      <w:r w:rsidR="00E91D3E">
        <w:rPr>
          <w:rFonts w:asciiTheme="minorEastAsia" w:eastAsiaTheme="minorEastAsia" w:hAnsiTheme="minorEastAsia" w:hint="eastAsia"/>
          <w:sz w:val="22"/>
        </w:rPr>
        <w:t>％に目標を</w:t>
      </w:r>
      <w:r w:rsidR="00684C92">
        <w:rPr>
          <w:rFonts w:asciiTheme="minorEastAsia" w:eastAsiaTheme="minorEastAsia" w:hAnsiTheme="minorEastAsia" w:hint="eastAsia"/>
          <w:sz w:val="22"/>
        </w:rPr>
        <w:t>変更する。</w:t>
      </w:r>
    </w:p>
    <w:p w:rsidR="00434FA5" w:rsidRDefault="00434FA5">
      <w:pPr>
        <w:rPr>
          <w:rFonts w:asciiTheme="minorEastAsia" w:eastAsiaTheme="minorEastAsia" w:hAnsiTheme="minorEastAsia"/>
          <w:sz w:val="22"/>
        </w:rPr>
      </w:pPr>
    </w:p>
    <w:p w:rsidR="00434FA5" w:rsidRDefault="00434FA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二、</w:t>
      </w:r>
    </w:p>
    <w:p w:rsidR="00434FA5" w:rsidRDefault="00434FA5">
      <w:pPr>
        <w:rPr>
          <w:rFonts w:asciiTheme="minorEastAsia" w:eastAsiaTheme="minorEastAsia" w:hAnsiTheme="minorEastAsia"/>
          <w:sz w:val="22"/>
        </w:rPr>
      </w:pPr>
    </w:p>
    <w:p w:rsidR="00434FA5" w:rsidRDefault="00434FA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三、</w:t>
      </w:r>
    </w:p>
    <w:p w:rsidR="00434FA5" w:rsidRPr="00434FA5" w:rsidRDefault="00434FA5">
      <w:pPr>
        <w:rPr>
          <w:rFonts w:asciiTheme="minorEastAsia" w:eastAsiaTheme="minorEastAsia" w:hAnsiTheme="minorEastAsia"/>
          <w:sz w:val="22"/>
        </w:rPr>
      </w:pPr>
    </w:p>
    <w:p w:rsidR="00434FA5" w:rsidRDefault="00434FA5">
      <w:pPr>
        <w:rPr>
          <w:rFonts w:asciiTheme="minorEastAsia" w:eastAsiaTheme="minorEastAsia" w:hAnsiTheme="minorEastAsia"/>
          <w:sz w:val="22"/>
        </w:rPr>
      </w:pPr>
    </w:p>
    <w:p w:rsidR="0093268C" w:rsidRPr="00AD7227" w:rsidRDefault="0093268C" w:rsidP="0093268C">
      <w:pPr>
        <w:rPr>
          <w:rFonts w:asciiTheme="minorEastAsia" w:eastAsiaTheme="minorEastAsia" w:hAnsiTheme="minorEastAsia"/>
          <w:sz w:val="22"/>
        </w:rPr>
      </w:pPr>
      <w:r w:rsidRPr="00AD7227">
        <w:rPr>
          <w:rFonts w:asciiTheme="minorEastAsia" w:eastAsiaTheme="minorEastAsia" w:hAnsiTheme="minorEastAsia" w:hint="eastAsia"/>
          <w:sz w:val="22"/>
        </w:rPr>
        <w:t xml:space="preserve">　本協定の締結を証するため，本書</w:t>
      </w:r>
      <w:r w:rsidR="008F790A">
        <w:rPr>
          <w:rFonts w:asciiTheme="minorEastAsia" w:eastAsiaTheme="minorEastAsia" w:hAnsiTheme="minorEastAsia" w:hint="eastAsia"/>
          <w:sz w:val="22"/>
        </w:rPr>
        <w:t xml:space="preserve">　</w:t>
      </w:r>
      <w:r w:rsidRPr="00AD7227">
        <w:rPr>
          <w:rFonts w:asciiTheme="minorEastAsia" w:eastAsiaTheme="minorEastAsia" w:hAnsiTheme="minorEastAsia" w:hint="eastAsia"/>
          <w:sz w:val="22"/>
        </w:rPr>
        <w:t>通を作成し，甲乙</w:t>
      </w:r>
      <w:r w:rsidR="00E91D3E">
        <w:rPr>
          <w:rFonts w:asciiTheme="minorEastAsia" w:eastAsiaTheme="minorEastAsia" w:hAnsiTheme="minorEastAsia" w:hint="eastAsia"/>
          <w:sz w:val="22"/>
        </w:rPr>
        <w:t>記名</w:t>
      </w:r>
      <w:r w:rsidRPr="00AD7227">
        <w:rPr>
          <w:rFonts w:asciiTheme="minorEastAsia" w:eastAsiaTheme="minorEastAsia" w:hAnsiTheme="minorEastAsia" w:hint="eastAsia"/>
          <w:sz w:val="22"/>
        </w:rPr>
        <w:t>の上，各自その１通を所持する。</w:t>
      </w:r>
    </w:p>
    <w:p w:rsidR="0093268C" w:rsidRDefault="0093268C" w:rsidP="0093268C">
      <w:pPr>
        <w:rPr>
          <w:rFonts w:asciiTheme="minorEastAsia" w:eastAsiaTheme="minorEastAsia" w:hAnsiTheme="minorEastAsia"/>
          <w:sz w:val="22"/>
        </w:rPr>
      </w:pPr>
    </w:p>
    <w:p w:rsidR="00DB2E87" w:rsidRPr="00AD7227" w:rsidRDefault="00DB2E87" w:rsidP="0093268C">
      <w:pPr>
        <w:rPr>
          <w:rFonts w:asciiTheme="minorEastAsia" w:eastAsiaTheme="minorEastAsia" w:hAnsiTheme="minorEastAsia"/>
          <w:sz w:val="22"/>
        </w:rPr>
      </w:pPr>
    </w:p>
    <w:p w:rsidR="0093268C" w:rsidRPr="00AD7227" w:rsidRDefault="0093268C" w:rsidP="0093268C">
      <w:pPr>
        <w:rPr>
          <w:rFonts w:asciiTheme="minorEastAsia" w:eastAsiaTheme="minorEastAsia" w:hAnsiTheme="minorEastAsia"/>
          <w:sz w:val="22"/>
        </w:rPr>
      </w:pPr>
      <w:r w:rsidRPr="00AD7227">
        <w:rPr>
          <w:rFonts w:asciiTheme="minorEastAsia" w:eastAsiaTheme="minorEastAsia" w:hAnsiTheme="minorEastAsia" w:hint="eastAsia"/>
          <w:sz w:val="22"/>
        </w:rPr>
        <w:t xml:space="preserve">　　</w:t>
      </w:r>
      <w:r w:rsidR="00E91D3E">
        <w:rPr>
          <w:rFonts w:asciiTheme="minorEastAsia" w:eastAsiaTheme="minorEastAsia" w:hAnsiTheme="minorEastAsia" w:hint="eastAsia"/>
          <w:sz w:val="22"/>
        </w:rPr>
        <w:t xml:space="preserve">　</w:t>
      </w:r>
      <w:r w:rsidRPr="00AD7227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93268C" w:rsidRDefault="0093268C" w:rsidP="0093268C">
      <w:pPr>
        <w:rPr>
          <w:rFonts w:asciiTheme="minorEastAsia" w:eastAsiaTheme="minorEastAsia" w:hAnsiTheme="minorEastAsia"/>
          <w:sz w:val="22"/>
        </w:rPr>
      </w:pPr>
    </w:p>
    <w:p w:rsidR="00DB2E87" w:rsidRPr="00AD7227" w:rsidRDefault="00610B24" w:rsidP="0093268C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1816F" wp14:editId="2D0F556B">
                <wp:simplePos x="0" y="0"/>
                <wp:positionH relativeFrom="column">
                  <wp:posOffset>3002507</wp:posOffset>
                </wp:positionH>
                <wp:positionV relativeFrom="paragraph">
                  <wp:posOffset>185742</wp:posOffset>
                </wp:positionV>
                <wp:extent cx="650543" cy="177421"/>
                <wp:effectExtent l="0" t="0" r="16510" b="133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43" cy="177421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E1BD7" id="大かっこ 3" o:spid="_x0000_s1026" type="#_x0000_t185" style="position:absolute;left:0;text-align:left;margin-left:236.4pt;margin-top:14.65pt;width:51.2pt;height:1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" strokecolor="black [3213]"/>
            </w:pict>
          </mc:Fallback>
        </mc:AlternateContent>
      </w:r>
    </w:p>
    <w:p w:rsidR="0093268C" w:rsidRPr="00AD7227" w:rsidRDefault="0093268C" w:rsidP="00AD7227">
      <w:pPr>
        <w:ind w:firstLineChars="1900" w:firstLine="4180"/>
        <w:rPr>
          <w:rFonts w:asciiTheme="minorEastAsia" w:eastAsiaTheme="minorEastAsia" w:hAnsiTheme="minorEastAsia"/>
          <w:sz w:val="22"/>
        </w:rPr>
      </w:pPr>
      <w:r w:rsidRPr="00AD7227">
        <w:rPr>
          <w:rFonts w:asciiTheme="minorEastAsia" w:eastAsiaTheme="minorEastAsia" w:hAnsiTheme="minorEastAsia" w:hint="eastAsia"/>
          <w:sz w:val="22"/>
        </w:rPr>
        <w:t>甲</w:t>
      </w:r>
      <w:r w:rsidR="00CC2D45" w:rsidRPr="00AD7227">
        <w:rPr>
          <w:rFonts w:asciiTheme="minorEastAsia" w:eastAsiaTheme="minorEastAsia" w:hAnsiTheme="minorEastAsia" w:hint="eastAsia"/>
          <w:sz w:val="22"/>
        </w:rPr>
        <w:t xml:space="preserve">　　</w:t>
      </w:r>
      <w:r w:rsidR="00610B24">
        <w:rPr>
          <w:rFonts w:asciiTheme="minorEastAsia" w:eastAsiaTheme="minorEastAsia" w:hAnsiTheme="minorEastAsia" w:hint="eastAsia"/>
          <w:sz w:val="22"/>
        </w:rPr>
        <w:t>実施主体</w:t>
      </w:r>
      <w:r w:rsidR="00BA14DC">
        <w:rPr>
          <w:rFonts w:asciiTheme="minorEastAsia" w:eastAsiaTheme="minorEastAsia" w:hAnsiTheme="minorEastAsia" w:hint="eastAsia"/>
          <w:sz w:val="22"/>
        </w:rPr>
        <w:t xml:space="preserve">　　　　　</w:t>
      </w:r>
      <w:bookmarkStart w:id="0" w:name="_GoBack"/>
      <w:bookmarkEnd w:id="0"/>
      <w:r w:rsidR="00BA14DC">
        <w:rPr>
          <w:rFonts w:asciiTheme="minorEastAsia" w:eastAsiaTheme="minorEastAsia" w:hAnsiTheme="minorEastAsia" w:hint="eastAsia"/>
          <w:sz w:val="22"/>
        </w:rPr>
        <w:t xml:space="preserve">　　</w:t>
      </w:r>
      <w:r w:rsidR="00CC2D45" w:rsidRPr="00AD7227">
        <w:rPr>
          <w:rFonts w:asciiTheme="minorEastAsia" w:eastAsiaTheme="minorEastAsia" w:hAnsiTheme="minorEastAsia" w:hint="eastAsia"/>
          <w:sz w:val="22"/>
        </w:rPr>
        <w:t xml:space="preserve">　</w:t>
      </w:r>
      <w:r w:rsidR="006D6986" w:rsidRPr="00AD7227">
        <w:rPr>
          <w:rFonts w:asciiTheme="minorEastAsia" w:eastAsiaTheme="minorEastAsia" w:hAnsiTheme="minorEastAsia" w:hint="eastAsia"/>
          <w:sz w:val="22"/>
        </w:rPr>
        <w:t xml:space="preserve">　</w:t>
      </w:r>
      <w:r w:rsidR="00CC2D45" w:rsidRPr="00AD7227">
        <w:rPr>
          <w:rFonts w:asciiTheme="minorEastAsia" w:eastAsiaTheme="minorEastAsia" w:hAnsiTheme="minorEastAsia" w:hint="eastAsia"/>
          <w:sz w:val="22"/>
        </w:rPr>
        <w:t xml:space="preserve">　印</w:t>
      </w:r>
    </w:p>
    <w:p w:rsidR="00CC2D45" w:rsidRPr="00144D5F" w:rsidRDefault="00CC2D45" w:rsidP="0093268C">
      <w:pPr>
        <w:rPr>
          <w:rFonts w:asciiTheme="minorEastAsia" w:eastAsiaTheme="minorEastAsia" w:hAnsiTheme="minorEastAsia"/>
          <w:sz w:val="22"/>
        </w:rPr>
      </w:pPr>
    </w:p>
    <w:p w:rsidR="00FB5FAE" w:rsidRPr="00AD7227" w:rsidRDefault="00FB5FAE" w:rsidP="0093268C">
      <w:pPr>
        <w:rPr>
          <w:rFonts w:asciiTheme="minorEastAsia" w:eastAsiaTheme="minorEastAsia" w:hAnsiTheme="minorEastAsia"/>
          <w:sz w:val="22"/>
        </w:rPr>
      </w:pPr>
    </w:p>
    <w:p w:rsidR="00CC2D45" w:rsidRPr="00AD7227" w:rsidRDefault="00CC2D45" w:rsidP="00AD7227">
      <w:pPr>
        <w:ind w:firstLineChars="1900" w:firstLine="4180"/>
        <w:rPr>
          <w:rFonts w:asciiTheme="minorEastAsia" w:eastAsiaTheme="minorEastAsia" w:hAnsiTheme="minorEastAsia"/>
          <w:sz w:val="22"/>
        </w:rPr>
      </w:pPr>
      <w:r w:rsidRPr="00AD7227">
        <w:rPr>
          <w:rFonts w:asciiTheme="minorEastAsia" w:eastAsiaTheme="minorEastAsia" w:hAnsiTheme="minorEastAsia" w:hint="eastAsia"/>
          <w:sz w:val="22"/>
        </w:rPr>
        <w:t xml:space="preserve">乙　　</w:t>
      </w:r>
      <w:r w:rsidR="00144D5F" w:rsidRPr="00AD7227">
        <w:rPr>
          <w:rFonts w:asciiTheme="minorEastAsia" w:eastAsiaTheme="minorEastAsia" w:hAnsiTheme="minorEastAsia" w:hint="eastAsia"/>
          <w:sz w:val="22"/>
        </w:rPr>
        <w:t>宮城県知事</w:t>
      </w:r>
      <w:r w:rsidR="00BA14DC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Pr="00AD7227">
        <w:rPr>
          <w:rFonts w:asciiTheme="minorEastAsia" w:eastAsiaTheme="minorEastAsia" w:hAnsiTheme="minorEastAsia" w:hint="eastAsia"/>
          <w:sz w:val="22"/>
        </w:rPr>
        <w:t xml:space="preserve">　　</w:t>
      </w:r>
      <w:r w:rsidR="006D6986" w:rsidRPr="00AD7227">
        <w:rPr>
          <w:rFonts w:asciiTheme="minorEastAsia" w:eastAsiaTheme="minorEastAsia" w:hAnsiTheme="minorEastAsia" w:hint="eastAsia"/>
          <w:sz w:val="22"/>
        </w:rPr>
        <w:t xml:space="preserve">　</w:t>
      </w:r>
      <w:r w:rsidRPr="00AD7227">
        <w:rPr>
          <w:rFonts w:asciiTheme="minorEastAsia" w:eastAsiaTheme="minorEastAsia" w:hAnsiTheme="minorEastAsia" w:hint="eastAsia"/>
          <w:sz w:val="22"/>
        </w:rPr>
        <w:t>印</w:t>
      </w:r>
    </w:p>
    <w:p w:rsidR="00A524C7" w:rsidRDefault="00A524C7" w:rsidP="00A524C7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sectPr w:rsidR="00A524C7" w:rsidSect="00EB082D">
      <w:pgSz w:w="11906" w:h="16838" w:code="9"/>
      <w:pgMar w:top="1418" w:right="1418" w:bottom="1134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F9C" w:rsidRDefault="00024F9C" w:rsidP="00DB2E87">
      <w:r>
        <w:separator/>
      </w:r>
    </w:p>
  </w:endnote>
  <w:endnote w:type="continuationSeparator" w:id="0">
    <w:p w:rsidR="00024F9C" w:rsidRDefault="00024F9C" w:rsidP="00DB2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F9C" w:rsidRDefault="00024F9C" w:rsidP="00DB2E87">
      <w:r>
        <w:separator/>
      </w:r>
    </w:p>
  </w:footnote>
  <w:footnote w:type="continuationSeparator" w:id="0">
    <w:p w:rsidR="00024F9C" w:rsidRDefault="00024F9C" w:rsidP="00DB2E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607"/>
    <w:rsid w:val="00024F9C"/>
    <w:rsid w:val="000273E7"/>
    <w:rsid w:val="00035C14"/>
    <w:rsid w:val="0003797A"/>
    <w:rsid w:val="000803F8"/>
    <w:rsid w:val="00132E3C"/>
    <w:rsid w:val="00137056"/>
    <w:rsid w:val="00144D5F"/>
    <w:rsid w:val="001759A0"/>
    <w:rsid w:val="001975AC"/>
    <w:rsid w:val="001A3ABB"/>
    <w:rsid w:val="00204F59"/>
    <w:rsid w:val="002238BF"/>
    <w:rsid w:val="002806A7"/>
    <w:rsid w:val="00284682"/>
    <w:rsid w:val="002E2110"/>
    <w:rsid w:val="002F692D"/>
    <w:rsid w:val="003535B3"/>
    <w:rsid w:val="00362DC3"/>
    <w:rsid w:val="00364EBF"/>
    <w:rsid w:val="00396D3F"/>
    <w:rsid w:val="003A5A12"/>
    <w:rsid w:val="003D01D8"/>
    <w:rsid w:val="00434FA5"/>
    <w:rsid w:val="00466891"/>
    <w:rsid w:val="004F6D58"/>
    <w:rsid w:val="00525D5F"/>
    <w:rsid w:val="005271F1"/>
    <w:rsid w:val="00610B24"/>
    <w:rsid w:val="0065205F"/>
    <w:rsid w:val="00657EEC"/>
    <w:rsid w:val="00684C92"/>
    <w:rsid w:val="006D416E"/>
    <w:rsid w:val="006D6986"/>
    <w:rsid w:val="006F16F6"/>
    <w:rsid w:val="00731B36"/>
    <w:rsid w:val="00782F64"/>
    <w:rsid w:val="00783D13"/>
    <w:rsid w:val="007A7F90"/>
    <w:rsid w:val="007E55BD"/>
    <w:rsid w:val="008A6AE6"/>
    <w:rsid w:val="008F482A"/>
    <w:rsid w:val="008F790A"/>
    <w:rsid w:val="00905299"/>
    <w:rsid w:val="00915A10"/>
    <w:rsid w:val="0093268C"/>
    <w:rsid w:val="00953607"/>
    <w:rsid w:val="00963453"/>
    <w:rsid w:val="009B6EBC"/>
    <w:rsid w:val="009C432A"/>
    <w:rsid w:val="00A524C7"/>
    <w:rsid w:val="00A72A16"/>
    <w:rsid w:val="00A732AC"/>
    <w:rsid w:val="00AB6700"/>
    <w:rsid w:val="00AD7227"/>
    <w:rsid w:val="00B123B9"/>
    <w:rsid w:val="00B21D04"/>
    <w:rsid w:val="00B2777C"/>
    <w:rsid w:val="00B54C73"/>
    <w:rsid w:val="00B66A99"/>
    <w:rsid w:val="00BA14DC"/>
    <w:rsid w:val="00BC2B27"/>
    <w:rsid w:val="00C57FD4"/>
    <w:rsid w:val="00CC2D45"/>
    <w:rsid w:val="00D4468A"/>
    <w:rsid w:val="00DB2E87"/>
    <w:rsid w:val="00DC4C21"/>
    <w:rsid w:val="00DC7AEF"/>
    <w:rsid w:val="00E22661"/>
    <w:rsid w:val="00E434DE"/>
    <w:rsid w:val="00E91D3E"/>
    <w:rsid w:val="00EA73A6"/>
    <w:rsid w:val="00EB082D"/>
    <w:rsid w:val="00ED0478"/>
    <w:rsid w:val="00F01061"/>
    <w:rsid w:val="00F07F3D"/>
    <w:rsid w:val="00F3514F"/>
    <w:rsid w:val="00FB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6C91E5"/>
  <w15:docId w15:val="{3F18449C-16D4-4756-A023-F19FB0DA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607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722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2E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2E87"/>
    <w:rPr>
      <w:rFonts w:ascii="ＭＳ 明朝" w:eastAsia="ＭＳ 明朝"/>
      <w:sz w:val="20"/>
    </w:rPr>
  </w:style>
  <w:style w:type="paragraph" w:styleId="a7">
    <w:name w:val="footer"/>
    <w:basedOn w:val="a"/>
    <w:link w:val="a8"/>
    <w:uiPriority w:val="99"/>
    <w:unhideWhenUsed/>
    <w:rsid w:val="00DB2E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2E87"/>
    <w:rPr>
      <w:rFonts w:ascii="ＭＳ 明朝" w:eastAsia="ＭＳ 明朝"/>
      <w:sz w:val="20"/>
    </w:rPr>
  </w:style>
  <w:style w:type="table" w:styleId="a9">
    <w:name w:val="Table Grid"/>
    <w:basedOn w:val="a1"/>
    <w:uiPriority w:val="59"/>
    <w:rsid w:val="00BA14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A14DC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BA14DC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BA14DC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BA14DC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0D5E9-44B6-4BC0-AF7C-114C7127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島貫　直樹</dc:creator>
  <cp:lastModifiedBy>山田　淳</cp:lastModifiedBy>
  <cp:revision>25</cp:revision>
  <cp:lastPrinted>2022-01-13T06:59:00Z</cp:lastPrinted>
  <dcterms:created xsi:type="dcterms:W3CDTF">2013-11-18T08:39:00Z</dcterms:created>
  <dcterms:modified xsi:type="dcterms:W3CDTF">2022-01-13T06:59:00Z</dcterms:modified>
</cp:coreProperties>
</file>